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7204CD">
        <w:t>T</w:t>
      </w:r>
      <w:r w:rsidR="005E520D">
        <w:t>hursday</w:t>
      </w:r>
      <w:r w:rsidR="00415DDE">
        <w:t>,</w:t>
      </w:r>
      <w:r w:rsidR="00961610">
        <w:t xml:space="preserve"> </w:t>
      </w:r>
      <w:r w:rsidR="000256BB">
        <w:rPr>
          <w:b/>
          <w:u w:val="single"/>
        </w:rPr>
        <w:t>January 27, 2015 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0256BB">
        <w:rPr>
          <w:b/>
        </w:rPr>
        <w:t>09 Parking Management Ticketing System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0256BB">
        <w:t>January 8, 2015</w:t>
      </w:r>
      <w:r w:rsidR="00EE723F">
        <w:t xml:space="preserve"> 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0256BB">
        <w:t>January 15, 2015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256B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779BC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2014-12-19T17:07:00Z</dcterms:created>
  <dcterms:modified xsi:type="dcterms:W3CDTF">2014-12-19T17:07:00Z</dcterms:modified>
</cp:coreProperties>
</file>