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EF7" w:rsidRPr="00165A78" w:rsidRDefault="00165A78" w:rsidP="00165A78">
      <w:pPr>
        <w:widowControl w:val="0"/>
        <w:spacing w:before="38" w:after="0" w:line="240" w:lineRule="auto"/>
        <w:ind w:right="455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bookmarkStart w:id="0" w:name="_GoBack"/>
      <w:bookmarkEnd w:id="0"/>
      <w:r w:rsidRPr="00165A78">
        <w:rPr>
          <w:rFonts w:ascii="Times New Roman" w:eastAsia="Arial" w:hAnsi="Times New Roman" w:cs="Times New Roman"/>
          <w:b/>
          <w:sz w:val="28"/>
          <w:szCs w:val="28"/>
        </w:rPr>
        <w:t>CITY OF WAVELAND</w:t>
      </w:r>
    </w:p>
    <w:p w:rsidR="00065EF7" w:rsidRPr="00065EF7" w:rsidRDefault="00065EF7" w:rsidP="00065EF7">
      <w:pPr>
        <w:widowControl w:val="0"/>
        <w:spacing w:before="179" w:after="0" w:line="240" w:lineRule="auto"/>
        <w:ind w:right="1036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065EF7">
        <w:rPr>
          <w:rFonts w:ascii="Times New Roman" w:eastAsia="Times New Roman" w:hAnsi="Times New Roman" w:cs="Times New Roman"/>
          <w:b/>
          <w:w w:val="99"/>
          <w:sz w:val="24"/>
          <w:szCs w:val="24"/>
          <w:u w:val="single"/>
        </w:rPr>
        <w:t>REQUEST</w:t>
      </w:r>
      <w:r w:rsidRPr="00065EF7">
        <w:rPr>
          <w:rFonts w:ascii="Times New Roman" w:eastAsia="Times New Roman" w:hAnsi="Times New Roman" w:cs="Times New Roman"/>
          <w:b/>
          <w:spacing w:val="25"/>
          <w:sz w:val="24"/>
          <w:szCs w:val="24"/>
          <w:u w:val="single"/>
        </w:rPr>
        <w:t xml:space="preserve"> </w:t>
      </w:r>
      <w:r w:rsidRPr="00065EF7">
        <w:rPr>
          <w:rFonts w:ascii="Times New Roman" w:eastAsia="Times New Roman" w:hAnsi="Times New Roman" w:cs="Times New Roman"/>
          <w:b/>
          <w:w w:val="98"/>
          <w:sz w:val="24"/>
          <w:szCs w:val="24"/>
          <w:u w:val="single"/>
        </w:rPr>
        <w:t>FOR</w:t>
      </w:r>
      <w:r w:rsidRPr="00065EF7">
        <w:rPr>
          <w:rFonts w:ascii="Times New Roman" w:eastAsia="Times New Roman" w:hAnsi="Times New Roman" w:cs="Times New Roman"/>
          <w:b/>
          <w:spacing w:val="20"/>
          <w:sz w:val="24"/>
          <w:szCs w:val="24"/>
          <w:u w:val="single"/>
        </w:rPr>
        <w:t xml:space="preserve"> </w:t>
      </w:r>
      <w:r w:rsidRPr="00065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STATEMENT</w:t>
      </w:r>
      <w:r w:rsidRPr="00065EF7">
        <w:rPr>
          <w:rFonts w:ascii="Times New Roman" w:eastAsia="Times New Roman" w:hAnsi="Times New Roman" w:cs="Times New Roman"/>
          <w:b/>
          <w:spacing w:val="13"/>
          <w:sz w:val="24"/>
          <w:szCs w:val="24"/>
          <w:u w:val="single"/>
        </w:rPr>
        <w:t xml:space="preserve"> </w:t>
      </w:r>
      <w:r w:rsidRPr="00065EF7">
        <w:rPr>
          <w:rFonts w:ascii="Times New Roman" w:eastAsia="Times New Roman" w:hAnsi="Times New Roman" w:cs="Times New Roman"/>
          <w:b/>
          <w:w w:val="102"/>
          <w:sz w:val="24"/>
          <w:szCs w:val="24"/>
          <w:u w:val="single"/>
        </w:rPr>
        <w:t>OF</w:t>
      </w:r>
      <w:r w:rsidRPr="00065EF7">
        <w:rPr>
          <w:rFonts w:ascii="Times New Roman" w:eastAsia="Times New Roman" w:hAnsi="Times New Roman" w:cs="Times New Roman"/>
          <w:b/>
          <w:spacing w:val="5"/>
          <w:sz w:val="24"/>
          <w:szCs w:val="24"/>
          <w:u w:val="single"/>
        </w:rPr>
        <w:t xml:space="preserve"> </w:t>
      </w:r>
      <w:r w:rsidRPr="00065EF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QUALIFI</w:t>
      </w:r>
      <w:r>
        <w:rPr>
          <w:rFonts w:ascii="Times New Roman" w:eastAsia="Times New Roman" w:hAnsi="Times New Roman" w:cs="Times New Roman"/>
          <w:b/>
          <w:spacing w:val="9"/>
          <w:sz w:val="24"/>
          <w:szCs w:val="24"/>
          <w:u w:val="single"/>
        </w:rPr>
        <w:t>CATIONS</w:t>
      </w:r>
    </w:p>
    <w:p w:rsidR="00065EF7" w:rsidRPr="00065EF7" w:rsidRDefault="00065EF7" w:rsidP="00065EF7">
      <w:pPr>
        <w:widowControl w:val="0"/>
        <w:spacing w:before="3"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065EF7" w:rsidRPr="00065EF7" w:rsidRDefault="00065EF7" w:rsidP="00165A78">
      <w:pPr>
        <w:widowControl w:val="0"/>
        <w:spacing w:after="0" w:line="247" w:lineRule="auto"/>
        <w:ind w:left="281" w:right="371" w:hanging="10"/>
        <w:rPr>
          <w:rFonts w:ascii="Times New Roman" w:eastAsia="Times New Roman" w:hAnsi="Times New Roman" w:cs="Times New Roman"/>
        </w:rPr>
      </w:pPr>
      <w:r w:rsidRPr="00165A78">
        <w:rPr>
          <w:rFonts w:ascii="Times New Roman" w:eastAsia="Times New Roman" w:hAnsi="Times New Roman" w:cs="Times New Roman"/>
          <w:color w:val="44484F"/>
        </w:rPr>
        <w:t>The City of Waveland</w:t>
      </w:r>
      <w:r w:rsidRPr="00065EF7">
        <w:rPr>
          <w:rFonts w:ascii="Times New Roman" w:eastAsia="Times New Roman" w:hAnsi="Times New Roman" w:cs="Times New Roman"/>
          <w:color w:val="44484F"/>
        </w:rPr>
        <w:t xml:space="preserve"> solicits Statements of Qualifications (SOQ) from</w:t>
      </w:r>
      <w:r w:rsidRPr="00065EF7">
        <w:rPr>
          <w:rFonts w:ascii="Times New Roman" w:eastAsia="Times New Roman" w:hAnsi="Times New Roman" w:cs="Times New Roman"/>
          <w:color w:val="44484F"/>
          <w:spacing w:val="27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consulting</w:t>
      </w:r>
      <w:r w:rsidRPr="00065EF7">
        <w:rPr>
          <w:rFonts w:ascii="Times New Roman" w:eastAsia="Times New Roman" w:hAnsi="Times New Roman" w:cs="Times New Roman"/>
          <w:color w:val="44484F"/>
          <w:w w:val="99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 xml:space="preserve">engineering firms </w:t>
      </w:r>
      <w:r w:rsidRPr="00065EF7">
        <w:rPr>
          <w:rFonts w:ascii="Times New Roman" w:eastAsia="Times New Roman" w:hAnsi="Times New Roman" w:cs="Times New Roman"/>
          <w:color w:val="575B64"/>
        </w:rPr>
        <w:t xml:space="preserve">interested </w:t>
      </w:r>
      <w:r w:rsidRPr="00065EF7">
        <w:rPr>
          <w:rFonts w:ascii="Times New Roman" w:eastAsia="Times New Roman" w:hAnsi="Times New Roman" w:cs="Times New Roman"/>
          <w:color w:val="44484F"/>
        </w:rPr>
        <w:t>in providing design engineering, construction</w:t>
      </w:r>
      <w:r w:rsidRPr="00065EF7">
        <w:rPr>
          <w:rFonts w:ascii="Times New Roman" w:eastAsia="Times New Roman" w:hAnsi="Times New Roman" w:cs="Times New Roman"/>
          <w:color w:val="44484F"/>
          <w:spacing w:val="7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engineering,</w:t>
      </w:r>
      <w:r w:rsidRPr="00065EF7">
        <w:rPr>
          <w:rFonts w:ascii="Times New Roman" w:eastAsia="Times New Roman" w:hAnsi="Times New Roman" w:cs="Times New Roman"/>
          <w:color w:val="44484F"/>
          <w:w w:val="99"/>
        </w:rPr>
        <w:t xml:space="preserve"> </w:t>
      </w:r>
      <w:r w:rsidRPr="00065EF7">
        <w:rPr>
          <w:rFonts w:ascii="Times New Roman" w:eastAsia="Times New Roman" w:hAnsi="Times New Roman" w:cs="Times New Roman"/>
          <w:color w:val="575B64"/>
          <w:spacing w:val="2"/>
        </w:rPr>
        <w:t>right</w:t>
      </w:r>
      <w:r w:rsidRPr="00065EF7">
        <w:rPr>
          <w:rFonts w:ascii="Times New Roman" w:eastAsia="Times New Roman" w:hAnsi="Times New Roman" w:cs="Times New Roman"/>
          <w:color w:val="34363D"/>
          <w:spacing w:val="2"/>
        </w:rPr>
        <w:t>-of</w:t>
      </w:r>
      <w:r w:rsidRPr="00065EF7">
        <w:rPr>
          <w:rFonts w:ascii="Times New Roman" w:eastAsia="Times New Roman" w:hAnsi="Times New Roman" w:cs="Times New Roman"/>
          <w:color w:val="575B64"/>
          <w:spacing w:val="2"/>
        </w:rPr>
        <w:t xml:space="preserve">-way </w:t>
      </w:r>
      <w:r w:rsidRPr="00065EF7">
        <w:rPr>
          <w:rFonts w:ascii="Times New Roman" w:eastAsia="Times New Roman" w:hAnsi="Times New Roman" w:cs="Times New Roman"/>
          <w:color w:val="44484F"/>
        </w:rPr>
        <w:t>services and other related assistance to develop facilities plans, roadway design, drainage and storm wa</w:t>
      </w:r>
      <w:r w:rsidR="003D42D4">
        <w:rPr>
          <w:rFonts w:ascii="Times New Roman" w:eastAsia="Times New Roman" w:hAnsi="Times New Roman" w:cs="Times New Roman"/>
          <w:color w:val="44484F"/>
        </w:rPr>
        <w:t xml:space="preserve">ter design, and utilities </w:t>
      </w:r>
      <w:r w:rsidRPr="00065EF7">
        <w:rPr>
          <w:rFonts w:ascii="Times New Roman" w:eastAsia="Times New Roman" w:hAnsi="Times New Roman" w:cs="Times New Roman"/>
          <w:color w:val="44484F"/>
        </w:rPr>
        <w:t>plans</w:t>
      </w:r>
      <w:r w:rsidRPr="00065EF7">
        <w:rPr>
          <w:rFonts w:ascii="Times New Roman" w:eastAsia="Times New Roman" w:hAnsi="Times New Roman" w:cs="Times New Roman"/>
          <w:color w:val="44484F"/>
          <w:spacing w:val="-22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for</w:t>
      </w:r>
      <w:r w:rsidRPr="00065EF7">
        <w:rPr>
          <w:rFonts w:ascii="Times New Roman" w:eastAsia="Times New Roman" w:hAnsi="Times New Roman" w:cs="Times New Roman"/>
          <w:color w:val="44484F"/>
          <w:w w:val="101"/>
        </w:rPr>
        <w:t xml:space="preserve"> </w:t>
      </w:r>
      <w:r w:rsidRPr="00065EF7">
        <w:rPr>
          <w:rFonts w:ascii="Times New Roman" w:eastAsia="Times New Roman" w:hAnsi="Times New Roman" w:cs="Times New Roman"/>
          <w:color w:val="575B64"/>
        </w:rPr>
        <w:t>various city</w:t>
      </w:r>
      <w:r w:rsidRPr="00065EF7">
        <w:rPr>
          <w:rFonts w:ascii="Times New Roman" w:eastAsia="Times New Roman" w:hAnsi="Times New Roman" w:cs="Times New Roman"/>
          <w:color w:val="44484F"/>
          <w:spacing w:val="-12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projects.</w:t>
      </w:r>
    </w:p>
    <w:p w:rsidR="00065EF7" w:rsidRPr="00065EF7" w:rsidRDefault="00065EF7" w:rsidP="00E72616">
      <w:pPr>
        <w:widowControl w:val="0"/>
        <w:spacing w:before="7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065EF7" w:rsidRPr="00065EF7" w:rsidRDefault="00065EF7" w:rsidP="00065EF7">
      <w:pPr>
        <w:widowControl w:val="0"/>
        <w:spacing w:after="0" w:line="240" w:lineRule="auto"/>
        <w:ind w:left="281" w:right="410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Times New Roman" w:hAnsi="Times New Roman" w:cs="Times New Roman"/>
          <w:color w:val="44484F"/>
        </w:rPr>
        <w:t>The services to be provided by the selected firm include the following:</w:t>
      </w:r>
    </w:p>
    <w:p w:rsidR="00065EF7" w:rsidRPr="00065EF7" w:rsidRDefault="00065EF7" w:rsidP="00065EF7">
      <w:pPr>
        <w:widowControl w:val="0"/>
        <w:spacing w:before="1"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065EF7" w:rsidRPr="00065EF7" w:rsidRDefault="00065EF7" w:rsidP="00065EF7">
      <w:pPr>
        <w:widowControl w:val="0"/>
        <w:numPr>
          <w:ilvl w:val="0"/>
          <w:numId w:val="1"/>
        </w:numPr>
        <w:tabs>
          <w:tab w:val="left" w:pos="1332"/>
        </w:tabs>
        <w:spacing w:after="0" w:line="247" w:lineRule="auto"/>
        <w:ind w:right="410" w:hanging="352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Calibri" w:hAnsi="Calibri" w:cs="Times New Roman"/>
          <w:color w:val="44484F"/>
        </w:rPr>
        <w:t>Development of environmental assessment and route location documents</w:t>
      </w:r>
      <w:r w:rsidRPr="00065EF7">
        <w:rPr>
          <w:rFonts w:ascii="Times New Roman" w:eastAsia="Calibri" w:hAnsi="Calibri" w:cs="Times New Roman"/>
          <w:color w:val="44484F"/>
          <w:spacing w:val="6"/>
        </w:rPr>
        <w:t xml:space="preserve"> </w:t>
      </w:r>
      <w:r w:rsidRPr="00065EF7">
        <w:rPr>
          <w:rFonts w:ascii="Times New Roman" w:eastAsia="Calibri" w:hAnsi="Calibri" w:cs="Times New Roman"/>
          <w:color w:val="44484F"/>
        </w:rPr>
        <w:t>in</w:t>
      </w:r>
      <w:r w:rsidRPr="00065EF7">
        <w:rPr>
          <w:rFonts w:ascii="Times New Roman" w:eastAsia="Calibri" w:hAnsi="Calibri" w:cs="Times New Roman"/>
          <w:color w:val="44484F"/>
          <w:w w:val="99"/>
        </w:rPr>
        <w:t xml:space="preserve"> </w:t>
      </w:r>
      <w:r w:rsidRPr="00065EF7">
        <w:rPr>
          <w:rFonts w:ascii="Times New Roman" w:eastAsia="Calibri" w:hAnsi="Calibri" w:cs="Times New Roman"/>
          <w:color w:val="44484F"/>
        </w:rPr>
        <w:t>compliance with Federal Requirements, if</w:t>
      </w:r>
      <w:r w:rsidRPr="00065EF7">
        <w:rPr>
          <w:rFonts w:ascii="Times New Roman" w:eastAsia="Calibri" w:hAnsi="Calibri" w:cs="Times New Roman"/>
          <w:color w:val="44484F"/>
          <w:spacing w:val="50"/>
        </w:rPr>
        <w:t xml:space="preserve"> </w:t>
      </w:r>
      <w:r w:rsidR="003D42D4">
        <w:rPr>
          <w:rFonts w:ascii="Times New Roman" w:eastAsia="Calibri" w:hAnsi="Calibri" w:cs="Times New Roman"/>
          <w:color w:val="44484F"/>
        </w:rPr>
        <w:t>required</w:t>
      </w:r>
    </w:p>
    <w:p w:rsidR="00065EF7" w:rsidRPr="00065EF7" w:rsidRDefault="00065EF7" w:rsidP="00065EF7">
      <w:pPr>
        <w:widowControl w:val="0"/>
        <w:numPr>
          <w:ilvl w:val="0"/>
          <w:numId w:val="1"/>
        </w:numPr>
        <w:tabs>
          <w:tab w:val="left" w:pos="1337"/>
        </w:tabs>
        <w:spacing w:before="23" w:after="0" w:line="240" w:lineRule="auto"/>
        <w:ind w:right="410" w:hanging="352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Calibri" w:hAnsi="Calibri" w:cs="Times New Roman"/>
          <w:color w:val="44484F"/>
        </w:rPr>
        <w:t>Right-of-way acquisition surveys and</w:t>
      </w:r>
      <w:r w:rsidRPr="00065EF7">
        <w:rPr>
          <w:rFonts w:ascii="Times New Roman" w:eastAsia="Calibri" w:hAnsi="Calibri" w:cs="Times New Roman"/>
          <w:color w:val="44484F"/>
          <w:spacing w:val="27"/>
        </w:rPr>
        <w:t xml:space="preserve"> </w:t>
      </w:r>
      <w:r w:rsidR="003D42D4">
        <w:rPr>
          <w:rFonts w:ascii="Times New Roman" w:eastAsia="Calibri" w:hAnsi="Calibri" w:cs="Times New Roman"/>
          <w:color w:val="44484F"/>
        </w:rPr>
        <w:t>documents</w:t>
      </w:r>
    </w:p>
    <w:p w:rsidR="00065EF7" w:rsidRPr="00065EF7" w:rsidRDefault="00065EF7" w:rsidP="00065EF7">
      <w:pPr>
        <w:widowControl w:val="0"/>
        <w:numPr>
          <w:ilvl w:val="0"/>
          <w:numId w:val="1"/>
        </w:numPr>
        <w:tabs>
          <w:tab w:val="left" w:pos="1342"/>
        </w:tabs>
        <w:spacing w:before="28" w:after="0" w:line="240" w:lineRule="auto"/>
        <w:ind w:left="1341" w:right="410" w:hanging="352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Calibri" w:hAnsi="Calibri" w:cs="Times New Roman"/>
          <w:color w:val="44484F"/>
        </w:rPr>
        <w:t>Geo-technical</w:t>
      </w:r>
      <w:r w:rsidRPr="00065EF7">
        <w:rPr>
          <w:rFonts w:ascii="Times New Roman" w:eastAsia="Calibri" w:hAnsi="Calibri" w:cs="Times New Roman"/>
          <w:color w:val="44484F"/>
          <w:spacing w:val="45"/>
        </w:rPr>
        <w:t xml:space="preserve"> </w:t>
      </w:r>
      <w:r w:rsidR="003D42D4">
        <w:rPr>
          <w:rFonts w:ascii="Times New Roman" w:eastAsia="Calibri" w:hAnsi="Calibri" w:cs="Times New Roman"/>
          <w:color w:val="34363D"/>
        </w:rPr>
        <w:t>investigations</w:t>
      </w:r>
    </w:p>
    <w:p w:rsidR="00065EF7" w:rsidRPr="00065EF7" w:rsidRDefault="00065EF7" w:rsidP="00065EF7">
      <w:pPr>
        <w:widowControl w:val="0"/>
        <w:numPr>
          <w:ilvl w:val="0"/>
          <w:numId w:val="1"/>
        </w:numPr>
        <w:tabs>
          <w:tab w:val="left" w:pos="1342"/>
        </w:tabs>
        <w:spacing w:before="28" w:after="0" w:line="240" w:lineRule="auto"/>
        <w:ind w:left="1341" w:right="410" w:hanging="352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Calibri" w:hAnsi="Calibri" w:cs="Times New Roman"/>
          <w:color w:val="44484F"/>
        </w:rPr>
        <w:t>Field surveys and related</w:t>
      </w:r>
      <w:r w:rsidRPr="00065EF7">
        <w:rPr>
          <w:rFonts w:ascii="Times New Roman" w:eastAsia="Calibri" w:hAnsi="Calibri" w:cs="Times New Roman"/>
          <w:color w:val="44484F"/>
          <w:spacing w:val="29"/>
        </w:rPr>
        <w:t xml:space="preserve"> </w:t>
      </w:r>
      <w:r w:rsidR="003D42D4">
        <w:rPr>
          <w:rFonts w:ascii="Times New Roman" w:eastAsia="Calibri" w:hAnsi="Calibri" w:cs="Times New Roman"/>
          <w:color w:val="34363D"/>
        </w:rPr>
        <w:t>documents</w:t>
      </w:r>
    </w:p>
    <w:p w:rsidR="00065EF7" w:rsidRPr="00065EF7" w:rsidRDefault="00065EF7" w:rsidP="00065EF7">
      <w:pPr>
        <w:widowControl w:val="0"/>
        <w:numPr>
          <w:ilvl w:val="0"/>
          <w:numId w:val="1"/>
        </w:numPr>
        <w:tabs>
          <w:tab w:val="left" w:pos="1346"/>
        </w:tabs>
        <w:spacing w:before="23" w:after="0" w:line="240" w:lineRule="auto"/>
        <w:ind w:left="1345" w:right="410" w:hanging="351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Calibri" w:hAnsi="Calibri" w:cs="Times New Roman"/>
          <w:color w:val="44484F"/>
        </w:rPr>
        <w:t xml:space="preserve">Design and preparation of construction drawings and </w:t>
      </w:r>
      <w:r w:rsidR="003D42D4">
        <w:rPr>
          <w:rFonts w:ascii="Times New Roman" w:eastAsia="Calibri" w:hAnsi="Calibri" w:cs="Times New Roman"/>
          <w:color w:val="44484F"/>
        </w:rPr>
        <w:t>specifications</w:t>
      </w:r>
    </w:p>
    <w:p w:rsidR="00065EF7" w:rsidRPr="00065EF7" w:rsidRDefault="00065EF7" w:rsidP="00065EF7">
      <w:pPr>
        <w:widowControl w:val="0"/>
        <w:numPr>
          <w:ilvl w:val="0"/>
          <w:numId w:val="1"/>
        </w:numPr>
        <w:tabs>
          <w:tab w:val="left" w:pos="1346"/>
        </w:tabs>
        <w:spacing w:before="28" w:after="0" w:line="240" w:lineRule="auto"/>
        <w:ind w:left="1345" w:right="410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Calibri" w:hAnsi="Calibri" w:cs="Times New Roman"/>
          <w:color w:val="44484F"/>
        </w:rPr>
        <w:t>Complete construction engineering</w:t>
      </w:r>
      <w:r w:rsidRPr="00065EF7">
        <w:rPr>
          <w:rFonts w:ascii="Times New Roman" w:eastAsia="Calibri" w:hAnsi="Calibri" w:cs="Times New Roman"/>
          <w:color w:val="44484F"/>
          <w:spacing w:val="4"/>
        </w:rPr>
        <w:t xml:space="preserve"> </w:t>
      </w:r>
      <w:r w:rsidR="003D42D4">
        <w:rPr>
          <w:rFonts w:ascii="Times New Roman" w:eastAsia="Calibri" w:hAnsi="Calibri" w:cs="Times New Roman"/>
          <w:color w:val="44484F"/>
        </w:rPr>
        <w:t>services</w:t>
      </w:r>
    </w:p>
    <w:p w:rsidR="00065EF7" w:rsidRPr="00065EF7" w:rsidRDefault="00065EF7" w:rsidP="00065EF7">
      <w:pPr>
        <w:widowControl w:val="0"/>
        <w:numPr>
          <w:ilvl w:val="0"/>
          <w:numId w:val="1"/>
        </w:numPr>
        <w:tabs>
          <w:tab w:val="left" w:pos="1346"/>
        </w:tabs>
        <w:spacing w:before="28" w:after="0" w:line="240" w:lineRule="auto"/>
        <w:ind w:left="1345" w:right="410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Calibri" w:hAnsi="Calibri" w:cs="Times New Roman"/>
          <w:color w:val="44484F"/>
        </w:rPr>
        <w:t>Develop a comprehensive facilities plan to show both short and long term goals for infrastr</w:t>
      </w:r>
      <w:r w:rsidR="003D42D4">
        <w:rPr>
          <w:rFonts w:ascii="Times New Roman" w:eastAsia="Calibri" w:hAnsi="Calibri" w:cs="Times New Roman"/>
          <w:color w:val="44484F"/>
        </w:rPr>
        <w:t>ucture and funding availability</w:t>
      </w:r>
    </w:p>
    <w:p w:rsidR="00065EF7" w:rsidRPr="00065EF7" w:rsidRDefault="00065EF7" w:rsidP="00065EF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5EF7" w:rsidRPr="00065EF7" w:rsidRDefault="00065EF7" w:rsidP="00065EF7">
      <w:pPr>
        <w:widowControl w:val="0"/>
        <w:spacing w:after="0" w:line="252" w:lineRule="auto"/>
        <w:ind w:left="309" w:right="410" w:firstLine="4"/>
        <w:jc w:val="both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Times New Roman" w:hAnsi="Times New Roman" w:cs="Times New Roman"/>
          <w:color w:val="44484F"/>
        </w:rPr>
        <w:t xml:space="preserve">Firms </w:t>
      </w:r>
      <w:r w:rsidRPr="00065EF7">
        <w:rPr>
          <w:rFonts w:ascii="Times New Roman" w:eastAsia="Times New Roman" w:hAnsi="Times New Roman" w:cs="Times New Roman"/>
          <w:color w:val="34363D"/>
        </w:rPr>
        <w:t xml:space="preserve">or </w:t>
      </w:r>
      <w:r w:rsidRPr="00065EF7">
        <w:rPr>
          <w:rFonts w:ascii="Times New Roman" w:eastAsia="Times New Roman" w:hAnsi="Times New Roman" w:cs="Times New Roman"/>
          <w:color w:val="44484F"/>
        </w:rPr>
        <w:t xml:space="preserve">individuals proposing </w:t>
      </w:r>
      <w:r w:rsidRPr="00065EF7">
        <w:rPr>
          <w:rFonts w:ascii="Times New Roman" w:eastAsia="Times New Roman" w:hAnsi="Times New Roman" w:cs="Times New Roman"/>
          <w:color w:val="34363D"/>
        </w:rPr>
        <w:t xml:space="preserve">to </w:t>
      </w:r>
      <w:r w:rsidRPr="00065EF7">
        <w:rPr>
          <w:rFonts w:ascii="Times New Roman" w:eastAsia="Times New Roman" w:hAnsi="Times New Roman" w:cs="Times New Roman"/>
          <w:color w:val="44484F"/>
        </w:rPr>
        <w:t>furnish such professional services should submit</w:t>
      </w:r>
      <w:r w:rsidRPr="00065EF7">
        <w:rPr>
          <w:rFonts w:ascii="Times New Roman" w:eastAsia="Times New Roman" w:hAnsi="Times New Roman" w:cs="Times New Roman"/>
          <w:color w:val="44484F"/>
          <w:spacing w:val="11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five copies</w:t>
      </w:r>
      <w:r w:rsidRPr="00065EF7">
        <w:rPr>
          <w:rFonts w:ascii="Times New Roman" w:eastAsia="Times New Roman" w:hAnsi="Times New Roman" w:cs="Times New Roman"/>
          <w:color w:val="44484F"/>
          <w:spacing w:val="17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of</w:t>
      </w:r>
      <w:r w:rsidRPr="00065EF7">
        <w:rPr>
          <w:rFonts w:ascii="Times New Roman" w:eastAsia="Times New Roman" w:hAnsi="Times New Roman" w:cs="Times New Roman"/>
          <w:color w:val="44484F"/>
          <w:spacing w:val="14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their</w:t>
      </w:r>
      <w:r w:rsidRPr="00065EF7">
        <w:rPr>
          <w:rFonts w:ascii="Times New Roman" w:eastAsia="Times New Roman" w:hAnsi="Times New Roman" w:cs="Times New Roman"/>
          <w:color w:val="44484F"/>
          <w:spacing w:val="18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statement</w:t>
      </w:r>
      <w:r w:rsidRPr="00065EF7">
        <w:rPr>
          <w:rFonts w:ascii="Times New Roman" w:eastAsia="Times New Roman" w:hAnsi="Times New Roman" w:cs="Times New Roman"/>
          <w:color w:val="44484F"/>
          <w:spacing w:val="24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of</w:t>
      </w:r>
      <w:r w:rsidRPr="00065EF7">
        <w:rPr>
          <w:rFonts w:ascii="Times New Roman" w:eastAsia="Times New Roman" w:hAnsi="Times New Roman" w:cs="Times New Roman"/>
          <w:color w:val="44484F"/>
          <w:spacing w:val="13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qualifications</w:t>
      </w:r>
      <w:r w:rsidRPr="00065EF7">
        <w:rPr>
          <w:rFonts w:ascii="Times New Roman" w:eastAsia="Times New Roman" w:hAnsi="Times New Roman" w:cs="Times New Roman"/>
          <w:color w:val="44484F"/>
          <w:spacing w:val="29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and</w:t>
      </w:r>
      <w:r w:rsidRPr="00065EF7">
        <w:rPr>
          <w:rFonts w:ascii="Times New Roman" w:eastAsia="Times New Roman" w:hAnsi="Times New Roman" w:cs="Times New Roman"/>
          <w:color w:val="44484F"/>
          <w:spacing w:val="14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experience.</w:t>
      </w:r>
      <w:r w:rsidRPr="00065EF7">
        <w:rPr>
          <w:rFonts w:ascii="Times New Roman" w:eastAsia="Times New Roman" w:hAnsi="Times New Roman" w:cs="Times New Roman"/>
          <w:color w:val="44484F"/>
          <w:spacing w:val="26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MBE</w:t>
      </w:r>
      <w:r w:rsidRPr="00065EF7">
        <w:rPr>
          <w:rFonts w:ascii="Times New Roman" w:eastAsia="Times New Roman" w:hAnsi="Times New Roman" w:cs="Times New Roman"/>
          <w:color w:val="44484F"/>
          <w:spacing w:val="19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and</w:t>
      </w:r>
      <w:r w:rsidRPr="00065EF7">
        <w:rPr>
          <w:rFonts w:ascii="Times New Roman" w:eastAsia="Times New Roman" w:hAnsi="Times New Roman" w:cs="Times New Roman"/>
          <w:color w:val="44484F"/>
          <w:spacing w:val="4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WBE</w:t>
      </w:r>
      <w:r w:rsidRPr="00065EF7">
        <w:rPr>
          <w:rFonts w:ascii="Times New Roman" w:eastAsia="Times New Roman" w:hAnsi="Times New Roman" w:cs="Times New Roman"/>
          <w:color w:val="44484F"/>
          <w:spacing w:val="10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business</w:t>
      </w:r>
      <w:r w:rsidRPr="00065EF7">
        <w:rPr>
          <w:rFonts w:ascii="Times New Roman" w:eastAsia="Times New Roman" w:hAnsi="Times New Roman" w:cs="Times New Roman"/>
          <w:color w:val="44484F"/>
          <w:spacing w:val="-34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enterprises</w:t>
      </w:r>
      <w:r w:rsidRPr="00065EF7">
        <w:rPr>
          <w:rFonts w:ascii="Times New Roman" w:eastAsia="Times New Roman" w:hAnsi="Times New Roman" w:cs="Times New Roman"/>
          <w:color w:val="44484F"/>
          <w:spacing w:val="32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are</w:t>
      </w:r>
      <w:r w:rsidRPr="00065EF7">
        <w:rPr>
          <w:rFonts w:ascii="Times New Roman" w:eastAsia="Times New Roman" w:hAnsi="Times New Roman" w:cs="Times New Roman"/>
          <w:color w:val="44484F"/>
          <w:spacing w:val="14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encouraged</w:t>
      </w:r>
      <w:r w:rsidRPr="00065EF7">
        <w:rPr>
          <w:rFonts w:ascii="Times New Roman" w:eastAsia="Times New Roman" w:hAnsi="Times New Roman" w:cs="Times New Roman"/>
          <w:color w:val="44484F"/>
          <w:spacing w:val="28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to</w:t>
      </w:r>
      <w:r w:rsidRPr="00065EF7">
        <w:rPr>
          <w:rFonts w:ascii="Times New Roman" w:eastAsia="Times New Roman" w:hAnsi="Times New Roman" w:cs="Times New Roman"/>
          <w:color w:val="44484F"/>
          <w:spacing w:val="23"/>
        </w:rPr>
        <w:t xml:space="preserve"> </w:t>
      </w:r>
      <w:r w:rsidRPr="00065EF7">
        <w:rPr>
          <w:rFonts w:ascii="Times New Roman" w:eastAsia="Times New Roman" w:hAnsi="Times New Roman" w:cs="Times New Roman"/>
          <w:color w:val="34363D"/>
        </w:rPr>
        <w:t>submit.</w:t>
      </w:r>
      <w:r w:rsidRPr="00065EF7">
        <w:rPr>
          <w:rFonts w:ascii="Times New Roman" w:eastAsia="Times New Roman" w:hAnsi="Times New Roman" w:cs="Times New Roman"/>
          <w:color w:val="34363D"/>
          <w:spacing w:val="16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The</w:t>
      </w:r>
      <w:r w:rsidRPr="00065EF7">
        <w:rPr>
          <w:rFonts w:ascii="Times New Roman" w:eastAsia="Times New Roman" w:hAnsi="Times New Roman" w:cs="Times New Roman"/>
          <w:color w:val="44484F"/>
          <w:spacing w:val="5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City of</w:t>
      </w:r>
      <w:r w:rsidRPr="00065EF7">
        <w:rPr>
          <w:rFonts w:ascii="Times New Roman" w:eastAsia="Times New Roman" w:hAnsi="Times New Roman" w:cs="Times New Roman"/>
          <w:color w:val="44484F"/>
          <w:spacing w:val="8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Waveland</w:t>
      </w:r>
      <w:r w:rsidRPr="00065EF7">
        <w:rPr>
          <w:rFonts w:ascii="Times New Roman" w:eastAsia="Times New Roman" w:hAnsi="Times New Roman" w:cs="Times New Roman"/>
          <w:color w:val="44484F"/>
          <w:spacing w:val="21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is</w:t>
      </w:r>
      <w:r w:rsidRPr="00065EF7">
        <w:rPr>
          <w:rFonts w:ascii="Times New Roman" w:eastAsia="Times New Roman" w:hAnsi="Times New Roman" w:cs="Times New Roman"/>
          <w:color w:val="44484F"/>
          <w:spacing w:val="1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an</w:t>
      </w:r>
      <w:r w:rsidRPr="00065EF7">
        <w:rPr>
          <w:rFonts w:ascii="Times New Roman" w:eastAsia="Times New Roman" w:hAnsi="Times New Roman" w:cs="Times New Roman"/>
          <w:color w:val="44484F"/>
          <w:spacing w:val="25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equal</w:t>
      </w:r>
      <w:r w:rsidRPr="00065EF7">
        <w:rPr>
          <w:rFonts w:ascii="Times New Roman" w:eastAsia="Times New Roman" w:hAnsi="Times New Roman" w:cs="Times New Roman"/>
          <w:color w:val="44484F"/>
          <w:spacing w:val="8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opportunity</w:t>
      </w:r>
      <w:r w:rsidRPr="00065EF7">
        <w:rPr>
          <w:rFonts w:ascii="Times New Roman" w:eastAsia="Times New Roman" w:hAnsi="Times New Roman" w:cs="Times New Roman"/>
          <w:color w:val="44484F"/>
          <w:spacing w:val="-28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</w:rPr>
        <w:t>employer.</w:t>
      </w:r>
    </w:p>
    <w:p w:rsidR="00065EF7" w:rsidRPr="00065EF7" w:rsidRDefault="00065EF7" w:rsidP="00065EF7">
      <w:pPr>
        <w:widowControl w:val="0"/>
        <w:spacing w:before="11"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065EF7" w:rsidRPr="00065EF7" w:rsidRDefault="00065EF7" w:rsidP="00065EF7">
      <w:pPr>
        <w:widowControl w:val="0"/>
        <w:spacing w:after="0" w:line="499" w:lineRule="auto"/>
        <w:ind w:left="323" w:right="4906" w:hanging="10"/>
        <w:rPr>
          <w:rFonts w:ascii="Times New Roman" w:eastAsia="Times New Roman" w:hAnsi="Times New Roman" w:cs="Times New Roman"/>
          <w:b/>
        </w:rPr>
      </w:pPr>
      <w:r w:rsidRPr="00065EF7">
        <w:rPr>
          <w:rFonts w:ascii="Times New Roman" w:eastAsia="Times New Roman" w:hAnsi="Times New Roman" w:cs="Times New Roman"/>
          <w:color w:val="44484F"/>
          <w:w w:val="105"/>
        </w:rPr>
        <w:t>The</w:t>
      </w:r>
      <w:r w:rsidRPr="00065EF7">
        <w:rPr>
          <w:rFonts w:ascii="Times New Roman" w:eastAsia="Times New Roman" w:hAnsi="Times New Roman" w:cs="Times New Roman"/>
          <w:color w:val="44484F"/>
          <w:spacing w:val="-15"/>
          <w:w w:val="105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  <w:w w:val="105"/>
        </w:rPr>
        <w:t>following</w:t>
      </w:r>
      <w:r w:rsidRPr="00065EF7">
        <w:rPr>
          <w:rFonts w:ascii="Times New Roman" w:eastAsia="Times New Roman" w:hAnsi="Times New Roman" w:cs="Times New Roman"/>
          <w:color w:val="44484F"/>
          <w:spacing w:val="-17"/>
          <w:w w:val="105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  <w:w w:val="105"/>
        </w:rPr>
        <w:t>criteria</w:t>
      </w:r>
      <w:r w:rsidRPr="00065EF7">
        <w:rPr>
          <w:rFonts w:ascii="Times New Roman" w:eastAsia="Times New Roman" w:hAnsi="Times New Roman" w:cs="Times New Roman"/>
          <w:color w:val="44484F"/>
          <w:spacing w:val="-13"/>
          <w:w w:val="105"/>
        </w:rPr>
        <w:t xml:space="preserve"> </w:t>
      </w:r>
      <w:r w:rsidRPr="00065EF7">
        <w:rPr>
          <w:rFonts w:ascii="Times New Roman" w:eastAsia="Times New Roman" w:hAnsi="Times New Roman" w:cs="Times New Roman"/>
          <w:color w:val="44484F"/>
          <w:w w:val="105"/>
        </w:rPr>
        <w:t>apply:</w:t>
      </w:r>
      <w:r w:rsidRPr="00065EF7">
        <w:rPr>
          <w:rFonts w:ascii="Times New Roman" w:eastAsia="Times New Roman" w:hAnsi="Times New Roman" w:cs="Times New Roman"/>
          <w:color w:val="44484F"/>
        </w:rPr>
        <w:t xml:space="preserve"> </w:t>
      </w:r>
      <w:r w:rsidRPr="00065EF7">
        <w:rPr>
          <w:rFonts w:ascii="Times New Roman" w:eastAsia="Times New Roman" w:hAnsi="Times New Roman" w:cs="Times New Roman"/>
          <w:b/>
          <w:color w:val="44484F"/>
          <w:w w:val="110"/>
          <w:u w:val="single" w:color="000000"/>
        </w:rPr>
        <w:t>Qualifications</w:t>
      </w:r>
      <w:r w:rsidRPr="00065EF7">
        <w:rPr>
          <w:rFonts w:ascii="Times New Roman" w:eastAsia="Times New Roman" w:hAnsi="Times New Roman" w:cs="Times New Roman"/>
          <w:b/>
          <w:color w:val="44484F"/>
          <w:spacing w:val="-34"/>
          <w:w w:val="110"/>
          <w:u w:val="single" w:color="000000"/>
        </w:rPr>
        <w:t xml:space="preserve"> </w:t>
      </w:r>
      <w:r w:rsidRPr="00065EF7">
        <w:rPr>
          <w:rFonts w:ascii="Times New Roman" w:eastAsia="Times New Roman" w:hAnsi="Times New Roman" w:cs="Times New Roman"/>
          <w:b/>
          <w:color w:val="34363D"/>
          <w:w w:val="110"/>
        </w:rPr>
        <w:t>-</w:t>
      </w:r>
      <w:r w:rsidRPr="00065EF7">
        <w:rPr>
          <w:rFonts w:ascii="Times New Roman" w:eastAsia="Times New Roman" w:hAnsi="Times New Roman" w:cs="Times New Roman"/>
          <w:b/>
          <w:color w:val="34363D"/>
          <w:spacing w:val="-49"/>
          <w:w w:val="110"/>
        </w:rPr>
        <w:t xml:space="preserve"> </w:t>
      </w:r>
      <w:r w:rsidR="003D42D4">
        <w:rPr>
          <w:rFonts w:ascii="Times New Roman" w:eastAsia="Times New Roman" w:hAnsi="Times New Roman" w:cs="Times New Roman"/>
          <w:b/>
          <w:color w:val="575B64"/>
          <w:w w:val="110"/>
        </w:rPr>
        <w:t>35</w:t>
      </w:r>
      <w:r w:rsidRPr="00065EF7">
        <w:rPr>
          <w:rFonts w:ascii="Times New Roman" w:eastAsia="Times New Roman" w:hAnsi="Times New Roman" w:cs="Times New Roman"/>
          <w:b/>
          <w:color w:val="34363D"/>
          <w:w w:val="110"/>
        </w:rPr>
        <w:t>%</w:t>
      </w:r>
    </w:p>
    <w:p w:rsidR="00065EF7" w:rsidRPr="00065EF7" w:rsidRDefault="00065EF7" w:rsidP="00065EF7">
      <w:pPr>
        <w:widowControl w:val="0"/>
        <w:numPr>
          <w:ilvl w:val="1"/>
          <w:numId w:val="1"/>
        </w:numPr>
        <w:tabs>
          <w:tab w:val="left" w:pos="1480"/>
        </w:tabs>
        <w:spacing w:before="39" w:after="0" w:line="247" w:lineRule="auto"/>
        <w:ind w:right="410" w:hanging="352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Calibri" w:hAnsi="Calibri" w:cs="Times New Roman"/>
          <w:color w:val="44484F"/>
        </w:rPr>
        <w:t>Technical competence of staff and principals, as well as satisfy</w:t>
      </w:r>
      <w:r w:rsidRPr="00065EF7">
        <w:rPr>
          <w:rFonts w:ascii="Times New Roman" w:eastAsia="Calibri" w:hAnsi="Calibri" w:cs="Times New Roman"/>
          <w:color w:val="44484F"/>
          <w:spacing w:val="-35"/>
        </w:rPr>
        <w:t xml:space="preserve"> </w:t>
      </w:r>
      <w:r w:rsidRPr="00065EF7">
        <w:rPr>
          <w:rFonts w:ascii="Times New Roman" w:eastAsia="Calibri" w:hAnsi="Calibri" w:cs="Times New Roman"/>
          <w:color w:val="44484F"/>
        </w:rPr>
        <w:t>qualifications</w:t>
      </w:r>
      <w:r w:rsidRPr="00065EF7">
        <w:rPr>
          <w:rFonts w:ascii="Times New Roman" w:eastAsia="Calibri" w:hAnsi="Calibri" w:cs="Times New Roman"/>
          <w:color w:val="44484F"/>
          <w:w w:val="101"/>
        </w:rPr>
        <w:t xml:space="preserve"> </w:t>
      </w:r>
      <w:r w:rsidRPr="00065EF7">
        <w:rPr>
          <w:rFonts w:ascii="Times New Roman" w:eastAsia="Calibri" w:hAnsi="Calibri" w:cs="Times New Roman"/>
          <w:color w:val="44484F"/>
        </w:rPr>
        <w:t>for design</w:t>
      </w:r>
      <w:r w:rsidRPr="00065EF7">
        <w:rPr>
          <w:rFonts w:ascii="Times New Roman" w:eastAsia="Calibri" w:hAnsi="Calibri" w:cs="Times New Roman"/>
          <w:color w:val="44484F"/>
          <w:spacing w:val="17"/>
        </w:rPr>
        <w:t xml:space="preserve"> </w:t>
      </w:r>
      <w:r w:rsidR="003D42D4">
        <w:rPr>
          <w:rFonts w:ascii="Times New Roman" w:eastAsia="Calibri" w:hAnsi="Calibri" w:cs="Times New Roman"/>
          <w:color w:val="44484F"/>
        </w:rPr>
        <w:t>professionals</w:t>
      </w:r>
    </w:p>
    <w:p w:rsidR="00065EF7" w:rsidRPr="00065EF7" w:rsidRDefault="00065EF7" w:rsidP="00065EF7">
      <w:pPr>
        <w:widowControl w:val="0"/>
        <w:numPr>
          <w:ilvl w:val="1"/>
          <w:numId w:val="1"/>
        </w:numPr>
        <w:tabs>
          <w:tab w:val="left" w:pos="1494"/>
        </w:tabs>
        <w:spacing w:before="23" w:after="0" w:line="494" w:lineRule="auto"/>
        <w:ind w:left="338" w:right="2812" w:firstLine="808"/>
        <w:rPr>
          <w:rFonts w:ascii="Times New Roman" w:eastAsia="Times New Roman" w:hAnsi="Times New Roman" w:cs="Times New Roman"/>
          <w:b/>
          <w:u w:val="single"/>
        </w:rPr>
      </w:pPr>
      <w:r w:rsidRPr="00065EF7">
        <w:rPr>
          <w:rFonts w:ascii="Times New Roman" w:eastAsia="Calibri" w:hAnsi="Calibri" w:cs="Times New Roman"/>
          <w:color w:val="44484F"/>
          <w:w w:val="105"/>
        </w:rPr>
        <w:t>Familiarity</w:t>
      </w:r>
      <w:r w:rsidRPr="00065EF7">
        <w:rPr>
          <w:rFonts w:ascii="Times New Roman" w:eastAsia="Calibri" w:hAnsi="Calibri" w:cs="Times New Roman"/>
          <w:color w:val="44484F"/>
          <w:spacing w:val="-11"/>
          <w:w w:val="105"/>
        </w:rPr>
        <w:t xml:space="preserve"> </w:t>
      </w:r>
      <w:r w:rsidRPr="00065EF7">
        <w:rPr>
          <w:rFonts w:ascii="Times New Roman" w:eastAsia="Calibri" w:hAnsi="Calibri" w:cs="Times New Roman"/>
          <w:color w:val="44484F"/>
          <w:w w:val="105"/>
        </w:rPr>
        <w:t>with</w:t>
      </w:r>
      <w:r w:rsidRPr="00065EF7">
        <w:rPr>
          <w:rFonts w:ascii="Times New Roman" w:eastAsia="Calibri" w:hAnsi="Calibri" w:cs="Times New Roman"/>
          <w:color w:val="44484F"/>
          <w:spacing w:val="-16"/>
          <w:w w:val="105"/>
        </w:rPr>
        <w:t xml:space="preserve"> </w:t>
      </w:r>
      <w:r w:rsidRPr="00065EF7">
        <w:rPr>
          <w:rFonts w:ascii="Times New Roman" w:eastAsia="Calibri" w:hAnsi="Calibri" w:cs="Times New Roman"/>
          <w:color w:val="44484F"/>
          <w:w w:val="105"/>
        </w:rPr>
        <w:t>the</w:t>
      </w:r>
      <w:r w:rsidRPr="00065EF7">
        <w:rPr>
          <w:rFonts w:ascii="Times New Roman" w:eastAsia="Calibri" w:hAnsi="Calibri" w:cs="Times New Roman"/>
          <w:color w:val="44484F"/>
          <w:spacing w:val="-18"/>
          <w:w w:val="105"/>
        </w:rPr>
        <w:t xml:space="preserve"> </w:t>
      </w:r>
      <w:r w:rsidRPr="00065EF7">
        <w:rPr>
          <w:rFonts w:ascii="Times New Roman" w:eastAsia="Calibri" w:hAnsi="Calibri" w:cs="Times New Roman"/>
          <w:color w:val="44484F"/>
          <w:w w:val="105"/>
        </w:rPr>
        <w:t>local</w:t>
      </w:r>
      <w:r w:rsidRPr="00065EF7">
        <w:rPr>
          <w:rFonts w:ascii="Times New Roman" w:eastAsia="Calibri" w:hAnsi="Calibri" w:cs="Times New Roman"/>
          <w:color w:val="44484F"/>
          <w:spacing w:val="-14"/>
          <w:w w:val="105"/>
        </w:rPr>
        <w:t xml:space="preserve"> </w:t>
      </w:r>
      <w:r w:rsidR="003D42D4">
        <w:rPr>
          <w:rFonts w:ascii="Times New Roman" w:eastAsia="Calibri" w:hAnsi="Calibri" w:cs="Times New Roman"/>
          <w:color w:val="44484F"/>
          <w:w w:val="105"/>
        </w:rPr>
        <w:t>utilities</w:t>
      </w:r>
      <w:r w:rsidRPr="00065EF7">
        <w:rPr>
          <w:rFonts w:ascii="Times New Roman" w:eastAsia="Calibri" w:hAnsi="Calibri" w:cs="Times New Roman"/>
          <w:color w:val="44484F"/>
          <w:spacing w:val="-20"/>
          <w:w w:val="105"/>
        </w:rPr>
        <w:t xml:space="preserve"> </w:t>
      </w:r>
      <w:r w:rsidRPr="00065EF7">
        <w:rPr>
          <w:rFonts w:ascii="Times New Roman" w:eastAsia="Calibri" w:hAnsi="Calibri" w:cs="Times New Roman"/>
          <w:color w:val="44484F"/>
          <w:w w:val="105"/>
        </w:rPr>
        <w:t>system</w:t>
      </w:r>
      <w:r w:rsidRPr="00065EF7">
        <w:rPr>
          <w:rFonts w:ascii="Times New Roman" w:eastAsia="Calibri" w:hAnsi="Calibri" w:cs="Times New Roman"/>
          <w:color w:val="44484F"/>
          <w:w w:val="101"/>
        </w:rPr>
        <w:t xml:space="preserve"> </w:t>
      </w:r>
      <w:r w:rsidRPr="00065EF7">
        <w:rPr>
          <w:rFonts w:ascii="Times New Roman" w:eastAsia="Calibri" w:hAnsi="Calibri" w:cs="Times New Roman"/>
          <w:b/>
          <w:color w:val="44484F"/>
          <w:w w:val="110"/>
          <w:u w:val="single"/>
        </w:rPr>
        <w:t>Experience</w:t>
      </w:r>
      <w:r w:rsidRPr="003D42D4">
        <w:rPr>
          <w:rFonts w:ascii="Times New Roman" w:eastAsia="Calibri" w:hAnsi="Calibri" w:cs="Times New Roman"/>
          <w:b/>
          <w:color w:val="44484F"/>
          <w:w w:val="110"/>
        </w:rPr>
        <w:t xml:space="preserve"> </w:t>
      </w:r>
      <w:r w:rsidRPr="003D42D4">
        <w:rPr>
          <w:rFonts w:ascii="Times New Roman" w:eastAsia="Calibri" w:hAnsi="Calibri" w:cs="Times New Roman"/>
          <w:b/>
          <w:color w:val="34363D"/>
          <w:w w:val="175"/>
        </w:rPr>
        <w:t>-</w:t>
      </w:r>
      <w:r w:rsidRPr="003D42D4">
        <w:rPr>
          <w:rFonts w:ascii="Times New Roman" w:eastAsia="Calibri" w:hAnsi="Calibri" w:cs="Times New Roman"/>
          <w:b/>
          <w:color w:val="34363D"/>
          <w:spacing w:val="-63"/>
          <w:w w:val="175"/>
        </w:rPr>
        <w:t xml:space="preserve"> </w:t>
      </w:r>
      <w:r w:rsidRPr="003D42D4">
        <w:rPr>
          <w:rFonts w:ascii="Times New Roman" w:eastAsia="Calibri" w:hAnsi="Calibri" w:cs="Times New Roman"/>
          <w:b/>
          <w:color w:val="44484F"/>
          <w:w w:val="110"/>
        </w:rPr>
        <w:t>25%</w:t>
      </w:r>
    </w:p>
    <w:p w:rsidR="00065EF7" w:rsidRPr="00065EF7" w:rsidRDefault="00065EF7" w:rsidP="00065EF7">
      <w:pPr>
        <w:widowControl w:val="0"/>
        <w:numPr>
          <w:ilvl w:val="1"/>
          <w:numId w:val="1"/>
        </w:numPr>
        <w:tabs>
          <w:tab w:val="left" w:pos="1503"/>
        </w:tabs>
        <w:spacing w:before="30" w:after="0" w:line="240" w:lineRule="auto"/>
        <w:ind w:left="1502" w:right="410" w:hanging="347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Calibri" w:hAnsi="Calibri" w:cs="Times New Roman"/>
          <w:color w:val="44484F"/>
        </w:rPr>
        <w:t xml:space="preserve">Previous experience </w:t>
      </w:r>
      <w:r w:rsidRPr="00065EF7">
        <w:rPr>
          <w:rFonts w:ascii="Times New Roman" w:eastAsia="Calibri" w:hAnsi="Calibri" w:cs="Times New Roman"/>
          <w:color w:val="44484F"/>
          <w:spacing w:val="6"/>
        </w:rPr>
        <w:t xml:space="preserve">with </w:t>
      </w:r>
      <w:r w:rsidRPr="00065EF7">
        <w:rPr>
          <w:rFonts w:ascii="Times New Roman" w:eastAsia="Calibri" w:hAnsi="Calibri" w:cs="Times New Roman"/>
          <w:color w:val="44484F"/>
        </w:rPr>
        <w:t>projects similar to that</w:t>
      </w:r>
      <w:r w:rsidRPr="00065EF7">
        <w:rPr>
          <w:rFonts w:ascii="Times New Roman" w:eastAsia="Calibri" w:hAnsi="Calibri" w:cs="Times New Roman"/>
          <w:color w:val="44484F"/>
          <w:spacing w:val="51"/>
        </w:rPr>
        <w:t xml:space="preserve"> </w:t>
      </w:r>
      <w:r w:rsidRPr="00065EF7">
        <w:rPr>
          <w:rFonts w:ascii="Times New Roman" w:eastAsia="Calibri" w:hAnsi="Calibri" w:cs="Times New Roman"/>
          <w:color w:val="44484F"/>
        </w:rPr>
        <w:t>proposed</w:t>
      </w:r>
    </w:p>
    <w:p w:rsidR="00065EF7" w:rsidRPr="00065EF7" w:rsidRDefault="00065EF7" w:rsidP="00065EF7">
      <w:pPr>
        <w:widowControl w:val="0"/>
        <w:numPr>
          <w:ilvl w:val="1"/>
          <w:numId w:val="1"/>
        </w:numPr>
        <w:tabs>
          <w:tab w:val="left" w:pos="1508"/>
        </w:tabs>
        <w:spacing w:before="33" w:after="0" w:line="242" w:lineRule="auto"/>
        <w:ind w:left="1507" w:right="638" w:hanging="347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Calibri" w:hAnsi="Calibri" w:cs="Times New Roman"/>
          <w:color w:val="44484F"/>
        </w:rPr>
        <w:t xml:space="preserve">Experience of the consultant with </w:t>
      </w:r>
      <w:r w:rsidRPr="00065EF7">
        <w:rPr>
          <w:rFonts w:ascii="Times New Roman" w:eastAsia="Calibri" w:hAnsi="Calibri" w:cs="Times New Roman"/>
          <w:color w:val="44484F"/>
          <w:spacing w:val="2"/>
        </w:rPr>
        <w:t xml:space="preserve">similar </w:t>
      </w:r>
      <w:r w:rsidRPr="00065EF7">
        <w:rPr>
          <w:rFonts w:ascii="Times New Roman" w:eastAsia="Calibri" w:hAnsi="Calibri" w:cs="Times New Roman"/>
          <w:color w:val="44484F"/>
        </w:rPr>
        <w:t>work completed during the</w:t>
      </w:r>
      <w:r w:rsidRPr="00065EF7">
        <w:rPr>
          <w:rFonts w:ascii="Times New Roman" w:eastAsia="Calibri" w:hAnsi="Calibri" w:cs="Times New Roman"/>
          <w:color w:val="44484F"/>
          <w:spacing w:val="1"/>
        </w:rPr>
        <w:t xml:space="preserve"> </w:t>
      </w:r>
      <w:r w:rsidRPr="00065EF7">
        <w:rPr>
          <w:rFonts w:ascii="Times New Roman" w:eastAsia="Calibri" w:hAnsi="Calibri" w:cs="Times New Roman"/>
          <w:color w:val="44484F"/>
        </w:rPr>
        <w:t>past</w:t>
      </w:r>
      <w:r w:rsidRPr="00065EF7">
        <w:rPr>
          <w:rFonts w:ascii="Times New Roman" w:eastAsia="Calibri" w:hAnsi="Calibri" w:cs="Times New Roman"/>
          <w:color w:val="44484F"/>
          <w:w w:val="99"/>
        </w:rPr>
        <w:t xml:space="preserve"> </w:t>
      </w:r>
      <w:r w:rsidRPr="00065EF7">
        <w:rPr>
          <w:rFonts w:ascii="Times New Roman" w:eastAsia="Calibri" w:hAnsi="Calibri" w:cs="Times New Roman"/>
          <w:color w:val="44484F"/>
        </w:rPr>
        <w:t>five</w:t>
      </w:r>
      <w:r w:rsidRPr="00065EF7">
        <w:rPr>
          <w:rFonts w:ascii="Times New Roman" w:eastAsia="Calibri" w:hAnsi="Calibri" w:cs="Times New Roman"/>
          <w:color w:val="44484F"/>
          <w:spacing w:val="11"/>
        </w:rPr>
        <w:t xml:space="preserve"> </w:t>
      </w:r>
      <w:r w:rsidRPr="00065EF7">
        <w:rPr>
          <w:rFonts w:ascii="Times New Roman" w:eastAsia="Calibri" w:hAnsi="Calibri" w:cs="Times New Roman"/>
          <w:color w:val="44484F"/>
        </w:rPr>
        <w:t>years</w:t>
      </w:r>
    </w:p>
    <w:p w:rsidR="00065EF7" w:rsidRPr="00065EF7" w:rsidRDefault="00065EF7" w:rsidP="00065EF7">
      <w:pPr>
        <w:widowControl w:val="0"/>
        <w:numPr>
          <w:ilvl w:val="1"/>
          <w:numId w:val="1"/>
        </w:numPr>
        <w:tabs>
          <w:tab w:val="left" w:pos="1513"/>
        </w:tabs>
        <w:spacing w:before="28" w:after="0" w:line="252" w:lineRule="auto"/>
        <w:ind w:left="1507" w:right="825" w:hanging="342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Calibri" w:hAnsi="Calibri" w:cs="Times New Roman"/>
          <w:color w:val="44484F"/>
        </w:rPr>
        <w:t>Past performance including timelines, cost parameters and</w:t>
      </w:r>
      <w:r w:rsidRPr="00065EF7">
        <w:rPr>
          <w:rFonts w:ascii="Times New Roman" w:eastAsia="Calibri" w:hAnsi="Calibri" w:cs="Times New Roman"/>
          <w:color w:val="44484F"/>
          <w:spacing w:val="11"/>
        </w:rPr>
        <w:t xml:space="preserve"> </w:t>
      </w:r>
      <w:r w:rsidRPr="00065EF7">
        <w:rPr>
          <w:rFonts w:ascii="Times New Roman" w:eastAsia="Calibri" w:hAnsi="Calibri" w:cs="Times New Roman"/>
          <w:color w:val="44484F"/>
        </w:rPr>
        <w:t>construction</w:t>
      </w:r>
      <w:r w:rsidRPr="00065EF7">
        <w:rPr>
          <w:rFonts w:ascii="Times New Roman" w:eastAsia="Calibri" w:hAnsi="Calibri" w:cs="Times New Roman"/>
          <w:color w:val="44484F"/>
          <w:w w:val="101"/>
        </w:rPr>
        <w:t xml:space="preserve"> </w:t>
      </w:r>
      <w:r w:rsidRPr="00065EF7">
        <w:rPr>
          <w:rFonts w:ascii="Times New Roman" w:eastAsia="Calibri" w:hAnsi="Calibri" w:cs="Times New Roman"/>
          <w:color w:val="44484F"/>
        </w:rPr>
        <w:t>phase</w:t>
      </w:r>
      <w:r w:rsidRPr="00065EF7">
        <w:rPr>
          <w:rFonts w:ascii="Times New Roman" w:eastAsia="Calibri" w:hAnsi="Calibri" w:cs="Times New Roman"/>
          <w:color w:val="44484F"/>
          <w:spacing w:val="14"/>
        </w:rPr>
        <w:t xml:space="preserve"> </w:t>
      </w:r>
      <w:r w:rsidRPr="00065EF7">
        <w:rPr>
          <w:rFonts w:ascii="Times New Roman" w:eastAsia="Calibri" w:hAnsi="Calibri" w:cs="Times New Roman"/>
          <w:color w:val="44484F"/>
        </w:rPr>
        <w:t>projects</w:t>
      </w:r>
    </w:p>
    <w:p w:rsidR="00065EF7" w:rsidRPr="00065EF7" w:rsidRDefault="00065EF7" w:rsidP="00065EF7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</w:rPr>
      </w:pPr>
    </w:p>
    <w:p w:rsidR="00065EF7" w:rsidRPr="00065EF7" w:rsidRDefault="00065EF7" w:rsidP="00065EF7">
      <w:pPr>
        <w:widowControl w:val="0"/>
        <w:spacing w:after="0" w:line="240" w:lineRule="auto"/>
        <w:ind w:left="361" w:right="410"/>
        <w:rPr>
          <w:rFonts w:ascii="Times New Roman" w:eastAsia="Times New Roman" w:hAnsi="Times New Roman" w:cs="Times New Roman"/>
          <w:b/>
        </w:rPr>
      </w:pPr>
      <w:r w:rsidRPr="00065EF7">
        <w:rPr>
          <w:rFonts w:ascii="Times New Roman" w:eastAsia="Times New Roman" w:hAnsi="Times New Roman" w:cs="Times New Roman"/>
          <w:b/>
          <w:color w:val="44484F"/>
          <w:w w:val="110"/>
          <w:u w:val="single" w:color="000000"/>
        </w:rPr>
        <w:t>Capacity</w:t>
      </w:r>
      <w:r w:rsidRPr="00065EF7">
        <w:rPr>
          <w:rFonts w:ascii="Times New Roman" w:eastAsia="Times New Roman" w:hAnsi="Times New Roman" w:cs="Times New Roman"/>
          <w:b/>
          <w:color w:val="44484F"/>
          <w:spacing w:val="-31"/>
          <w:w w:val="110"/>
          <w:u w:val="single" w:color="000000"/>
        </w:rPr>
        <w:t xml:space="preserve"> </w:t>
      </w:r>
      <w:r w:rsidRPr="00065EF7">
        <w:rPr>
          <w:rFonts w:ascii="Times New Roman" w:eastAsia="Times New Roman" w:hAnsi="Times New Roman" w:cs="Times New Roman"/>
          <w:b/>
          <w:color w:val="44484F"/>
          <w:w w:val="110"/>
          <w:u w:val="single" w:color="000000"/>
        </w:rPr>
        <w:t>for</w:t>
      </w:r>
      <w:r w:rsidRPr="00065EF7">
        <w:rPr>
          <w:rFonts w:ascii="Times New Roman" w:eastAsia="Times New Roman" w:hAnsi="Times New Roman" w:cs="Times New Roman"/>
          <w:b/>
          <w:color w:val="44484F"/>
          <w:spacing w:val="-37"/>
          <w:w w:val="110"/>
          <w:u w:val="single" w:color="000000"/>
        </w:rPr>
        <w:t xml:space="preserve"> </w:t>
      </w:r>
      <w:r w:rsidRPr="00065EF7">
        <w:rPr>
          <w:rFonts w:ascii="Times New Roman" w:eastAsia="Times New Roman" w:hAnsi="Times New Roman" w:cs="Times New Roman"/>
          <w:b/>
          <w:color w:val="44484F"/>
          <w:w w:val="110"/>
          <w:u w:val="single" w:color="000000"/>
        </w:rPr>
        <w:t>Performance</w:t>
      </w:r>
      <w:r w:rsidRPr="003D42D4">
        <w:rPr>
          <w:rFonts w:ascii="Times New Roman" w:eastAsia="Times New Roman" w:hAnsi="Times New Roman" w:cs="Times New Roman"/>
          <w:b/>
          <w:color w:val="44484F"/>
          <w:spacing w:val="-34"/>
          <w:w w:val="110"/>
          <w:u w:color="000000"/>
        </w:rPr>
        <w:t xml:space="preserve"> </w:t>
      </w:r>
      <w:r w:rsidRPr="00065EF7">
        <w:rPr>
          <w:rFonts w:ascii="Times New Roman" w:eastAsia="Times New Roman" w:hAnsi="Times New Roman" w:cs="Times New Roman"/>
          <w:b/>
          <w:color w:val="44484F"/>
          <w:w w:val="110"/>
        </w:rPr>
        <w:t>-</w:t>
      </w:r>
      <w:r w:rsidRPr="00065EF7">
        <w:rPr>
          <w:rFonts w:ascii="Times New Roman" w:eastAsia="Times New Roman" w:hAnsi="Times New Roman" w:cs="Times New Roman"/>
          <w:b/>
          <w:color w:val="44484F"/>
          <w:spacing w:val="-48"/>
          <w:w w:val="110"/>
        </w:rPr>
        <w:t xml:space="preserve"> </w:t>
      </w:r>
      <w:r w:rsidRPr="00065EF7">
        <w:rPr>
          <w:rFonts w:ascii="Times New Roman" w:eastAsia="Times New Roman" w:hAnsi="Times New Roman" w:cs="Times New Roman"/>
          <w:b/>
          <w:color w:val="44484F"/>
          <w:w w:val="110"/>
        </w:rPr>
        <w:t>25%</w:t>
      </w:r>
    </w:p>
    <w:p w:rsidR="00065EF7" w:rsidRPr="00065EF7" w:rsidRDefault="00065EF7" w:rsidP="00065EF7">
      <w:pPr>
        <w:widowControl w:val="0"/>
        <w:spacing w:before="8" w:after="0" w:line="240" w:lineRule="auto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065EF7" w:rsidRPr="00065EF7" w:rsidRDefault="00065EF7" w:rsidP="00065EF7">
      <w:pPr>
        <w:widowControl w:val="0"/>
        <w:numPr>
          <w:ilvl w:val="1"/>
          <w:numId w:val="1"/>
        </w:numPr>
        <w:tabs>
          <w:tab w:val="left" w:pos="1527"/>
        </w:tabs>
        <w:spacing w:after="0" w:line="240" w:lineRule="auto"/>
        <w:ind w:left="1526" w:right="410" w:hanging="347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Calibri" w:hAnsi="Calibri" w:cs="Times New Roman"/>
          <w:color w:val="44484F"/>
        </w:rPr>
        <w:t>Ability to perform in a timely</w:t>
      </w:r>
      <w:r w:rsidRPr="00065EF7">
        <w:rPr>
          <w:rFonts w:ascii="Times New Roman" w:eastAsia="Calibri" w:hAnsi="Calibri" w:cs="Times New Roman"/>
          <w:color w:val="44484F"/>
          <w:spacing w:val="24"/>
        </w:rPr>
        <w:t xml:space="preserve"> </w:t>
      </w:r>
      <w:r w:rsidRPr="00065EF7">
        <w:rPr>
          <w:rFonts w:ascii="Times New Roman" w:eastAsia="Calibri" w:hAnsi="Calibri" w:cs="Times New Roman"/>
          <w:color w:val="44484F"/>
        </w:rPr>
        <w:t>fashion</w:t>
      </w:r>
    </w:p>
    <w:p w:rsidR="00065EF7" w:rsidRPr="003D42D4" w:rsidRDefault="00065EF7" w:rsidP="00065EF7">
      <w:pPr>
        <w:widowControl w:val="0"/>
        <w:numPr>
          <w:ilvl w:val="1"/>
          <w:numId w:val="1"/>
        </w:numPr>
        <w:tabs>
          <w:tab w:val="left" w:pos="1527"/>
        </w:tabs>
        <w:spacing w:before="28" w:after="0" w:line="240" w:lineRule="auto"/>
        <w:ind w:left="1526" w:right="410" w:hanging="342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Calibri" w:hAnsi="Calibri" w:cs="Times New Roman"/>
          <w:color w:val="44484F"/>
        </w:rPr>
        <w:t>Personnel resources and company</w:t>
      </w:r>
      <w:r w:rsidRPr="00065EF7">
        <w:rPr>
          <w:rFonts w:ascii="Times New Roman" w:eastAsia="Calibri" w:hAnsi="Calibri" w:cs="Times New Roman"/>
          <w:color w:val="44484F"/>
          <w:spacing w:val="54"/>
        </w:rPr>
        <w:t xml:space="preserve"> </w:t>
      </w:r>
      <w:r w:rsidRPr="00065EF7">
        <w:rPr>
          <w:rFonts w:ascii="Times New Roman" w:eastAsia="Calibri" w:hAnsi="Calibri" w:cs="Times New Roman"/>
          <w:color w:val="44484F"/>
        </w:rPr>
        <w:t>infrastructure</w:t>
      </w:r>
    </w:p>
    <w:p w:rsidR="003D42D4" w:rsidRDefault="003D42D4" w:rsidP="003D42D4">
      <w:pPr>
        <w:widowControl w:val="0"/>
        <w:tabs>
          <w:tab w:val="left" w:pos="1527"/>
        </w:tabs>
        <w:spacing w:before="28" w:after="0" w:line="240" w:lineRule="auto"/>
        <w:ind w:left="1526" w:right="410"/>
        <w:rPr>
          <w:rFonts w:ascii="Times New Roman" w:eastAsia="Calibri" w:hAnsi="Calibri" w:cs="Times New Roman"/>
          <w:color w:val="44484F"/>
        </w:rPr>
      </w:pPr>
    </w:p>
    <w:p w:rsidR="003D42D4" w:rsidRDefault="003D42D4" w:rsidP="003D42D4">
      <w:pPr>
        <w:widowControl w:val="0"/>
        <w:tabs>
          <w:tab w:val="left" w:pos="1527"/>
        </w:tabs>
        <w:spacing w:before="28" w:after="0" w:line="240" w:lineRule="auto"/>
        <w:ind w:left="1526" w:right="410"/>
        <w:rPr>
          <w:rFonts w:ascii="Times New Roman" w:eastAsia="Calibri" w:hAnsi="Calibri" w:cs="Times New Roman"/>
          <w:color w:val="44484F"/>
        </w:rPr>
      </w:pPr>
    </w:p>
    <w:p w:rsidR="003D42D4" w:rsidRPr="00065EF7" w:rsidRDefault="003D42D4" w:rsidP="003D42D4">
      <w:pPr>
        <w:widowControl w:val="0"/>
        <w:tabs>
          <w:tab w:val="left" w:pos="1527"/>
        </w:tabs>
        <w:spacing w:before="28" w:after="0" w:line="240" w:lineRule="auto"/>
        <w:ind w:left="1526" w:right="410"/>
        <w:rPr>
          <w:rFonts w:ascii="Times New Roman" w:eastAsia="Times New Roman" w:hAnsi="Times New Roman" w:cs="Times New Roman"/>
        </w:rPr>
      </w:pPr>
    </w:p>
    <w:p w:rsidR="00065EF7" w:rsidRDefault="00065EF7" w:rsidP="00065EF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D42D4" w:rsidRDefault="003D42D4" w:rsidP="00065EF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D42D4" w:rsidRPr="00065EF7" w:rsidRDefault="003D42D4" w:rsidP="00065EF7">
      <w:pPr>
        <w:widowControl w:val="0"/>
        <w:spacing w:before="7"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065EF7" w:rsidRPr="00065EF7" w:rsidRDefault="00065EF7" w:rsidP="00065EF7">
      <w:pPr>
        <w:widowControl w:val="0"/>
        <w:spacing w:after="0" w:line="252" w:lineRule="auto"/>
        <w:ind w:left="381" w:right="194"/>
        <w:rPr>
          <w:rFonts w:ascii="Times New Roman" w:eastAsia="Times New Roman" w:hAnsi="Times New Roman" w:cs="Times New Roman"/>
          <w:color w:val="44484F"/>
        </w:rPr>
      </w:pPr>
    </w:p>
    <w:p w:rsidR="00065EF7" w:rsidRDefault="003D42D4" w:rsidP="00065EF7">
      <w:pPr>
        <w:widowControl w:val="0"/>
        <w:spacing w:after="0" w:line="252" w:lineRule="auto"/>
        <w:ind w:left="381" w:right="194"/>
        <w:rPr>
          <w:rFonts w:ascii="Times New Roman" w:eastAsia="Times New Roman" w:hAnsi="Times New Roman" w:cs="Times New Roman"/>
          <w:b/>
          <w:color w:val="44484F"/>
        </w:rPr>
      </w:pPr>
      <w:r w:rsidRPr="003D42D4">
        <w:rPr>
          <w:rFonts w:ascii="Times New Roman" w:eastAsia="Times New Roman" w:hAnsi="Times New Roman" w:cs="Times New Roman"/>
          <w:b/>
          <w:color w:val="44484F"/>
          <w:u w:val="single"/>
        </w:rPr>
        <w:t>Familiarity with City Projects</w:t>
      </w:r>
      <w:r>
        <w:rPr>
          <w:rFonts w:ascii="Times New Roman" w:eastAsia="Times New Roman" w:hAnsi="Times New Roman" w:cs="Times New Roman"/>
          <w:b/>
          <w:color w:val="44484F"/>
        </w:rPr>
        <w:t xml:space="preserve"> – 15%</w:t>
      </w:r>
    </w:p>
    <w:p w:rsidR="003D42D4" w:rsidRDefault="003D42D4" w:rsidP="00065EF7">
      <w:pPr>
        <w:widowControl w:val="0"/>
        <w:spacing w:after="0" w:line="252" w:lineRule="auto"/>
        <w:ind w:left="381" w:right="194"/>
        <w:rPr>
          <w:rFonts w:ascii="Times New Roman" w:eastAsia="Times New Roman" w:hAnsi="Times New Roman" w:cs="Times New Roman"/>
          <w:b/>
          <w:color w:val="44484F"/>
        </w:rPr>
      </w:pPr>
    </w:p>
    <w:p w:rsidR="003D42D4" w:rsidRDefault="003D42D4" w:rsidP="003D42D4">
      <w:pPr>
        <w:pStyle w:val="ListParagraph"/>
        <w:widowControl w:val="0"/>
        <w:numPr>
          <w:ilvl w:val="0"/>
          <w:numId w:val="4"/>
        </w:numPr>
        <w:spacing w:after="0" w:line="252" w:lineRule="auto"/>
        <w:ind w:right="194"/>
        <w:rPr>
          <w:rFonts w:ascii="Times New Roman" w:eastAsia="Times New Roman" w:hAnsi="Times New Roman" w:cs="Times New Roman"/>
          <w:color w:val="44484F"/>
        </w:rPr>
      </w:pPr>
      <w:r w:rsidRPr="003D42D4">
        <w:rPr>
          <w:rFonts w:ascii="Times New Roman" w:eastAsia="Times New Roman" w:hAnsi="Times New Roman" w:cs="Times New Roman"/>
          <w:color w:val="44484F"/>
        </w:rPr>
        <w:t>Past project performance for the City of Waveland</w:t>
      </w:r>
      <w:r>
        <w:rPr>
          <w:rFonts w:ascii="Times New Roman" w:eastAsia="Times New Roman" w:hAnsi="Times New Roman" w:cs="Times New Roman"/>
          <w:color w:val="44484F"/>
        </w:rPr>
        <w:t>.</w:t>
      </w:r>
    </w:p>
    <w:p w:rsidR="003D42D4" w:rsidRPr="003D42D4" w:rsidRDefault="003D42D4" w:rsidP="003D42D4">
      <w:pPr>
        <w:pStyle w:val="ListParagraph"/>
        <w:widowControl w:val="0"/>
        <w:numPr>
          <w:ilvl w:val="0"/>
          <w:numId w:val="4"/>
        </w:numPr>
        <w:spacing w:after="0" w:line="252" w:lineRule="auto"/>
        <w:ind w:right="194"/>
        <w:rPr>
          <w:rFonts w:ascii="Times New Roman" w:eastAsia="Times New Roman" w:hAnsi="Times New Roman" w:cs="Times New Roman"/>
          <w:color w:val="44484F"/>
        </w:rPr>
      </w:pPr>
      <w:r>
        <w:rPr>
          <w:rFonts w:ascii="Times New Roman" w:eastAsia="Times New Roman" w:hAnsi="Times New Roman" w:cs="Times New Roman"/>
          <w:color w:val="44484F"/>
        </w:rPr>
        <w:t>Close proximity of City projects.</w:t>
      </w:r>
    </w:p>
    <w:p w:rsidR="00065EF7" w:rsidRPr="00065EF7" w:rsidRDefault="00065EF7" w:rsidP="00065EF7">
      <w:pPr>
        <w:widowControl w:val="0"/>
        <w:spacing w:after="0" w:line="252" w:lineRule="auto"/>
        <w:ind w:left="381" w:right="194"/>
        <w:rPr>
          <w:rFonts w:ascii="Times New Roman" w:eastAsia="Times New Roman" w:hAnsi="Times New Roman" w:cs="Times New Roman"/>
          <w:color w:val="44484F"/>
        </w:rPr>
      </w:pPr>
    </w:p>
    <w:p w:rsidR="00065EF7" w:rsidRPr="00065EF7" w:rsidRDefault="00065EF7" w:rsidP="00065EF7">
      <w:pPr>
        <w:widowControl w:val="0"/>
        <w:spacing w:after="0" w:line="252" w:lineRule="auto"/>
        <w:ind w:left="381" w:right="194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Times New Roman" w:hAnsi="Times New Roman" w:cs="Times New Roman"/>
          <w:color w:val="44484F"/>
        </w:rPr>
        <w:t xml:space="preserve">Firms </w:t>
      </w:r>
      <w:r w:rsidRPr="00065EF7">
        <w:rPr>
          <w:rFonts w:ascii="Times New Roman" w:eastAsia="Times New Roman" w:hAnsi="Times New Roman" w:cs="Times New Roman"/>
          <w:color w:val="575B64"/>
        </w:rPr>
        <w:t xml:space="preserve">will </w:t>
      </w:r>
      <w:r w:rsidRPr="00065EF7">
        <w:rPr>
          <w:rFonts w:ascii="Times New Roman" w:eastAsia="Times New Roman" w:hAnsi="Times New Roman" w:cs="Times New Roman"/>
          <w:color w:val="44484F"/>
        </w:rPr>
        <w:t xml:space="preserve">be evaluated and ranked according </w:t>
      </w:r>
      <w:r w:rsidRPr="00065EF7">
        <w:rPr>
          <w:rFonts w:ascii="Times New Roman" w:eastAsia="Times New Roman" w:hAnsi="Times New Roman" w:cs="Times New Roman"/>
          <w:color w:val="575B64"/>
        </w:rPr>
        <w:t xml:space="preserve">to </w:t>
      </w:r>
      <w:r w:rsidRPr="00065EF7">
        <w:rPr>
          <w:rFonts w:ascii="Times New Roman" w:eastAsia="Times New Roman" w:hAnsi="Times New Roman" w:cs="Times New Roman"/>
          <w:color w:val="44484F"/>
        </w:rPr>
        <w:t xml:space="preserve">the above criteria by </w:t>
      </w:r>
      <w:r>
        <w:rPr>
          <w:rFonts w:ascii="Times New Roman" w:eastAsia="Times New Roman" w:hAnsi="Times New Roman" w:cs="Times New Roman"/>
          <w:color w:val="44484F"/>
        </w:rPr>
        <w:t xml:space="preserve">a consultant selection </w:t>
      </w:r>
      <w:r w:rsidRPr="00065EF7">
        <w:rPr>
          <w:rFonts w:ascii="Times New Roman" w:eastAsia="Times New Roman" w:hAnsi="Times New Roman" w:cs="Times New Roman"/>
          <w:color w:val="44484F"/>
        </w:rPr>
        <w:t xml:space="preserve">committee.   The </w:t>
      </w:r>
      <w:r w:rsidRPr="00065EF7">
        <w:rPr>
          <w:rFonts w:ascii="Times New Roman" w:eastAsia="Times New Roman" w:hAnsi="Times New Roman" w:cs="Times New Roman"/>
          <w:color w:val="575B64"/>
          <w:spacing w:val="4"/>
        </w:rPr>
        <w:t xml:space="preserve">City </w:t>
      </w:r>
      <w:r w:rsidRPr="00065EF7">
        <w:rPr>
          <w:rFonts w:ascii="Times New Roman" w:eastAsia="Times New Roman" w:hAnsi="Times New Roman" w:cs="Times New Roman"/>
          <w:color w:val="44484F"/>
        </w:rPr>
        <w:t xml:space="preserve">will negotiate </w:t>
      </w:r>
      <w:r w:rsidRPr="00065EF7">
        <w:rPr>
          <w:rFonts w:ascii="Times New Roman" w:eastAsia="Times New Roman" w:hAnsi="Times New Roman" w:cs="Times New Roman"/>
          <w:color w:val="575B64"/>
        </w:rPr>
        <w:t xml:space="preserve">with </w:t>
      </w:r>
      <w:r w:rsidRPr="00065EF7">
        <w:rPr>
          <w:rFonts w:ascii="Times New Roman" w:eastAsia="Times New Roman" w:hAnsi="Times New Roman" w:cs="Times New Roman"/>
          <w:color w:val="44484F"/>
        </w:rPr>
        <w:t>the</w:t>
      </w:r>
      <w:r>
        <w:rPr>
          <w:rFonts w:ascii="Times New Roman" w:eastAsia="Times New Roman" w:hAnsi="Times New Roman" w:cs="Times New Roman"/>
          <w:color w:val="44484F"/>
        </w:rPr>
        <w:t xml:space="preserve"> highest ranked firm or firms.</w:t>
      </w:r>
    </w:p>
    <w:p w:rsidR="00165A78" w:rsidRDefault="00165A78" w:rsidP="00065EF7">
      <w:pPr>
        <w:spacing w:after="0" w:line="252" w:lineRule="auto"/>
        <w:ind w:left="381"/>
        <w:rPr>
          <w:rFonts w:ascii="Times New Roman" w:eastAsia="Times New Roman" w:hAnsi="Times New Roman" w:cs="Times New Roman"/>
        </w:rPr>
      </w:pPr>
    </w:p>
    <w:p w:rsidR="00065EF7" w:rsidRDefault="00065EF7" w:rsidP="00065EF7">
      <w:pPr>
        <w:spacing w:after="0" w:line="252" w:lineRule="auto"/>
        <w:ind w:left="381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Times New Roman" w:hAnsi="Times New Roman" w:cs="Times New Roman"/>
        </w:rPr>
        <w:t>Se</w:t>
      </w:r>
      <w:r>
        <w:rPr>
          <w:rFonts w:ascii="Times New Roman" w:eastAsia="Times New Roman" w:hAnsi="Times New Roman" w:cs="Times New Roman"/>
        </w:rPr>
        <w:t xml:space="preserve">aled proposals will be received until 4:00 p.m., </w:t>
      </w:r>
      <w:r w:rsidR="00B11394">
        <w:rPr>
          <w:rFonts w:ascii="Times New Roman" w:eastAsia="Times New Roman" w:hAnsi="Times New Roman" w:cs="Times New Roman"/>
        </w:rPr>
        <w:t xml:space="preserve">April 7, </w:t>
      </w:r>
      <w:r>
        <w:rPr>
          <w:rFonts w:ascii="Times New Roman" w:eastAsia="Times New Roman" w:hAnsi="Times New Roman" w:cs="Times New Roman"/>
        </w:rPr>
        <w:t xml:space="preserve">2015 </w:t>
      </w:r>
      <w:r w:rsidRPr="00065EF7">
        <w:rPr>
          <w:rFonts w:ascii="Times New Roman" w:eastAsia="Times New Roman" w:hAnsi="Times New Roman" w:cs="Times New Roman"/>
        </w:rPr>
        <w:t xml:space="preserve">Proposals should be </w:t>
      </w:r>
      <w:r>
        <w:rPr>
          <w:rFonts w:ascii="Times New Roman" w:eastAsia="Times New Roman" w:hAnsi="Times New Roman" w:cs="Times New Roman"/>
        </w:rPr>
        <w:t xml:space="preserve">sealed and properly </w:t>
      </w:r>
      <w:r w:rsidRPr="00065EF7">
        <w:rPr>
          <w:rFonts w:ascii="Times New Roman" w:eastAsia="Times New Roman" w:hAnsi="Times New Roman" w:cs="Times New Roman"/>
        </w:rPr>
        <w:t>labeled</w:t>
      </w:r>
      <w:r w:rsidRPr="00065EF7">
        <w:t xml:space="preserve"> </w:t>
      </w:r>
      <w:r w:rsidR="00165A78">
        <w:rPr>
          <w:rFonts w:ascii="Times New Roman" w:hAnsi="Times New Roman" w:cs="Times New Roman"/>
        </w:rPr>
        <w:t xml:space="preserve">ENGINEERING: </w:t>
      </w:r>
      <w:r>
        <w:rPr>
          <w:rFonts w:ascii="Times New Roman" w:eastAsia="Times New Roman" w:hAnsi="Times New Roman" w:cs="Times New Roman"/>
        </w:rPr>
        <w:t>DESIGN CONSULTANT</w:t>
      </w:r>
      <w:r w:rsidRPr="00065EF7">
        <w:rPr>
          <w:rFonts w:ascii="Times New Roman" w:eastAsia="Times New Roman" w:hAnsi="Times New Roman" w:cs="Times New Roman"/>
        </w:rPr>
        <w:t xml:space="preserve"> PRO</w:t>
      </w:r>
      <w:r>
        <w:rPr>
          <w:rFonts w:ascii="Times New Roman" w:eastAsia="Times New Roman" w:hAnsi="Times New Roman" w:cs="Times New Roman"/>
        </w:rPr>
        <w:t>POSALS -VARIOUS</w:t>
      </w:r>
      <w:r w:rsidRPr="00065EF7">
        <w:rPr>
          <w:rFonts w:ascii="Times New Roman" w:eastAsia="Times New Roman" w:hAnsi="Times New Roman" w:cs="Times New Roman"/>
        </w:rPr>
        <w:t xml:space="preserve"> PROJECTS and shall be forwarded to:</w:t>
      </w:r>
    </w:p>
    <w:p w:rsidR="00165A78" w:rsidRPr="00065EF7" w:rsidRDefault="00165A78" w:rsidP="00065EF7">
      <w:pPr>
        <w:spacing w:after="0" w:line="252" w:lineRule="auto"/>
        <w:ind w:left="381"/>
        <w:rPr>
          <w:rFonts w:ascii="Times New Roman" w:eastAsia="Times New Roman" w:hAnsi="Times New Roman" w:cs="Times New Roman"/>
        </w:rPr>
      </w:pPr>
    </w:p>
    <w:p w:rsidR="00512960" w:rsidRDefault="00512960" w:rsidP="00065EF7">
      <w:pPr>
        <w:spacing w:after="0" w:line="252" w:lineRule="auto"/>
        <w:ind w:firstLine="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 of Waveland </w:t>
      </w:r>
      <w:r w:rsidR="00065EF7">
        <w:rPr>
          <w:rFonts w:ascii="Times New Roman" w:eastAsia="Times New Roman" w:hAnsi="Times New Roman" w:cs="Times New Roman"/>
        </w:rPr>
        <w:t xml:space="preserve"> </w:t>
      </w:r>
    </w:p>
    <w:p w:rsidR="00512960" w:rsidRDefault="00B11394" w:rsidP="00065EF7">
      <w:pPr>
        <w:spacing w:after="0" w:line="252" w:lineRule="auto"/>
        <w:ind w:firstLine="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City Clerk</w:t>
      </w:r>
    </w:p>
    <w:p w:rsidR="00512960" w:rsidRDefault="00065EF7" w:rsidP="00512960">
      <w:pPr>
        <w:spacing w:after="0" w:line="252" w:lineRule="auto"/>
        <w:ind w:firstLine="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301 Coleman Ave</w:t>
      </w:r>
      <w:r w:rsidR="00512960">
        <w:rPr>
          <w:rFonts w:ascii="Times New Roman" w:eastAsia="Times New Roman" w:hAnsi="Times New Roman" w:cs="Times New Roman"/>
        </w:rPr>
        <w:t>.</w:t>
      </w:r>
    </w:p>
    <w:p w:rsidR="00512960" w:rsidRPr="00065EF7" w:rsidRDefault="00512960" w:rsidP="00512960">
      <w:pPr>
        <w:spacing w:after="0" w:line="252" w:lineRule="auto"/>
        <w:ind w:firstLine="381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Waveland, MS39576</w:t>
      </w:r>
    </w:p>
    <w:p w:rsidR="00065EF7" w:rsidRPr="00065EF7" w:rsidRDefault="00065EF7" w:rsidP="00065EF7">
      <w:pPr>
        <w:spacing w:after="0" w:line="252" w:lineRule="auto"/>
        <w:rPr>
          <w:rFonts w:ascii="Times New Roman" w:eastAsia="Times New Roman" w:hAnsi="Times New Roman" w:cs="Times New Roman"/>
        </w:rPr>
      </w:pPr>
    </w:p>
    <w:p w:rsidR="00065EF7" w:rsidRPr="00065EF7" w:rsidRDefault="00D63295" w:rsidP="00E72616">
      <w:pPr>
        <w:spacing w:after="0" w:line="252" w:lineRule="auto"/>
        <w:ind w:left="381"/>
        <w:jc w:val="both"/>
        <w:rPr>
          <w:rFonts w:ascii="Times New Roman" w:eastAsia="Times New Roman" w:hAnsi="Times New Roman" w:cs="Times New Roman"/>
        </w:rPr>
      </w:pPr>
      <w:r w:rsidRPr="00D63295">
        <w:rPr>
          <w:rFonts w:ascii="Times New Roman" w:hAnsi="Times New Roman" w:cs="Times New Roman"/>
        </w:rPr>
        <w:t>The City of Waveland reserves the right</w:t>
      </w:r>
      <w:r>
        <w:rPr>
          <w:rFonts w:ascii="Times New Roman" w:hAnsi="Times New Roman" w:cs="Times New Roman"/>
        </w:rPr>
        <w:t xml:space="preserve"> to reject any or all proposals, </w:t>
      </w:r>
      <w:r w:rsidRPr="00D63295">
        <w:rPr>
          <w:rFonts w:ascii="Times New Roman" w:hAnsi="Times New Roman" w:cs="Times New Roman"/>
        </w:rPr>
        <w:t xml:space="preserve">to waive any irregularities or formalities in the proposal process, and to </w:t>
      </w:r>
      <w:r>
        <w:rPr>
          <w:rFonts w:ascii="Times New Roman" w:hAnsi="Times New Roman" w:cs="Times New Roman"/>
        </w:rPr>
        <w:t xml:space="preserve">waive or </w:t>
      </w:r>
      <w:r w:rsidRPr="00D63295">
        <w:rPr>
          <w:rFonts w:ascii="Times New Roman" w:hAnsi="Times New Roman" w:cs="Times New Roman"/>
        </w:rPr>
        <w:t xml:space="preserve">reject any and all proposals. By submitting a proposal, the proposing entities or persons waive any right to seek damages related to their proposal, and acknowledge the City’s right to reject any or all proposals, or portions thereof. </w:t>
      </w:r>
      <w:r w:rsidR="00065EF7" w:rsidRPr="00065EF7">
        <w:rPr>
          <w:rFonts w:ascii="Times New Roman" w:eastAsia="Times New Roman" w:hAnsi="Times New Roman" w:cs="Times New Roman"/>
        </w:rPr>
        <w:t>The proposals will be opened at the aforementioned time and date</w:t>
      </w:r>
      <w:r w:rsidR="00512960">
        <w:rPr>
          <w:rFonts w:ascii="Times New Roman" w:eastAsia="Times New Roman" w:hAnsi="Times New Roman" w:cs="Times New Roman"/>
        </w:rPr>
        <w:t xml:space="preserve"> in the Board Room of Mayor and Boa</w:t>
      </w:r>
      <w:r w:rsidR="00B11394">
        <w:rPr>
          <w:rFonts w:ascii="Times New Roman" w:eastAsia="Times New Roman" w:hAnsi="Times New Roman" w:cs="Times New Roman"/>
        </w:rPr>
        <w:t>rd of Alderman at 6:00 pm, April 7, 2015 and taken under advisement at that time until the proposals can be reviewed and recommendation made.</w:t>
      </w:r>
    </w:p>
    <w:p w:rsidR="00065EF7" w:rsidRPr="00065EF7" w:rsidRDefault="00065EF7" w:rsidP="00E72616">
      <w:pPr>
        <w:spacing w:after="0" w:line="252" w:lineRule="auto"/>
        <w:jc w:val="both"/>
        <w:rPr>
          <w:rFonts w:ascii="Times New Roman" w:eastAsia="Times New Roman" w:hAnsi="Times New Roman" w:cs="Times New Roman"/>
        </w:rPr>
      </w:pPr>
    </w:p>
    <w:p w:rsidR="00065EF7" w:rsidRPr="00065EF7" w:rsidRDefault="00065EF7" w:rsidP="00E72616">
      <w:pPr>
        <w:spacing w:after="0" w:line="252" w:lineRule="auto"/>
        <w:ind w:firstLine="381"/>
        <w:jc w:val="both"/>
        <w:rPr>
          <w:rFonts w:ascii="Times New Roman" w:eastAsia="Times New Roman" w:hAnsi="Times New Roman" w:cs="Times New Roman"/>
        </w:rPr>
      </w:pPr>
      <w:r w:rsidRPr="00065EF7">
        <w:rPr>
          <w:rFonts w:ascii="Times New Roman" w:eastAsia="Times New Roman" w:hAnsi="Times New Roman" w:cs="Times New Roman"/>
        </w:rPr>
        <w:t>Publi</w:t>
      </w:r>
      <w:r w:rsidR="00E72616">
        <w:rPr>
          <w:rFonts w:ascii="Times New Roman" w:eastAsia="Times New Roman" w:hAnsi="Times New Roman" w:cs="Times New Roman"/>
        </w:rPr>
        <w:t>shed by order of the City</w:t>
      </w:r>
      <w:r w:rsidRPr="00065EF7">
        <w:rPr>
          <w:rFonts w:ascii="Times New Roman" w:eastAsia="Times New Roman" w:hAnsi="Times New Roman" w:cs="Times New Roman"/>
        </w:rPr>
        <w:t xml:space="preserve"> C</w:t>
      </w:r>
      <w:r w:rsidR="003D42D4">
        <w:rPr>
          <w:rFonts w:ascii="Times New Roman" w:eastAsia="Times New Roman" w:hAnsi="Times New Roman" w:cs="Times New Roman"/>
        </w:rPr>
        <w:t xml:space="preserve">lerk, the </w:t>
      </w:r>
      <w:r w:rsidR="00B11394">
        <w:rPr>
          <w:rFonts w:ascii="Times New Roman" w:eastAsia="Times New Roman" w:hAnsi="Times New Roman" w:cs="Times New Roman"/>
        </w:rPr>
        <w:t xml:space="preserve">12 </w:t>
      </w:r>
      <w:r w:rsidR="003D42D4">
        <w:rPr>
          <w:rFonts w:ascii="Times New Roman" w:eastAsia="Times New Roman" w:hAnsi="Times New Roman" w:cs="Times New Roman"/>
        </w:rPr>
        <w:t xml:space="preserve">day of </w:t>
      </w:r>
      <w:r w:rsidR="00B11394">
        <w:rPr>
          <w:rFonts w:ascii="Times New Roman" w:eastAsia="Times New Roman" w:hAnsi="Times New Roman" w:cs="Times New Roman"/>
        </w:rPr>
        <w:t xml:space="preserve">March, </w:t>
      </w:r>
      <w:r w:rsidR="003D42D4">
        <w:rPr>
          <w:rFonts w:ascii="Times New Roman" w:eastAsia="Times New Roman" w:hAnsi="Times New Roman" w:cs="Times New Roman"/>
        </w:rPr>
        <w:t>2015</w:t>
      </w:r>
    </w:p>
    <w:p w:rsidR="00065EF7" w:rsidRPr="00065EF7" w:rsidRDefault="00065EF7" w:rsidP="00E72616">
      <w:pPr>
        <w:spacing w:after="0" w:line="252" w:lineRule="auto"/>
        <w:jc w:val="both"/>
        <w:rPr>
          <w:rFonts w:ascii="Times New Roman" w:eastAsia="Times New Roman" w:hAnsi="Times New Roman" w:cs="Times New Roman"/>
        </w:rPr>
      </w:pPr>
    </w:p>
    <w:p w:rsidR="00065EF7" w:rsidRPr="00065EF7" w:rsidRDefault="00065EF7" w:rsidP="00065EF7">
      <w:pPr>
        <w:spacing w:after="0" w:line="252" w:lineRule="auto"/>
        <w:rPr>
          <w:rFonts w:ascii="Times New Roman" w:eastAsia="Times New Roman" w:hAnsi="Times New Roman" w:cs="Times New Roman"/>
        </w:rPr>
      </w:pPr>
    </w:p>
    <w:p w:rsidR="00065EF7" w:rsidRPr="00065EF7" w:rsidRDefault="00065EF7" w:rsidP="00065EF7">
      <w:pPr>
        <w:spacing w:after="0" w:line="252" w:lineRule="auto"/>
        <w:rPr>
          <w:rFonts w:ascii="Times New Roman" w:eastAsia="Times New Roman" w:hAnsi="Times New Roman" w:cs="Times New Roman"/>
        </w:rPr>
      </w:pPr>
    </w:p>
    <w:p w:rsidR="00065EF7" w:rsidRPr="00065EF7" w:rsidRDefault="00065EF7" w:rsidP="00065EF7">
      <w:pPr>
        <w:spacing w:after="0" w:line="252" w:lineRule="auto"/>
        <w:rPr>
          <w:rFonts w:ascii="Times New Roman" w:eastAsia="Times New Roman" w:hAnsi="Times New Roman" w:cs="Times New Roman"/>
        </w:rPr>
      </w:pPr>
    </w:p>
    <w:p w:rsidR="00065EF7" w:rsidRDefault="00CC6CBA" w:rsidP="00065EF7">
      <w:p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CITY </w:t>
      </w:r>
      <w:r w:rsidR="00065EF7" w:rsidRPr="00065EF7">
        <w:rPr>
          <w:rFonts w:ascii="Times New Roman" w:eastAsia="Times New Roman" w:hAnsi="Times New Roman" w:cs="Times New Roman"/>
        </w:rPr>
        <w:t>CLER</w:t>
      </w:r>
      <w:r>
        <w:rPr>
          <w:rFonts w:ascii="Times New Roman" w:eastAsia="Times New Roman" w:hAnsi="Times New Roman" w:cs="Times New Roman"/>
        </w:rPr>
        <w:t>K</w:t>
      </w:r>
    </w:p>
    <w:p w:rsidR="00065EF7" w:rsidRDefault="00065EF7" w:rsidP="00065EF7">
      <w:pPr>
        <w:spacing w:after="0" w:line="252" w:lineRule="auto"/>
        <w:rPr>
          <w:rFonts w:ascii="Times New Roman" w:eastAsia="Times New Roman" w:hAnsi="Times New Roman" w:cs="Times New Roman"/>
        </w:rPr>
      </w:pPr>
    </w:p>
    <w:p w:rsidR="00065EF7" w:rsidRDefault="00065EF7" w:rsidP="00065EF7">
      <w:pPr>
        <w:spacing w:after="0" w:line="252" w:lineRule="auto"/>
        <w:rPr>
          <w:rFonts w:ascii="Times New Roman" w:eastAsia="Times New Roman" w:hAnsi="Times New Roman" w:cs="Times New Roman"/>
        </w:rPr>
      </w:pPr>
    </w:p>
    <w:p w:rsidR="00065EF7" w:rsidRDefault="00065EF7" w:rsidP="00065EF7">
      <w:pPr>
        <w:spacing w:after="0" w:line="252" w:lineRule="auto"/>
        <w:rPr>
          <w:rFonts w:ascii="Times New Roman" w:eastAsia="Times New Roman" w:hAnsi="Times New Roman" w:cs="Times New Roman"/>
        </w:rPr>
      </w:pPr>
    </w:p>
    <w:p w:rsidR="00065EF7" w:rsidRPr="00065EF7" w:rsidRDefault="00CC6CBA" w:rsidP="00065EF7">
      <w:p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SEND PROOF </w:t>
      </w:r>
      <w:r w:rsidR="00065EF7" w:rsidRPr="00065EF7">
        <w:rPr>
          <w:rFonts w:ascii="Times New Roman" w:eastAsia="Times New Roman" w:hAnsi="Times New Roman" w:cs="Times New Roman"/>
        </w:rPr>
        <w:t>OF PUBLICATION</w:t>
      </w:r>
    </w:p>
    <w:p w:rsidR="00065EF7" w:rsidRPr="00065EF7" w:rsidRDefault="00065EF7" w:rsidP="00065EF7">
      <w:pPr>
        <w:spacing w:after="0" w:line="252" w:lineRule="auto"/>
        <w:rPr>
          <w:rFonts w:ascii="Times New Roman" w:eastAsia="Times New Roman" w:hAnsi="Times New Roman" w:cs="Times New Roman"/>
        </w:rPr>
      </w:pPr>
    </w:p>
    <w:p w:rsidR="00065EF7" w:rsidRPr="00065EF7" w:rsidRDefault="00CC6CBA" w:rsidP="00B11394">
      <w:pPr>
        <w:spacing w:after="0" w:line="252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Publish Twice:</w:t>
      </w:r>
      <w:r w:rsidR="00B11394">
        <w:rPr>
          <w:rFonts w:ascii="Times New Roman" w:eastAsia="Times New Roman" w:hAnsi="Times New Roman" w:cs="Times New Roman"/>
        </w:rPr>
        <w:t xml:space="preserve">           </w:t>
      </w:r>
      <w:r w:rsidR="00B11394">
        <w:rPr>
          <w:rFonts w:ascii="Times New Roman" w:eastAsia="Times New Roman" w:hAnsi="Times New Roman" w:cs="Times New Roman"/>
        </w:rPr>
        <w:tab/>
      </w:r>
      <w:r w:rsidR="00B11394" w:rsidRPr="00D63295">
        <w:rPr>
          <w:rFonts w:ascii="Times New Roman" w:eastAsia="Times New Roman" w:hAnsi="Times New Roman" w:cs="Times New Roman"/>
          <w:b/>
        </w:rPr>
        <w:t>(LEGALS)</w:t>
      </w:r>
      <w:r w:rsidR="00B11394">
        <w:rPr>
          <w:rFonts w:ascii="Times New Roman" w:eastAsia="Times New Roman" w:hAnsi="Times New Roman" w:cs="Times New Roman"/>
        </w:rPr>
        <w:t xml:space="preserve"> Saturday, March 14, 2015 and Saturday, March 21, 2015</w:t>
      </w:r>
    </w:p>
    <w:p w:rsidR="000A5154" w:rsidRDefault="000A5154"/>
    <w:sectPr w:rsidR="000A51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B2D" w:rsidRDefault="00D57B2D" w:rsidP="00065EF7">
      <w:pPr>
        <w:spacing w:after="0" w:line="240" w:lineRule="auto"/>
      </w:pPr>
      <w:r>
        <w:separator/>
      </w:r>
    </w:p>
  </w:endnote>
  <w:endnote w:type="continuationSeparator" w:id="0">
    <w:p w:rsidR="00D57B2D" w:rsidRDefault="00D57B2D" w:rsidP="00065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B2D" w:rsidRDefault="00D57B2D" w:rsidP="00065EF7">
      <w:pPr>
        <w:spacing w:after="0" w:line="240" w:lineRule="auto"/>
      </w:pPr>
      <w:r>
        <w:separator/>
      </w:r>
    </w:p>
  </w:footnote>
  <w:footnote w:type="continuationSeparator" w:id="0">
    <w:p w:rsidR="00D57B2D" w:rsidRDefault="00D57B2D" w:rsidP="00065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56A1"/>
    <w:multiLevelType w:val="hybridMultilevel"/>
    <w:tmpl w:val="421C867A"/>
    <w:lvl w:ilvl="0" w:tplc="901E3D38">
      <w:start w:val="1"/>
      <w:numFmt w:val="bullet"/>
      <w:lvlText w:val="•"/>
      <w:lvlJc w:val="left"/>
      <w:pPr>
        <w:ind w:left="1336" w:hanging="347"/>
      </w:pPr>
      <w:rPr>
        <w:rFonts w:ascii="Times New Roman" w:eastAsia="Times New Roman" w:hAnsi="Times New Roman" w:cs="Times New Roman" w:hint="default"/>
        <w:color w:val="575B64"/>
        <w:w w:val="148"/>
        <w:sz w:val="22"/>
        <w:szCs w:val="22"/>
      </w:rPr>
    </w:lvl>
    <w:lvl w:ilvl="1" w:tplc="F6FCCFCA">
      <w:start w:val="1"/>
      <w:numFmt w:val="bullet"/>
      <w:lvlText w:val="•"/>
      <w:lvlJc w:val="left"/>
      <w:pPr>
        <w:ind w:left="1488" w:hanging="343"/>
      </w:pPr>
      <w:rPr>
        <w:rFonts w:ascii="Times New Roman" w:eastAsia="Times New Roman" w:hAnsi="Times New Roman" w:cs="Times New Roman" w:hint="default"/>
        <w:color w:val="575B64"/>
        <w:w w:val="157"/>
        <w:sz w:val="22"/>
        <w:szCs w:val="22"/>
      </w:rPr>
    </w:lvl>
    <w:lvl w:ilvl="2" w:tplc="FCA86BB6">
      <w:start w:val="1"/>
      <w:numFmt w:val="bullet"/>
      <w:lvlText w:val="•"/>
      <w:lvlJc w:val="left"/>
      <w:pPr>
        <w:ind w:left="2293" w:hanging="343"/>
      </w:pPr>
    </w:lvl>
    <w:lvl w:ilvl="3" w:tplc="81AC0B9C">
      <w:start w:val="1"/>
      <w:numFmt w:val="bullet"/>
      <w:lvlText w:val="•"/>
      <w:lvlJc w:val="left"/>
      <w:pPr>
        <w:ind w:left="3106" w:hanging="343"/>
      </w:pPr>
    </w:lvl>
    <w:lvl w:ilvl="4" w:tplc="C6C28A08">
      <w:start w:val="1"/>
      <w:numFmt w:val="bullet"/>
      <w:lvlText w:val="•"/>
      <w:lvlJc w:val="left"/>
      <w:pPr>
        <w:ind w:left="3920" w:hanging="343"/>
      </w:pPr>
    </w:lvl>
    <w:lvl w:ilvl="5" w:tplc="D7521C7A">
      <w:start w:val="1"/>
      <w:numFmt w:val="bullet"/>
      <w:lvlText w:val="•"/>
      <w:lvlJc w:val="left"/>
      <w:pPr>
        <w:ind w:left="4733" w:hanging="343"/>
      </w:pPr>
    </w:lvl>
    <w:lvl w:ilvl="6" w:tplc="B7E2D080">
      <w:start w:val="1"/>
      <w:numFmt w:val="bullet"/>
      <w:lvlText w:val="•"/>
      <w:lvlJc w:val="left"/>
      <w:pPr>
        <w:ind w:left="5546" w:hanging="343"/>
      </w:pPr>
    </w:lvl>
    <w:lvl w:ilvl="7" w:tplc="7B28243C">
      <w:start w:val="1"/>
      <w:numFmt w:val="bullet"/>
      <w:lvlText w:val="•"/>
      <w:lvlJc w:val="left"/>
      <w:pPr>
        <w:ind w:left="6360" w:hanging="343"/>
      </w:pPr>
    </w:lvl>
    <w:lvl w:ilvl="8" w:tplc="7554AA7C">
      <w:start w:val="1"/>
      <w:numFmt w:val="bullet"/>
      <w:lvlText w:val="•"/>
      <w:lvlJc w:val="left"/>
      <w:pPr>
        <w:ind w:left="7173" w:hanging="343"/>
      </w:pPr>
    </w:lvl>
  </w:abstractNum>
  <w:abstractNum w:abstractNumId="1">
    <w:nsid w:val="01F66A9B"/>
    <w:multiLevelType w:val="hybridMultilevel"/>
    <w:tmpl w:val="00C27620"/>
    <w:lvl w:ilvl="0" w:tplc="04090001">
      <w:start w:val="1"/>
      <w:numFmt w:val="bullet"/>
      <w:lvlText w:val=""/>
      <w:lvlJc w:val="left"/>
      <w:pPr>
        <w:ind w:left="110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1" w:hanging="360"/>
      </w:pPr>
      <w:rPr>
        <w:rFonts w:ascii="Wingdings" w:hAnsi="Wingdings" w:hint="default"/>
      </w:rPr>
    </w:lvl>
  </w:abstractNum>
  <w:abstractNum w:abstractNumId="2">
    <w:nsid w:val="481F1B6B"/>
    <w:multiLevelType w:val="hybridMultilevel"/>
    <w:tmpl w:val="F8A2244A"/>
    <w:lvl w:ilvl="0" w:tplc="0409000F">
      <w:start w:val="1"/>
      <w:numFmt w:val="decimal"/>
      <w:lvlText w:val="%1."/>
      <w:lvlJc w:val="left"/>
      <w:pPr>
        <w:ind w:left="1101" w:hanging="360"/>
      </w:pPr>
    </w:lvl>
    <w:lvl w:ilvl="1" w:tplc="04090019" w:tentative="1">
      <w:start w:val="1"/>
      <w:numFmt w:val="lowerLetter"/>
      <w:lvlText w:val="%2."/>
      <w:lvlJc w:val="left"/>
      <w:pPr>
        <w:ind w:left="1821" w:hanging="360"/>
      </w:pPr>
    </w:lvl>
    <w:lvl w:ilvl="2" w:tplc="0409001B" w:tentative="1">
      <w:start w:val="1"/>
      <w:numFmt w:val="lowerRoman"/>
      <w:lvlText w:val="%3."/>
      <w:lvlJc w:val="right"/>
      <w:pPr>
        <w:ind w:left="2541" w:hanging="180"/>
      </w:pPr>
    </w:lvl>
    <w:lvl w:ilvl="3" w:tplc="0409000F" w:tentative="1">
      <w:start w:val="1"/>
      <w:numFmt w:val="decimal"/>
      <w:lvlText w:val="%4."/>
      <w:lvlJc w:val="left"/>
      <w:pPr>
        <w:ind w:left="3261" w:hanging="360"/>
      </w:pPr>
    </w:lvl>
    <w:lvl w:ilvl="4" w:tplc="04090019" w:tentative="1">
      <w:start w:val="1"/>
      <w:numFmt w:val="lowerLetter"/>
      <w:lvlText w:val="%5."/>
      <w:lvlJc w:val="left"/>
      <w:pPr>
        <w:ind w:left="3981" w:hanging="360"/>
      </w:pPr>
    </w:lvl>
    <w:lvl w:ilvl="5" w:tplc="0409001B" w:tentative="1">
      <w:start w:val="1"/>
      <w:numFmt w:val="lowerRoman"/>
      <w:lvlText w:val="%6."/>
      <w:lvlJc w:val="right"/>
      <w:pPr>
        <w:ind w:left="4701" w:hanging="180"/>
      </w:pPr>
    </w:lvl>
    <w:lvl w:ilvl="6" w:tplc="0409000F" w:tentative="1">
      <w:start w:val="1"/>
      <w:numFmt w:val="decimal"/>
      <w:lvlText w:val="%7."/>
      <w:lvlJc w:val="left"/>
      <w:pPr>
        <w:ind w:left="5421" w:hanging="360"/>
      </w:pPr>
    </w:lvl>
    <w:lvl w:ilvl="7" w:tplc="04090019" w:tentative="1">
      <w:start w:val="1"/>
      <w:numFmt w:val="lowerLetter"/>
      <w:lvlText w:val="%8."/>
      <w:lvlJc w:val="left"/>
      <w:pPr>
        <w:ind w:left="6141" w:hanging="360"/>
      </w:pPr>
    </w:lvl>
    <w:lvl w:ilvl="8" w:tplc="0409001B" w:tentative="1">
      <w:start w:val="1"/>
      <w:numFmt w:val="lowerRoman"/>
      <w:lvlText w:val="%9."/>
      <w:lvlJc w:val="right"/>
      <w:pPr>
        <w:ind w:left="6861" w:hanging="180"/>
      </w:pPr>
    </w:lvl>
  </w:abstractNum>
  <w:abstractNum w:abstractNumId="3">
    <w:nsid w:val="78495220"/>
    <w:multiLevelType w:val="hybridMultilevel"/>
    <w:tmpl w:val="AAAE6F24"/>
    <w:lvl w:ilvl="0" w:tplc="F6FCCFCA">
      <w:start w:val="1"/>
      <w:numFmt w:val="bullet"/>
      <w:lvlText w:val="•"/>
      <w:lvlJc w:val="left"/>
      <w:pPr>
        <w:ind w:left="1821" w:hanging="360"/>
      </w:pPr>
      <w:rPr>
        <w:rFonts w:ascii="Times New Roman" w:eastAsia="Times New Roman" w:hAnsi="Times New Roman" w:cs="Times New Roman" w:hint="default"/>
        <w:color w:val="575B64"/>
        <w:w w:val="157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EF7"/>
    <w:rsid w:val="00065EF7"/>
    <w:rsid w:val="000A5154"/>
    <w:rsid w:val="00165A78"/>
    <w:rsid w:val="003D42D4"/>
    <w:rsid w:val="004A2862"/>
    <w:rsid w:val="004C6C6B"/>
    <w:rsid w:val="00512960"/>
    <w:rsid w:val="005B7546"/>
    <w:rsid w:val="00B11394"/>
    <w:rsid w:val="00CC6CBA"/>
    <w:rsid w:val="00D57B2D"/>
    <w:rsid w:val="00D63295"/>
    <w:rsid w:val="00DC45A3"/>
    <w:rsid w:val="00E7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F7"/>
  </w:style>
  <w:style w:type="paragraph" w:styleId="Footer">
    <w:name w:val="footer"/>
    <w:basedOn w:val="Normal"/>
    <w:link w:val="FooterChar"/>
    <w:uiPriority w:val="99"/>
    <w:unhideWhenUsed/>
    <w:rsid w:val="0006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F7"/>
  </w:style>
  <w:style w:type="paragraph" w:styleId="ListParagraph">
    <w:name w:val="List Paragraph"/>
    <w:basedOn w:val="Normal"/>
    <w:uiPriority w:val="34"/>
    <w:qFormat/>
    <w:rsid w:val="003D4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6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EF7"/>
  </w:style>
  <w:style w:type="paragraph" w:styleId="Footer">
    <w:name w:val="footer"/>
    <w:basedOn w:val="Normal"/>
    <w:link w:val="FooterChar"/>
    <w:uiPriority w:val="99"/>
    <w:unhideWhenUsed/>
    <w:rsid w:val="00065E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EF7"/>
  </w:style>
  <w:style w:type="paragraph" w:styleId="ListParagraph">
    <w:name w:val="List Paragraph"/>
    <w:basedOn w:val="Normal"/>
    <w:uiPriority w:val="34"/>
    <w:qFormat/>
    <w:rsid w:val="003D42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6C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2704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Mickey Lagasse</dc:creator>
  <cp:lastModifiedBy>LaTisha Denise Landing</cp:lastModifiedBy>
  <cp:revision>2</cp:revision>
  <cp:lastPrinted>2015-03-11T20:54:00Z</cp:lastPrinted>
  <dcterms:created xsi:type="dcterms:W3CDTF">2015-03-24T14:59:00Z</dcterms:created>
  <dcterms:modified xsi:type="dcterms:W3CDTF">2015-03-24T14:59:00Z</dcterms:modified>
</cp:coreProperties>
</file>