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60" w:rsidRDefault="00D57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SEALED BIDS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for furnishing </w:t>
      </w:r>
      <w:r>
        <w:rPr>
          <w:b/>
          <w:bCs/>
          <w:sz w:val="28"/>
          <w:szCs w:val="28"/>
          <w:u w:val="single"/>
        </w:rPr>
        <w:t>Vehicle Accessories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  <w:r>
        <w:rPr>
          <w:sz w:val="28"/>
          <w:szCs w:val="28"/>
        </w:rPr>
        <w:t xml:space="preserve">  They will be publicly opened and read aloud by the Mayor and Aldermen of the City of Vicksburg in an Adjourned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</w:p>
    <w:p w:rsidR="00D57E60" w:rsidRDefault="00D57E60">
      <w:pPr>
        <w:spacing w:line="480" w:lineRule="auto"/>
        <w:ind w:firstLine="720"/>
      </w:pPr>
      <w:r w:rsidRPr="00A96D27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D57E60" w:rsidRDefault="00D57E60">
      <w:pPr>
        <w:spacing w:line="480" w:lineRule="auto"/>
        <w:ind w:left="-180" w:firstLine="720"/>
        <w:rPr>
          <w:sz w:val="28"/>
          <w:szCs w:val="28"/>
        </w:rPr>
      </w:pPr>
      <w:r w:rsidRPr="00A96D27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D57E60" w:rsidRDefault="00D57E60">
      <w:pPr>
        <w:spacing w:line="480" w:lineRule="auto"/>
        <w:ind w:left="-180" w:firstLine="720"/>
        <w:rPr>
          <w:b/>
          <w:bCs/>
        </w:rPr>
      </w:pPr>
      <w:r w:rsidRPr="00A96D27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</w:t>
      </w:r>
      <w:r>
        <w:rPr>
          <w:b/>
          <w:bCs/>
          <w:sz w:val="28"/>
          <w:szCs w:val="28"/>
        </w:rPr>
        <w:t>.</w:t>
      </w:r>
    </w:p>
    <w:p w:rsidR="00D57E60" w:rsidRDefault="00D57E60">
      <w:pPr>
        <w:ind w:left="-180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>/s/ Walter W. Osborne, Jr.</w:t>
      </w:r>
      <w:proofErr w:type="gramEnd"/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</w:t>
      </w:r>
    </w:p>
    <w:p w:rsidR="00D57E60" w:rsidRDefault="00D57E60">
      <w:pPr>
        <w:ind w:left="-18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City Clerk</w:t>
      </w:r>
    </w:p>
    <w:p w:rsidR="00D57E60" w:rsidRDefault="00D57E60">
      <w:pPr>
        <w:ind w:left="-180"/>
        <w:rPr>
          <w:b/>
          <w:bCs/>
        </w:rPr>
      </w:pPr>
    </w:p>
    <w:p w:rsidR="00D57E60" w:rsidRDefault="00D57E60">
      <w:pPr>
        <w:ind w:left="-180"/>
        <w:rPr>
          <w:b/>
          <w:bCs/>
        </w:rPr>
      </w:pPr>
      <w:r>
        <w:rPr>
          <w:b/>
          <w:bCs/>
        </w:rPr>
        <w:t>PUBLISH:</w:t>
      </w:r>
    </w:p>
    <w:p w:rsidR="00D57E60" w:rsidRDefault="00D57E60">
      <w:pPr>
        <w:ind w:left="-180"/>
        <w:rPr>
          <w:b/>
          <w:bCs/>
        </w:rPr>
      </w:pPr>
      <w:r>
        <w:rPr>
          <w:b/>
          <w:bCs/>
        </w:rPr>
        <w:t>2 times</w:t>
      </w:r>
    </w:p>
    <w:p w:rsidR="00D57E60" w:rsidRDefault="00D57E60">
      <w:pPr>
        <w:ind w:left="-180"/>
        <w:rPr>
          <w:b/>
          <w:bCs/>
        </w:rPr>
      </w:pPr>
      <w:r>
        <w:rPr>
          <w:b/>
          <w:bCs/>
        </w:rPr>
        <w:t>The Vicksburg Post</w:t>
      </w:r>
    </w:p>
    <w:p w:rsidR="00D57E60" w:rsidRDefault="00D57E60">
      <w:pPr>
        <w:ind w:left="-180"/>
        <w:rPr>
          <w:b/>
          <w:bCs/>
        </w:rPr>
      </w:pPr>
      <w:r>
        <w:rPr>
          <w:b/>
          <w:bCs/>
        </w:rPr>
        <w:t>Monday, June 01, 2015</w:t>
      </w:r>
    </w:p>
    <w:p w:rsidR="00D57E60" w:rsidRDefault="00D57E60">
      <w:pPr>
        <w:ind w:left="-180"/>
      </w:pPr>
      <w:r>
        <w:rPr>
          <w:b/>
          <w:bCs/>
        </w:rPr>
        <w:t>Monday, June 08, 2015</w:t>
      </w:r>
    </w:p>
    <w:sectPr w:rsidR="00D57E60" w:rsidSect="00D57E60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0"/>
    <w:rsid w:val="009902EB"/>
    <w:rsid w:val="00A96D27"/>
    <w:rsid w:val="00D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2015-06-12T16:05:00Z</dcterms:created>
  <dcterms:modified xsi:type="dcterms:W3CDTF">2015-06-12T16:05:00Z</dcterms:modified>
</cp:coreProperties>
</file>