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AC" w:rsidRPr="00CA09B6" w:rsidRDefault="00F119AC" w:rsidP="00F119AC">
      <w:pPr>
        <w:pStyle w:val="Heading9"/>
        <w:rPr>
          <w:rFonts w:ascii="Calibri" w:hAnsi="Calibri" w:cs="Arial"/>
          <w:spacing w:val="0"/>
        </w:rPr>
      </w:pPr>
      <w:r w:rsidRPr="00CA09B6">
        <w:rPr>
          <w:rFonts w:ascii="Calibri" w:hAnsi="Calibri" w:cs="Arial"/>
          <w:spacing w:val="0"/>
        </w:rPr>
        <w:t>ADVERTISEMENT FOR BIDS</w:t>
      </w:r>
    </w:p>
    <w:p w:rsidR="00F119AC" w:rsidRPr="00CA09B6" w:rsidRDefault="00F119AC" w:rsidP="00F119AC">
      <w:pPr>
        <w:tabs>
          <w:tab w:val="center" w:pos="4680"/>
        </w:tabs>
        <w:suppressAutoHyphens/>
        <w:spacing w:line="240" w:lineRule="atLeast"/>
        <w:jc w:val="both"/>
        <w:rPr>
          <w:rFonts w:ascii="Calibri" w:hAnsi="Calibri" w:cs="Arial"/>
          <w:spacing w:val="-2"/>
        </w:rPr>
      </w:pPr>
      <w:r w:rsidRPr="00CA09B6">
        <w:rPr>
          <w:rFonts w:ascii="Calibri" w:hAnsi="Calibri" w:cs="Arial"/>
          <w:spacing w:val="-2"/>
        </w:rPr>
        <w:tab/>
      </w:r>
      <w:r w:rsidRPr="00CA09B6">
        <w:rPr>
          <w:rFonts w:ascii="Calibri" w:hAnsi="Calibri" w:cs="Arial"/>
          <w:spacing w:val="-2"/>
        </w:rPr>
        <w:tab/>
      </w:r>
    </w:p>
    <w:p w:rsidR="00F119AC" w:rsidRPr="00CA09B6" w:rsidRDefault="00F119AC" w:rsidP="00F119AC">
      <w:pPr>
        <w:tabs>
          <w:tab w:val="left" w:pos="1440"/>
          <w:tab w:val="center" w:pos="4680"/>
        </w:tabs>
        <w:suppressAutoHyphens/>
        <w:spacing w:line="240" w:lineRule="atLeast"/>
        <w:rPr>
          <w:rFonts w:ascii="Calibri" w:hAnsi="Calibri" w:cs="Arial"/>
          <w:sz w:val="20"/>
          <w:szCs w:val="20"/>
        </w:rPr>
      </w:pPr>
      <w:r w:rsidRPr="00CA09B6">
        <w:rPr>
          <w:rFonts w:ascii="Calibri" w:hAnsi="Calibri" w:cs="Arial"/>
          <w:sz w:val="20"/>
          <w:szCs w:val="20"/>
        </w:rPr>
        <w:t xml:space="preserve">NOTICE is hereby given that the </w:t>
      </w:r>
      <w:r>
        <w:rPr>
          <w:rFonts w:ascii="Calibri" w:hAnsi="Calibri" w:cs="Arial"/>
          <w:sz w:val="20"/>
          <w:szCs w:val="20"/>
        </w:rPr>
        <w:t xml:space="preserve">State of Mississippi, </w:t>
      </w:r>
      <w:r w:rsidRPr="00E92E27">
        <w:rPr>
          <w:rFonts w:ascii="Calibri" w:hAnsi="Calibri" w:cs="Arial"/>
          <w:noProof/>
          <w:sz w:val="20"/>
          <w:szCs w:val="20"/>
        </w:rPr>
        <w:t>Department of Finance &amp; Administration</w:t>
      </w:r>
      <w:r>
        <w:rPr>
          <w:rFonts w:ascii="Calibri" w:hAnsi="Calibri" w:cs="Arial"/>
          <w:sz w:val="20"/>
          <w:szCs w:val="20"/>
        </w:rPr>
        <w:t>,</w:t>
      </w:r>
      <w:r w:rsidRPr="00CA09B6">
        <w:rPr>
          <w:rFonts w:ascii="Calibri" w:hAnsi="Calibri" w:cs="Arial"/>
          <w:sz w:val="20"/>
          <w:szCs w:val="20"/>
        </w:rPr>
        <w:t xml:space="preserve"> will receive written sealed bids until the hour of </w:t>
      </w:r>
      <w:r w:rsidRPr="00CA09B6">
        <w:rPr>
          <w:rFonts w:ascii="Calibri" w:hAnsi="Calibri" w:cs="Arial"/>
          <w:sz w:val="20"/>
          <w:szCs w:val="20"/>
          <w:u w:val="single"/>
        </w:rPr>
        <w:tab/>
      </w:r>
      <w:r w:rsidRPr="005433C1">
        <w:rPr>
          <w:rFonts w:ascii="Calibri" w:hAnsi="Calibri" w:cs="Arial"/>
          <w:b/>
          <w:sz w:val="20"/>
          <w:szCs w:val="20"/>
          <w:u w:val="single"/>
        </w:rPr>
        <w:t>2:00 pm</w:t>
      </w:r>
      <w:r>
        <w:rPr>
          <w:rFonts w:ascii="Calibri" w:hAnsi="Calibri" w:cs="Arial"/>
          <w:sz w:val="20"/>
          <w:szCs w:val="20"/>
          <w:u w:val="single"/>
        </w:rPr>
        <w:t xml:space="preserve"> </w:t>
      </w:r>
      <w:r>
        <w:rPr>
          <w:rFonts w:ascii="Calibri" w:hAnsi="Calibri" w:cs="Arial"/>
          <w:sz w:val="20"/>
          <w:szCs w:val="20"/>
        </w:rPr>
        <w:t xml:space="preserve">local time on </w:t>
      </w:r>
      <w:r w:rsidRPr="005433C1">
        <w:rPr>
          <w:rFonts w:ascii="Calibri" w:hAnsi="Calibri" w:cs="Arial"/>
          <w:b/>
          <w:sz w:val="20"/>
          <w:szCs w:val="20"/>
        </w:rPr>
        <w:t>October 8</w:t>
      </w:r>
      <w:r w:rsidRPr="005433C1">
        <w:rPr>
          <w:rFonts w:ascii="Calibri" w:hAnsi="Calibri" w:cs="Arial"/>
          <w:b/>
          <w:sz w:val="20"/>
          <w:szCs w:val="20"/>
          <w:vertAlign w:val="superscript"/>
        </w:rPr>
        <w:t>th</w:t>
      </w:r>
      <w:r w:rsidRPr="005433C1">
        <w:rPr>
          <w:rFonts w:ascii="Calibri" w:hAnsi="Calibri" w:cs="Arial"/>
          <w:b/>
          <w:sz w:val="20"/>
          <w:szCs w:val="20"/>
        </w:rPr>
        <w:t>, 2014</w:t>
      </w:r>
      <w:r>
        <w:rPr>
          <w:rFonts w:ascii="Calibri" w:hAnsi="Calibri" w:cs="Arial"/>
          <w:sz w:val="20"/>
          <w:szCs w:val="20"/>
        </w:rPr>
        <w:t xml:space="preserve">, </w:t>
      </w:r>
      <w:r w:rsidRPr="00CA09B6">
        <w:rPr>
          <w:rFonts w:ascii="Calibri" w:hAnsi="Calibri" w:cs="Arial"/>
          <w:sz w:val="20"/>
          <w:szCs w:val="20"/>
        </w:rPr>
        <w:t xml:space="preserve">at the office of the </w:t>
      </w:r>
      <w:r w:rsidRPr="00E92E27">
        <w:rPr>
          <w:rFonts w:ascii="Calibri" w:hAnsi="Calibri" w:cs="Arial"/>
          <w:noProof/>
          <w:sz w:val="20"/>
          <w:szCs w:val="20"/>
        </w:rPr>
        <w:t>Department of Finance &amp; Administration</w:t>
      </w:r>
      <w:r w:rsidRPr="00CA09B6">
        <w:rPr>
          <w:rFonts w:ascii="Calibri" w:hAnsi="Calibri" w:cs="Arial"/>
          <w:sz w:val="20"/>
          <w:szCs w:val="20"/>
        </w:rPr>
        <w:t xml:space="preserve"> located at </w:t>
      </w:r>
      <w:r w:rsidRPr="00E92E27">
        <w:rPr>
          <w:rFonts w:ascii="Calibri" w:hAnsi="Calibri" w:cs="Arial"/>
          <w:noProof/>
          <w:sz w:val="20"/>
          <w:szCs w:val="20"/>
        </w:rPr>
        <w:t>501 North West Street</w:t>
      </w:r>
      <w:r w:rsidRPr="00CA09B6">
        <w:rPr>
          <w:rFonts w:ascii="Calibri" w:hAnsi="Calibri" w:cs="Arial"/>
          <w:sz w:val="20"/>
          <w:szCs w:val="20"/>
        </w:rPr>
        <w:t xml:space="preserve">, </w:t>
      </w:r>
      <w:r w:rsidRPr="00E92E27">
        <w:rPr>
          <w:rFonts w:ascii="Calibri" w:hAnsi="Calibri" w:cs="Arial"/>
          <w:noProof/>
          <w:sz w:val="20"/>
          <w:szCs w:val="20"/>
        </w:rPr>
        <w:t>Jackson</w:t>
      </w:r>
      <w:r w:rsidRPr="00CA09B6">
        <w:rPr>
          <w:rFonts w:ascii="Calibri" w:hAnsi="Calibri" w:cs="Arial"/>
          <w:sz w:val="20"/>
          <w:szCs w:val="20"/>
        </w:rPr>
        <w:t xml:space="preserve">, </w:t>
      </w:r>
      <w:r w:rsidRPr="00E92E27">
        <w:rPr>
          <w:rFonts w:ascii="Calibri" w:hAnsi="Calibri" w:cs="Arial"/>
          <w:noProof/>
          <w:sz w:val="20"/>
          <w:szCs w:val="20"/>
        </w:rPr>
        <w:t>MS</w:t>
      </w:r>
      <w:r w:rsidRPr="00CA09B6">
        <w:rPr>
          <w:rFonts w:ascii="Calibri" w:hAnsi="Calibri" w:cs="Arial"/>
          <w:sz w:val="20"/>
          <w:szCs w:val="20"/>
        </w:rPr>
        <w:t xml:space="preserve"> </w:t>
      </w:r>
      <w:r w:rsidRPr="00E92E27">
        <w:rPr>
          <w:rFonts w:ascii="Calibri" w:hAnsi="Calibri" w:cs="Arial"/>
          <w:noProof/>
          <w:sz w:val="20"/>
          <w:szCs w:val="20"/>
        </w:rPr>
        <w:t>39201</w:t>
      </w:r>
      <w:r w:rsidRPr="00CA09B6">
        <w:rPr>
          <w:rFonts w:ascii="Calibri" w:hAnsi="Calibri" w:cs="Arial"/>
          <w:sz w:val="20"/>
          <w:szCs w:val="20"/>
        </w:rPr>
        <w:t xml:space="preserve"> for the furnishing of all labor and materials, and for performing all activities specified in the Contract Documents, for the construction of the </w:t>
      </w:r>
      <w:r w:rsidRPr="00E92E27">
        <w:rPr>
          <w:rFonts w:ascii="Calibri" w:hAnsi="Calibri" w:cs="Arial"/>
          <w:b/>
          <w:noProof/>
          <w:spacing w:val="-3"/>
          <w:sz w:val="20"/>
          <w:szCs w:val="20"/>
        </w:rPr>
        <w:t xml:space="preserve">War Memorial Site </w:t>
      </w:r>
      <w:proofErr w:type="gramStart"/>
      <w:r w:rsidRPr="00E92E27">
        <w:rPr>
          <w:rFonts w:ascii="Calibri" w:hAnsi="Calibri" w:cs="Arial"/>
          <w:b/>
          <w:noProof/>
          <w:spacing w:val="-3"/>
          <w:sz w:val="20"/>
          <w:szCs w:val="20"/>
        </w:rPr>
        <w:t>Improvements</w:t>
      </w:r>
      <w:r w:rsidRPr="00CA09B6">
        <w:rPr>
          <w:rFonts w:ascii="Calibri" w:hAnsi="Calibri" w:cs="Arial"/>
          <w:spacing w:val="-3"/>
          <w:sz w:val="20"/>
          <w:szCs w:val="20"/>
        </w:rPr>
        <w:t xml:space="preserve"> .</w:t>
      </w:r>
      <w:proofErr w:type="gramEnd"/>
      <w:r w:rsidRPr="00CA09B6">
        <w:rPr>
          <w:rFonts w:ascii="Calibri" w:hAnsi="Calibri" w:cs="Arial"/>
          <w:spacing w:val="-3"/>
          <w:sz w:val="20"/>
          <w:szCs w:val="20"/>
        </w:rPr>
        <w:t xml:space="preserve">  </w:t>
      </w:r>
      <w:r w:rsidRPr="00CA09B6">
        <w:rPr>
          <w:rFonts w:ascii="Calibri" w:hAnsi="Calibri" w:cs="Arial"/>
          <w:sz w:val="20"/>
          <w:szCs w:val="20"/>
        </w:rPr>
        <w:t xml:space="preserve"> </w:t>
      </w:r>
    </w:p>
    <w:p w:rsidR="00F119AC" w:rsidRPr="00CA09B6" w:rsidRDefault="00F119AC" w:rsidP="00F119AC">
      <w:pPr>
        <w:tabs>
          <w:tab w:val="center" w:pos="4680"/>
        </w:tabs>
        <w:suppressAutoHyphens/>
        <w:spacing w:line="240" w:lineRule="atLeast"/>
        <w:rPr>
          <w:rFonts w:ascii="Calibri" w:hAnsi="Calibri" w:cs="Arial"/>
          <w:sz w:val="20"/>
          <w:szCs w:val="20"/>
        </w:rPr>
      </w:pP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The project includes the</w:t>
      </w:r>
      <w:r>
        <w:rPr>
          <w:rFonts w:ascii="Calibri" w:hAnsi="Calibri" w:cs="Arial"/>
          <w:sz w:val="20"/>
          <w:szCs w:val="20"/>
        </w:rPr>
        <w:t xml:space="preserve"> removal and replacement of existing concrete sidewalks, concrete steps and other incidental items.</w:t>
      </w:r>
      <w:r w:rsidRPr="00CA09B6">
        <w:rPr>
          <w:rFonts w:ascii="Calibri" w:hAnsi="Calibri" w:cs="Arial"/>
          <w:sz w:val="20"/>
          <w:szCs w:val="20"/>
        </w:rPr>
        <w:t xml:space="preserve">  The Contract Time will be </w:t>
      </w:r>
      <w:r>
        <w:rPr>
          <w:rFonts w:ascii="Calibri" w:hAnsi="Calibri" w:cs="Arial"/>
          <w:b/>
          <w:noProof/>
          <w:sz w:val="20"/>
          <w:szCs w:val="20"/>
        </w:rPr>
        <w:t>Thirty</w:t>
      </w:r>
      <w:r w:rsidRPr="00CA09B6">
        <w:rPr>
          <w:rFonts w:ascii="Calibri" w:hAnsi="Calibri" w:cs="Arial"/>
          <w:sz w:val="20"/>
          <w:szCs w:val="20"/>
        </w:rPr>
        <w:t xml:space="preserve"> </w:t>
      </w:r>
      <w:r w:rsidRPr="00CA09B6">
        <w:rPr>
          <w:rFonts w:ascii="Calibri" w:hAnsi="Calibri" w:cs="Arial"/>
          <w:b/>
          <w:sz w:val="20"/>
          <w:szCs w:val="20"/>
        </w:rPr>
        <w:t>(</w:t>
      </w:r>
      <w:r>
        <w:rPr>
          <w:rFonts w:ascii="Calibri" w:hAnsi="Calibri" w:cs="Arial"/>
          <w:b/>
          <w:noProof/>
          <w:sz w:val="20"/>
          <w:szCs w:val="20"/>
        </w:rPr>
        <w:t>30</w:t>
      </w:r>
      <w:r w:rsidRPr="00CA09B6">
        <w:rPr>
          <w:rFonts w:ascii="Calibri" w:hAnsi="Calibri" w:cs="Arial"/>
          <w:b/>
          <w:sz w:val="20"/>
          <w:szCs w:val="20"/>
        </w:rPr>
        <w:t>)</w:t>
      </w:r>
      <w:r w:rsidRPr="00CA09B6">
        <w:rPr>
          <w:rFonts w:ascii="Calibri" w:hAnsi="Calibri" w:cs="Arial"/>
          <w:sz w:val="20"/>
          <w:szCs w:val="20"/>
        </w:rPr>
        <w:t xml:space="preserve"> consecutive calendar days, and the liquidated damages will be </w:t>
      </w:r>
      <w:r w:rsidRPr="00E92E27">
        <w:rPr>
          <w:rFonts w:ascii="Calibri" w:hAnsi="Calibri" w:cs="Arial"/>
          <w:b/>
          <w:noProof/>
          <w:sz w:val="20"/>
          <w:szCs w:val="20"/>
        </w:rPr>
        <w:t>$200</w:t>
      </w:r>
      <w:r w:rsidRPr="00CA09B6">
        <w:rPr>
          <w:rFonts w:ascii="Calibri" w:hAnsi="Calibri" w:cs="Arial"/>
          <w:sz w:val="20"/>
          <w:szCs w:val="20"/>
        </w:rPr>
        <w:t xml:space="preserve"> per consecutive calendar day thereafter.</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 xml:space="preserve">Plans, contract documents and proposal forms are on file for public inspection in the office of the </w:t>
      </w:r>
      <w:bookmarkStart w:id="0" w:name="_GoBack"/>
      <w:r w:rsidRPr="00E92E27">
        <w:rPr>
          <w:rFonts w:ascii="Calibri" w:hAnsi="Calibri" w:cs="Arial"/>
          <w:b/>
          <w:noProof/>
          <w:sz w:val="20"/>
          <w:szCs w:val="20"/>
        </w:rPr>
        <w:t>Department of Finance &amp; Administration</w:t>
      </w:r>
      <w:bookmarkEnd w:id="0"/>
      <w:r w:rsidRPr="00CA09B6">
        <w:rPr>
          <w:rFonts w:ascii="Calibri" w:hAnsi="Calibri" w:cs="Arial"/>
          <w:b/>
          <w:sz w:val="20"/>
          <w:szCs w:val="20"/>
        </w:rPr>
        <w:t xml:space="preserve">, </w:t>
      </w:r>
      <w:r w:rsidRPr="00E92E27">
        <w:rPr>
          <w:rFonts w:ascii="Calibri" w:hAnsi="Calibri" w:cs="Arial"/>
          <w:b/>
          <w:noProof/>
          <w:sz w:val="20"/>
          <w:szCs w:val="20"/>
        </w:rPr>
        <w:t>501 North West Street</w:t>
      </w:r>
      <w:r w:rsidRPr="00CA09B6">
        <w:rPr>
          <w:rFonts w:ascii="Calibri" w:hAnsi="Calibri" w:cs="Arial"/>
          <w:b/>
          <w:sz w:val="20"/>
          <w:szCs w:val="20"/>
        </w:rPr>
        <w:t xml:space="preserve">, </w:t>
      </w:r>
      <w:r w:rsidRPr="00E92E27">
        <w:rPr>
          <w:rFonts w:ascii="Calibri" w:hAnsi="Calibri" w:cs="Arial"/>
          <w:b/>
          <w:noProof/>
          <w:sz w:val="20"/>
          <w:szCs w:val="20"/>
        </w:rPr>
        <w:t>Jackson</w:t>
      </w:r>
      <w:r w:rsidRPr="00CA09B6">
        <w:rPr>
          <w:rFonts w:ascii="Calibri" w:hAnsi="Calibri" w:cs="Arial"/>
          <w:b/>
          <w:sz w:val="20"/>
          <w:szCs w:val="20"/>
        </w:rPr>
        <w:t xml:space="preserve">, </w:t>
      </w:r>
      <w:r w:rsidRPr="00E92E27">
        <w:rPr>
          <w:rFonts w:ascii="Calibri" w:hAnsi="Calibri" w:cs="Arial"/>
          <w:b/>
          <w:noProof/>
          <w:sz w:val="20"/>
          <w:szCs w:val="20"/>
        </w:rPr>
        <w:t>MS</w:t>
      </w:r>
      <w:r w:rsidRPr="00CA09B6">
        <w:rPr>
          <w:rFonts w:ascii="Calibri" w:hAnsi="Calibri" w:cs="Arial"/>
          <w:b/>
          <w:sz w:val="20"/>
          <w:szCs w:val="20"/>
        </w:rPr>
        <w:t xml:space="preserve"> </w:t>
      </w:r>
      <w:r w:rsidRPr="00E92E27">
        <w:rPr>
          <w:rFonts w:ascii="Calibri" w:hAnsi="Calibri" w:cs="Arial"/>
          <w:b/>
          <w:noProof/>
          <w:sz w:val="20"/>
          <w:szCs w:val="20"/>
        </w:rPr>
        <w:t>39201</w:t>
      </w:r>
      <w:r w:rsidRPr="00CA09B6">
        <w:rPr>
          <w:rFonts w:ascii="Calibri" w:hAnsi="Calibri" w:cs="Arial"/>
          <w:b/>
          <w:sz w:val="20"/>
          <w:szCs w:val="20"/>
        </w:rPr>
        <w:t>,</w:t>
      </w:r>
      <w:r w:rsidRPr="00CA09B6">
        <w:rPr>
          <w:rFonts w:ascii="Calibri" w:hAnsi="Calibri" w:cs="Arial"/>
          <w:sz w:val="20"/>
          <w:szCs w:val="20"/>
        </w:rPr>
        <w:t xml:space="preserve"> and in the office of the Engineer, </w:t>
      </w:r>
      <w:r>
        <w:rPr>
          <w:rFonts w:ascii="Calibri" w:hAnsi="Calibri" w:cs="Arial"/>
          <w:sz w:val="20"/>
          <w:szCs w:val="20"/>
        </w:rPr>
        <w:t>WGK, Inc.</w:t>
      </w:r>
      <w:r w:rsidRPr="00CA09B6">
        <w:rPr>
          <w:rFonts w:ascii="Calibri" w:hAnsi="Calibri" w:cs="Arial"/>
          <w:sz w:val="20"/>
          <w:szCs w:val="20"/>
        </w:rPr>
        <w:t xml:space="preserve">, </w:t>
      </w:r>
      <w:r w:rsidRPr="00E92E27">
        <w:rPr>
          <w:rFonts w:ascii="Calibri" w:hAnsi="Calibri" w:cs="Arial"/>
          <w:noProof/>
          <w:sz w:val="20"/>
          <w:szCs w:val="20"/>
        </w:rPr>
        <w:t>204 W Leake St</w:t>
      </w:r>
      <w:r w:rsidRPr="00CA09B6">
        <w:rPr>
          <w:rFonts w:ascii="Calibri" w:hAnsi="Calibri" w:cs="Arial"/>
          <w:sz w:val="20"/>
          <w:szCs w:val="20"/>
        </w:rPr>
        <w:t xml:space="preserve">, </w:t>
      </w:r>
      <w:r w:rsidRPr="00E92E27">
        <w:rPr>
          <w:rFonts w:ascii="Calibri" w:hAnsi="Calibri" w:cs="Arial"/>
          <w:noProof/>
          <w:sz w:val="20"/>
          <w:szCs w:val="20"/>
        </w:rPr>
        <w:t>Clinton</w:t>
      </w:r>
      <w:r w:rsidRPr="00CA09B6">
        <w:rPr>
          <w:rFonts w:ascii="Calibri" w:hAnsi="Calibri" w:cs="Arial"/>
          <w:sz w:val="20"/>
          <w:szCs w:val="20"/>
        </w:rPr>
        <w:t xml:space="preserve">, </w:t>
      </w:r>
      <w:r w:rsidRPr="00E92E27">
        <w:rPr>
          <w:rFonts w:ascii="Calibri" w:hAnsi="Calibri" w:cs="Arial"/>
          <w:noProof/>
          <w:sz w:val="20"/>
          <w:szCs w:val="20"/>
        </w:rPr>
        <w:t>MS</w:t>
      </w:r>
      <w:r w:rsidRPr="00CA09B6">
        <w:rPr>
          <w:rFonts w:ascii="Calibri" w:hAnsi="Calibri" w:cs="Arial"/>
          <w:sz w:val="20"/>
          <w:szCs w:val="20"/>
        </w:rPr>
        <w:t xml:space="preserve"> </w:t>
      </w:r>
      <w:r w:rsidRPr="00E92E27">
        <w:rPr>
          <w:rFonts w:ascii="Calibri" w:hAnsi="Calibri" w:cs="Arial"/>
          <w:noProof/>
          <w:sz w:val="20"/>
          <w:szCs w:val="20"/>
        </w:rPr>
        <w:t>39056</w:t>
      </w:r>
      <w:r w:rsidRPr="00CA09B6">
        <w:rPr>
          <w:rFonts w:ascii="Calibri" w:hAnsi="Calibri" w:cs="Arial"/>
          <w:sz w:val="20"/>
          <w:szCs w:val="20"/>
        </w:rPr>
        <w:t xml:space="preserve"> (</w:t>
      </w:r>
      <w:r w:rsidRPr="00E92E27">
        <w:rPr>
          <w:rFonts w:ascii="Calibri" w:hAnsi="Calibri" w:cs="Arial"/>
          <w:noProof/>
          <w:sz w:val="20"/>
          <w:szCs w:val="20"/>
        </w:rPr>
        <w:t>601-925-4444</w:t>
      </w:r>
      <w:r w:rsidRPr="00CA09B6">
        <w:rPr>
          <w:rFonts w:ascii="Calibri" w:hAnsi="Calibri" w:cs="Arial"/>
          <w:sz w:val="20"/>
          <w:szCs w:val="20"/>
        </w:rPr>
        <w:t xml:space="preserve">).  One copy of the contract documents and plans may be procured from </w:t>
      </w:r>
      <w:r>
        <w:rPr>
          <w:rFonts w:ascii="Calibri" w:hAnsi="Calibri" w:cs="Arial"/>
          <w:sz w:val="20"/>
          <w:szCs w:val="20"/>
        </w:rPr>
        <w:t>WGK, Inc.</w:t>
      </w:r>
      <w:r w:rsidRPr="00CA09B6">
        <w:rPr>
          <w:rFonts w:ascii="Calibri" w:hAnsi="Calibri" w:cs="Arial"/>
          <w:sz w:val="20"/>
          <w:szCs w:val="20"/>
        </w:rPr>
        <w:t xml:space="preserve">, </w:t>
      </w:r>
      <w:r w:rsidRPr="00E92E27">
        <w:rPr>
          <w:rFonts w:ascii="Calibri" w:hAnsi="Calibri" w:cs="Arial"/>
          <w:noProof/>
          <w:sz w:val="20"/>
          <w:szCs w:val="20"/>
        </w:rPr>
        <w:t>PO Box 318 Clinton, MS 39060</w:t>
      </w:r>
      <w:r w:rsidRPr="00CA09B6">
        <w:rPr>
          <w:rFonts w:ascii="Calibri" w:hAnsi="Calibri" w:cs="Arial"/>
          <w:sz w:val="20"/>
          <w:szCs w:val="20"/>
        </w:rPr>
        <w:t xml:space="preserve">, upon payment of </w:t>
      </w:r>
      <w:r w:rsidRPr="00E92E27">
        <w:rPr>
          <w:rFonts w:ascii="Calibri" w:hAnsi="Calibri" w:cs="Arial"/>
          <w:b/>
          <w:noProof/>
          <w:sz w:val="20"/>
          <w:szCs w:val="20"/>
        </w:rPr>
        <w:t>$100</w:t>
      </w:r>
      <w:r w:rsidRPr="00CA09B6">
        <w:rPr>
          <w:rFonts w:ascii="Calibri" w:hAnsi="Calibri" w:cs="Arial"/>
          <w:sz w:val="20"/>
          <w:szCs w:val="20"/>
        </w:rPr>
        <w:t xml:space="preserve"> none of which is refundable.</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F119AC"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rsidR="00F119AC"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F119AC" w:rsidRPr="00CA09B6" w:rsidRDefault="00F119AC" w:rsidP="00F119AC">
      <w:pPr>
        <w:pStyle w:val="Document1"/>
        <w:keepNext w:val="0"/>
        <w:keepLines w:val="0"/>
        <w:tabs>
          <w:tab w:val="clear" w:pos="-720"/>
          <w:tab w:val="left" w:pos="720"/>
        </w:tabs>
        <w:suppressAutoHyphens w:val="0"/>
        <w:spacing w:line="240" w:lineRule="auto"/>
        <w:ind w:firstLine="720"/>
        <w:jc w:val="both"/>
        <w:rPr>
          <w:rFonts w:ascii="Calibri" w:hAnsi="Calibri" w:cs="Arial"/>
          <w:sz w:val="20"/>
          <w:szCs w:val="20"/>
        </w:rPr>
      </w:pPr>
      <w:r w:rsidRPr="00CA74CA">
        <w:rPr>
          <w:rFonts w:ascii="Calibri" w:hAnsi="Calibri" w:cs="Arial"/>
          <w:sz w:val="20"/>
          <w:szCs w:val="20"/>
        </w:rPr>
        <w:t xml:space="preserve">State law requires a non-resident bidder to </w:t>
      </w:r>
      <w:r w:rsidRPr="00CA74CA">
        <w:rPr>
          <w:rFonts w:ascii="Calibri" w:hAnsi="Calibri"/>
          <w:sz w:val="20"/>
          <w:szCs w:val="20"/>
        </w:rPr>
        <w:t>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w:t>
      </w:r>
      <w:r w:rsidRPr="00CA74CA">
        <w:rPr>
          <w:rFonts w:ascii="Calibri" w:hAnsi="Calibri" w:cs="Arial"/>
          <w:sz w:val="20"/>
          <w:szCs w:val="20"/>
        </w:rPr>
        <w:t xml:space="preserve"> </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All bids will be publicly opened and read aloud at the hour of</w:t>
      </w:r>
      <w:r>
        <w:rPr>
          <w:rFonts w:ascii="Calibri" w:hAnsi="Calibri" w:cs="Arial"/>
          <w:spacing w:val="-2"/>
          <w:sz w:val="20"/>
          <w:szCs w:val="20"/>
        </w:rPr>
        <w:t xml:space="preserve"> </w:t>
      </w:r>
      <w:r w:rsidRPr="005433C1">
        <w:rPr>
          <w:rFonts w:ascii="Calibri" w:hAnsi="Calibri" w:cs="Arial"/>
          <w:b/>
          <w:spacing w:val="-2"/>
          <w:sz w:val="20"/>
          <w:szCs w:val="20"/>
        </w:rPr>
        <w:t>2:00 pm</w:t>
      </w:r>
      <w:r w:rsidRPr="005433C1">
        <w:rPr>
          <w:rFonts w:ascii="Calibri" w:hAnsi="Calibri" w:cs="Arial"/>
          <w:spacing w:val="-2"/>
          <w:sz w:val="20"/>
          <w:szCs w:val="20"/>
        </w:rPr>
        <w:t>,</w:t>
      </w:r>
      <w:r w:rsidRPr="00CA09B6">
        <w:rPr>
          <w:rFonts w:ascii="Calibri" w:hAnsi="Calibri" w:cs="Arial"/>
          <w:spacing w:val="-2"/>
          <w:sz w:val="20"/>
          <w:szCs w:val="20"/>
        </w:rPr>
        <w:t xml:space="preserve"> local time on </w:t>
      </w:r>
      <w:r>
        <w:rPr>
          <w:rFonts w:ascii="Calibri" w:hAnsi="Calibri" w:cs="Arial"/>
          <w:b/>
          <w:spacing w:val="-2"/>
          <w:sz w:val="20"/>
          <w:szCs w:val="20"/>
        </w:rPr>
        <w:t>October 8, 2014</w:t>
      </w:r>
      <w:r w:rsidRPr="00CA09B6">
        <w:rPr>
          <w:rFonts w:ascii="Calibri" w:hAnsi="Calibri" w:cs="Arial"/>
          <w:b/>
          <w:spacing w:val="-2"/>
          <w:sz w:val="20"/>
          <w:szCs w:val="20"/>
        </w:rPr>
        <w:t xml:space="preserve">, </w:t>
      </w:r>
      <w:r w:rsidRPr="00CA09B6">
        <w:rPr>
          <w:rFonts w:ascii="Calibri" w:hAnsi="Calibri" w:cs="Arial"/>
          <w:spacing w:val="-2"/>
          <w:sz w:val="20"/>
          <w:szCs w:val="20"/>
        </w:rPr>
        <w:t>at the of</w:t>
      </w:r>
      <w:r>
        <w:rPr>
          <w:rFonts w:ascii="Calibri" w:hAnsi="Calibri" w:cs="Arial"/>
          <w:spacing w:val="-2"/>
          <w:sz w:val="20"/>
          <w:szCs w:val="20"/>
        </w:rPr>
        <w:t>fice of the</w:t>
      </w:r>
      <w:r w:rsidRPr="00CA09B6">
        <w:rPr>
          <w:rFonts w:ascii="Calibri" w:hAnsi="Calibri" w:cs="Arial"/>
          <w:spacing w:val="-2"/>
          <w:sz w:val="20"/>
          <w:szCs w:val="20"/>
        </w:rPr>
        <w:t xml:space="preserve"> </w:t>
      </w:r>
      <w:r w:rsidRPr="00E92E27">
        <w:rPr>
          <w:rFonts w:ascii="Calibri" w:hAnsi="Calibri" w:cs="Arial"/>
          <w:b/>
          <w:noProof/>
          <w:spacing w:val="-2"/>
          <w:sz w:val="20"/>
          <w:szCs w:val="20"/>
        </w:rPr>
        <w:t>Department of Finance &amp; Administration</w:t>
      </w:r>
      <w:r w:rsidRPr="00CA09B6">
        <w:rPr>
          <w:rFonts w:ascii="Calibri" w:hAnsi="Calibri" w:cs="Arial"/>
          <w:b/>
          <w:spacing w:val="-2"/>
          <w:sz w:val="20"/>
          <w:szCs w:val="20"/>
        </w:rPr>
        <w:t xml:space="preserve">, </w:t>
      </w:r>
      <w:r>
        <w:rPr>
          <w:rFonts w:ascii="Calibri" w:hAnsi="Calibri" w:cs="Arial"/>
          <w:b/>
          <w:spacing w:val="-2"/>
          <w:sz w:val="20"/>
          <w:szCs w:val="20"/>
        </w:rPr>
        <w:t xml:space="preserve">located at 501 North West Street, </w:t>
      </w:r>
      <w:r w:rsidRPr="00E92E27">
        <w:rPr>
          <w:rFonts w:ascii="Calibri" w:hAnsi="Calibri" w:cs="Arial"/>
          <w:b/>
          <w:noProof/>
          <w:spacing w:val="-2"/>
          <w:sz w:val="20"/>
          <w:szCs w:val="20"/>
        </w:rPr>
        <w:t>Jackson</w:t>
      </w:r>
      <w:r w:rsidRPr="00CA09B6">
        <w:rPr>
          <w:rFonts w:ascii="Calibri" w:hAnsi="Calibri" w:cs="Arial"/>
          <w:b/>
          <w:spacing w:val="-2"/>
          <w:sz w:val="20"/>
          <w:szCs w:val="20"/>
        </w:rPr>
        <w:t xml:space="preserve">, </w:t>
      </w:r>
      <w:r w:rsidRPr="00E92E27">
        <w:rPr>
          <w:rFonts w:ascii="Calibri" w:hAnsi="Calibri" w:cs="Arial"/>
          <w:b/>
          <w:noProof/>
          <w:spacing w:val="-2"/>
          <w:sz w:val="20"/>
          <w:szCs w:val="20"/>
        </w:rPr>
        <w:t>MS</w:t>
      </w:r>
      <w:r w:rsidRPr="00CA09B6">
        <w:rPr>
          <w:rFonts w:ascii="Calibri" w:hAnsi="Calibri" w:cs="Arial"/>
          <w:b/>
          <w:spacing w:val="-2"/>
          <w:sz w:val="20"/>
          <w:szCs w:val="20"/>
        </w:rPr>
        <w:t xml:space="preserve">, </w:t>
      </w:r>
      <w:r w:rsidRPr="00E92E27">
        <w:rPr>
          <w:rFonts w:ascii="Calibri" w:hAnsi="Calibri" w:cs="Arial"/>
          <w:b/>
          <w:noProof/>
          <w:spacing w:val="-2"/>
          <w:sz w:val="20"/>
          <w:szCs w:val="20"/>
        </w:rPr>
        <w:t>39201</w:t>
      </w:r>
      <w:r w:rsidRPr="00CA09B6">
        <w:rPr>
          <w:rFonts w:ascii="Calibri" w:hAnsi="Calibri" w:cs="Arial"/>
          <w:spacing w:val="-2"/>
          <w:sz w:val="20"/>
          <w:szCs w:val="20"/>
        </w:rPr>
        <w:t xml:space="preserve">, Bids will be considered by the </w:t>
      </w:r>
      <w:r w:rsidRPr="00E92E27">
        <w:rPr>
          <w:rFonts w:ascii="Calibri" w:hAnsi="Calibri" w:cs="Arial"/>
          <w:b/>
          <w:noProof/>
          <w:spacing w:val="-2"/>
          <w:sz w:val="20"/>
          <w:szCs w:val="20"/>
        </w:rPr>
        <w:t>Department of Finance &amp; Administration</w:t>
      </w:r>
      <w:r w:rsidRPr="00CA09B6">
        <w:rPr>
          <w:rFonts w:ascii="Calibri" w:hAnsi="Calibri" w:cs="Arial"/>
          <w:spacing w:val="-2"/>
          <w:sz w:val="20"/>
          <w:szCs w:val="20"/>
        </w:rPr>
        <w:t xml:space="preserve"> at or before the next regular meeting thereof to be held within thirty (30) days of the date of receipt of bids.</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 xml:space="preserve">The </w:t>
      </w:r>
      <w:r w:rsidRPr="00E92E27">
        <w:rPr>
          <w:rFonts w:ascii="Calibri" w:hAnsi="Calibri" w:cs="Arial"/>
          <w:b/>
          <w:noProof/>
          <w:spacing w:val="-2"/>
          <w:sz w:val="20"/>
          <w:szCs w:val="20"/>
        </w:rPr>
        <w:t>Department of Finance &amp; Administration</w:t>
      </w:r>
      <w:r w:rsidRPr="00CA09B6">
        <w:rPr>
          <w:rFonts w:ascii="Calibri" w:hAnsi="Calibri" w:cs="Arial"/>
          <w:spacing w:val="-2"/>
          <w:sz w:val="20"/>
          <w:szCs w:val="20"/>
        </w:rPr>
        <w:t xml:space="preserve"> reserves the right to waive any and all informalities in the bidding and to reject any and all bids.</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ind w:left="720"/>
        <w:jc w:val="both"/>
        <w:rPr>
          <w:rFonts w:ascii="Calibri" w:hAnsi="Calibri" w:cs="Arial"/>
          <w:spacing w:val="-2"/>
          <w:sz w:val="20"/>
          <w:szCs w:val="20"/>
        </w:rPr>
      </w:pPr>
      <w:r w:rsidRPr="00CA09B6">
        <w:rPr>
          <w:rFonts w:ascii="Calibri" w:hAnsi="Calibri" w:cs="Arial"/>
          <w:spacing w:val="-2"/>
          <w:sz w:val="20"/>
          <w:szCs w:val="20"/>
        </w:rPr>
        <w:t xml:space="preserve">BY ORDER OF THE </w:t>
      </w:r>
      <w:r w:rsidRPr="00E92E27">
        <w:rPr>
          <w:rFonts w:ascii="Calibri" w:hAnsi="Calibri" w:cs="Arial"/>
          <w:b/>
          <w:caps/>
          <w:noProof/>
          <w:spacing w:val="-2"/>
          <w:sz w:val="20"/>
          <w:szCs w:val="20"/>
        </w:rPr>
        <w:t>Department of Finance &amp; Administration</w:t>
      </w:r>
      <w:r w:rsidRPr="00CA09B6">
        <w:rPr>
          <w:rFonts w:ascii="Calibri" w:hAnsi="Calibri" w:cs="Arial"/>
          <w:b/>
          <w:caps/>
          <w:spacing w:val="-2"/>
          <w:sz w:val="20"/>
          <w:szCs w:val="20"/>
        </w:rPr>
        <w:t xml:space="preserve">, </w:t>
      </w:r>
      <w:r w:rsidRPr="00E92E27">
        <w:rPr>
          <w:rFonts w:ascii="Calibri" w:hAnsi="Calibri" w:cs="Arial"/>
          <w:b/>
          <w:caps/>
          <w:noProof/>
          <w:spacing w:val="-2"/>
          <w:sz w:val="20"/>
          <w:szCs w:val="20"/>
        </w:rPr>
        <w:t>Jackson</w:t>
      </w:r>
      <w:r w:rsidRPr="00CA09B6">
        <w:rPr>
          <w:rFonts w:ascii="Calibri" w:hAnsi="Calibri" w:cs="Arial"/>
          <w:b/>
          <w:caps/>
          <w:spacing w:val="-2"/>
          <w:sz w:val="20"/>
          <w:szCs w:val="20"/>
        </w:rPr>
        <w:t xml:space="preserve">, </w:t>
      </w:r>
      <w:r w:rsidRPr="00E92E27">
        <w:rPr>
          <w:rFonts w:ascii="Calibri" w:hAnsi="Calibri" w:cs="Arial"/>
          <w:b/>
          <w:caps/>
          <w:noProof/>
          <w:spacing w:val="-2"/>
          <w:sz w:val="20"/>
          <w:szCs w:val="20"/>
        </w:rPr>
        <w:t>MS</w:t>
      </w:r>
      <w:r w:rsidRPr="00CA09B6">
        <w:rPr>
          <w:rFonts w:ascii="Calibri" w:hAnsi="Calibri" w:cs="Arial"/>
          <w:spacing w:val="-2"/>
          <w:sz w:val="20"/>
          <w:szCs w:val="20"/>
        </w:rPr>
        <w:t xml:space="preserve">, ON THE </w:t>
      </w:r>
      <w:r w:rsidRPr="00CA09B6">
        <w:rPr>
          <w:rFonts w:ascii="Calibri" w:hAnsi="Calibri" w:cs="Arial"/>
          <w:spacing w:val="-2"/>
          <w:sz w:val="20"/>
          <w:szCs w:val="20"/>
          <w:u w:val="single"/>
        </w:rPr>
        <w:t xml:space="preserve">  </w:t>
      </w:r>
      <w:r>
        <w:rPr>
          <w:rFonts w:ascii="Calibri" w:hAnsi="Calibri" w:cs="Arial"/>
          <w:b/>
          <w:noProof/>
          <w:spacing w:val="-2"/>
          <w:sz w:val="20"/>
          <w:szCs w:val="20"/>
          <w:u w:val="single"/>
        </w:rPr>
        <w:t xml:space="preserve"> 7th    </w:t>
      </w:r>
      <w:r w:rsidRPr="00CA09B6">
        <w:rPr>
          <w:rFonts w:ascii="Calibri" w:hAnsi="Calibri" w:cs="Arial"/>
          <w:spacing w:val="-2"/>
          <w:sz w:val="20"/>
          <w:szCs w:val="20"/>
          <w:u w:val="single"/>
        </w:rPr>
        <w:t xml:space="preserve">  </w:t>
      </w:r>
      <w:r w:rsidRPr="00CA09B6">
        <w:rPr>
          <w:rFonts w:ascii="Calibri" w:hAnsi="Calibri" w:cs="Arial"/>
          <w:spacing w:val="-2"/>
          <w:sz w:val="20"/>
          <w:szCs w:val="20"/>
        </w:rPr>
        <w:t xml:space="preserve"> DAY OF</w:t>
      </w:r>
      <w:r>
        <w:rPr>
          <w:rFonts w:ascii="Calibri" w:hAnsi="Calibri" w:cs="Arial"/>
          <w:b/>
          <w:noProof/>
          <w:spacing w:val="-2"/>
          <w:sz w:val="20"/>
          <w:szCs w:val="20"/>
          <w:u w:val="single"/>
        </w:rPr>
        <w:t xml:space="preserve">     AUGUST, 2014</w:t>
      </w:r>
      <w:r w:rsidRPr="00CA09B6">
        <w:rPr>
          <w:rFonts w:ascii="Calibri" w:hAnsi="Calibri" w:cs="Arial"/>
          <w:spacing w:val="-2"/>
          <w:sz w:val="20"/>
          <w:szCs w:val="20"/>
        </w:rPr>
        <w:t>.</w:t>
      </w:r>
    </w:p>
    <w:p w:rsidR="00F119AC" w:rsidRPr="00CA09B6" w:rsidRDefault="00F119AC" w:rsidP="00F119AC">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r w:rsidRPr="00CA09B6">
        <w:rPr>
          <w:rFonts w:ascii="Calibri" w:hAnsi="Calibri" w:cs="Arial"/>
          <w:spacing w:val="-2"/>
          <w:sz w:val="20"/>
          <w:szCs w:val="20"/>
        </w:rPr>
        <w:t>Notes:</w:t>
      </w:r>
      <w:r w:rsidRPr="00CA09B6">
        <w:rPr>
          <w:rFonts w:ascii="Calibri" w:hAnsi="Calibri" w:cs="Arial"/>
          <w:spacing w:val="-2"/>
          <w:sz w:val="20"/>
          <w:szCs w:val="20"/>
        </w:rPr>
        <w:tab/>
        <w:t xml:space="preserve">Forward to the </w:t>
      </w:r>
      <w:r w:rsidRPr="00E92E27">
        <w:rPr>
          <w:rFonts w:ascii="Calibri" w:hAnsi="Calibri" w:cs="Arial"/>
          <w:b/>
          <w:noProof/>
          <w:spacing w:val="-2"/>
          <w:sz w:val="20"/>
          <w:szCs w:val="20"/>
        </w:rPr>
        <w:t>Clarion Ledger</w:t>
      </w:r>
      <w:r w:rsidRPr="00CA09B6">
        <w:rPr>
          <w:rFonts w:ascii="Calibri" w:hAnsi="Calibri" w:cs="Arial"/>
          <w:spacing w:val="-2"/>
          <w:sz w:val="20"/>
          <w:szCs w:val="20"/>
        </w:rPr>
        <w:t xml:space="preserve"> and Mississippi Contract Procurement </w:t>
      </w:r>
      <w:proofErr w:type="gramStart"/>
      <w:r w:rsidRPr="00CA09B6">
        <w:rPr>
          <w:rFonts w:ascii="Calibri" w:hAnsi="Calibri" w:cs="Arial"/>
          <w:spacing w:val="-2"/>
          <w:sz w:val="20"/>
          <w:szCs w:val="20"/>
        </w:rPr>
        <w:t>on</w:t>
      </w:r>
      <w:r>
        <w:rPr>
          <w:rFonts w:ascii="Calibri" w:hAnsi="Calibri" w:cs="Arial"/>
          <w:b/>
          <w:noProof/>
          <w:spacing w:val="-2"/>
          <w:sz w:val="20"/>
          <w:szCs w:val="20"/>
        </w:rPr>
        <w:t xml:space="preserve">  September</w:t>
      </w:r>
      <w:proofErr w:type="gramEnd"/>
      <w:r>
        <w:rPr>
          <w:rFonts w:ascii="Calibri" w:hAnsi="Calibri" w:cs="Arial"/>
          <w:b/>
          <w:noProof/>
          <w:spacing w:val="-2"/>
          <w:sz w:val="20"/>
          <w:szCs w:val="20"/>
        </w:rPr>
        <w:t xml:space="preserve"> 2, 2014.</w:t>
      </w:r>
    </w:p>
    <w:p w:rsidR="00F119AC" w:rsidRPr="00CA09B6" w:rsidRDefault="00F119AC" w:rsidP="00F119AC">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p>
    <w:p w:rsidR="00F119AC" w:rsidRPr="00CA09B6" w:rsidRDefault="00F119AC" w:rsidP="00F119AC">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r w:rsidRPr="00CA09B6">
        <w:rPr>
          <w:rFonts w:ascii="Calibri" w:hAnsi="Calibri" w:cs="Arial"/>
          <w:spacing w:val="-2"/>
          <w:sz w:val="20"/>
          <w:szCs w:val="20"/>
        </w:rPr>
        <w:tab/>
        <w:t xml:space="preserve">Publish in the </w:t>
      </w:r>
      <w:r w:rsidRPr="00E92E27">
        <w:rPr>
          <w:rFonts w:ascii="Calibri" w:hAnsi="Calibri" w:cs="Arial"/>
          <w:b/>
          <w:noProof/>
          <w:spacing w:val="-2"/>
          <w:sz w:val="20"/>
          <w:szCs w:val="20"/>
        </w:rPr>
        <w:t>Clarion Ledger</w:t>
      </w:r>
      <w:r w:rsidRPr="00CA09B6">
        <w:rPr>
          <w:rFonts w:ascii="Calibri" w:hAnsi="Calibri" w:cs="Arial"/>
          <w:spacing w:val="-2"/>
          <w:sz w:val="20"/>
          <w:szCs w:val="20"/>
        </w:rPr>
        <w:t xml:space="preserve"> on </w:t>
      </w:r>
      <w:r>
        <w:rPr>
          <w:rFonts w:ascii="Calibri" w:hAnsi="Calibri" w:cs="Arial"/>
          <w:b/>
          <w:noProof/>
          <w:spacing w:val="-2"/>
          <w:sz w:val="20"/>
          <w:szCs w:val="20"/>
        </w:rPr>
        <w:t xml:space="preserve">  September 9</w:t>
      </w:r>
      <w:r w:rsidRPr="005433C1">
        <w:rPr>
          <w:rFonts w:ascii="Calibri" w:hAnsi="Calibri" w:cs="Arial"/>
          <w:b/>
          <w:noProof/>
          <w:spacing w:val="-2"/>
          <w:sz w:val="20"/>
          <w:szCs w:val="20"/>
          <w:vertAlign w:val="superscript"/>
        </w:rPr>
        <w:t>th</w:t>
      </w:r>
      <w:r>
        <w:rPr>
          <w:rFonts w:ascii="Calibri" w:hAnsi="Calibri" w:cs="Arial"/>
          <w:b/>
          <w:noProof/>
          <w:spacing w:val="-2"/>
          <w:sz w:val="20"/>
          <w:szCs w:val="20"/>
        </w:rPr>
        <w:t xml:space="preserve"> </w:t>
      </w:r>
      <w:proofErr w:type="gramStart"/>
      <w:r w:rsidRPr="00CA09B6">
        <w:rPr>
          <w:rFonts w:ascii="Calibri" w:hAnsi="Calibri" w:cs="Arial"/>
          <w:spacing w:val="-2"/>
          <w:sz w:val="20"/>
          <w:szCs w:val="20"/>
        </w:rPr>
        <w:t xml:space="preserve">and </w:t>
      </w:r>
      <w:r>
        <w:rPr>
          <w:rFonts w:ascii="Calibri" w:hAnsi="Calibri" w:cs="Arial"/>
          <w:b/>
          <w:noProof/>
          <w:spacing w:val="-2"/>
          <w:sz w:val="20"/>
          <w:szCs w:val="20"/>
        </w:rPr>
        <w:t xml:space="preserve"> September</w:t>
      </w:r>
      <w:proofErr w:type="gramEnd"/>
      <w:r>
        <w:rPr>
          <w:rFonts w:ascii="Calibri" w:hAnsi="Calibri" w:cs="Arial"/>
          <w:b/>
          <w:noProof/>
          <w:spacing w:val="-2"/>
          <w:sz w:val="20"/>
          <w:szCs w:val="20"/>
        </w:rPr>
        <w:t xml:space="preserve"> 16, 2014.</w:t>
      </w:r>
      <w:r w:rsidRPr="00CA09B6">
        <w:rPr>
          <w:rFonts w:ascii="Calibri" w:hAnsi="Calibri" w:cs="Arial"/>
          <w:spacing w:val="-2"/>
          <w:sz w:val="20"/>
          <w:szCs w:val="20"/>
        </w:rPr>
        <w:t>.</w:t>
      </w:r>
    </w:p>
    <w:p w:rsidR="00F119AC" w:rsidRPr="00CA09B6" w:rsidRDefault="00F119AC" w:rsidP="00F119AC">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p>
    <w:p w:rsidR="00F119AC" w:rsidRPr="005433C1" w:rsidRDefault="00F119AC" w:rsidP="00F119AC">
      <w:pPr>
        <w:pStyle w:val="Document1"/>
        <w:keepNext w:val="0"/>
        <w:keepLines w:val="0"/>
        <w:tabs>
          <w:tab w:val="clear" w:pos="-720"/>
        </w:tabs>
        <w:suppressAutoHyphens w:val="0"/>
        <w:spacing w:line="240" w:lineRule="auto"/>
        <w:ind w:left="720" w:hanging="720"/>
        <w:rPr>
          <w:rFonts w:ascii="Calibri" w:hAnsi="Calibri" w:cs="Arial"/>
          <w:b/>
          <w:sz w:val="22"/>
        </w:rPr>
      </w:pPr>
      <w:r w:rsidRPr="00CA09B6">
        <w:rPr>
          <w:rFonts w:ascii="Calibri" w:hAnsi="Calibri" w:cs="Arial"/>
          <w:sz w:val="20"/>
          <w:szCs w:val="20"/>
        </w:rPr>
        <w:tab/>
        <w:t xml:space="preserve">Furnish bill and one proof of publication to </w:t>
      </w:r>
      <w:r w:rsidRPr="005433C1">
        <w:rPr>
          <w:rFonts w:ascii="Calibri" w:hAnsi="Calibri" w:cs="Arial"/>
          <w:b/>
          <w:sz w:val="20"/>
          <w:szCs w:val="20"/>
        </w:rPr>
        <w:t>WGK, Inc., P O Box 318, Clinton, MS 39060</w:t>
      </w:r>
    </w:p>
    <w:p w:rsidR="00F119AC" w:rsidRPr="00CA09B6" w:rsidRDefault="00F119AC" w:rsidP="00F119AC">
      <w:pPr>
        <w:tabs>
          <w:tab w:val="left" w:pos="-720"/>
        </w:tabs>
        <w:suppressAutoHyphens/>
        <w:spacing w:line="240" w:lineRule="atLeast"/>
        <w:jc w:val="both"/>
        <w:rPr>
          <w:rFonts w:ascii="Calibri" w:hAnsi="Calibri" w:cs="Arial"/>
          <w:spacing w:val="-2"/>
          <w:sz w:val="22"/>
        </w:rPr>
      </w:pPr>
    </w:p>
    <w:p w:rsidR="00F119AC" w:rsidRPr="00CA09B6" w:rsidRDefault="00F119AC" w:rsidP="00F119AC">
      <w:pPr>
        <w:tabs>
          <w:tab w:val="left" w:pos="-720"/>
        </w:tabs>
        <w:suppressAutoHyphens/>
        <w:spacing w:line="240" w:lineRule="atLeast"/>
        <w:jc w:val="both"/>
        <w:rPr>
          <w:rFonts w:ascii="Calibri" w:hAnsi="Calibri" w:cs="Arial"/>
          <w:spacing w:val="-2"/>
          <w:sz w:val="22"/>
        </w:rPr>
      </w:pPr>
    </w:p>
    <w:p w:rsidR="00F119AC" w:rsidRPr="00CA09B6" w:rsidRDefault="00F119AC" w:rsidP="00F119AC">
      <w:pPr>
        <w:tabs>
          <w:tab w:val="left" w:pos="-720"/>
        </w:tabs>
        <w:suppressAutoHyphens/>
        <w:spacing w:line="240" w:lineRule="atLeast"/>
        <w:jc w:val="both"/>
        <w:rPr>
          <w:rFonts w:ascii="Calibri" w:hAnsi="Calibri" w:cs="Arial"/>
          <w:spacing w:val="-2"/>
          <w:sz w:val="22"/>
        </w:rPr>
      </w:pPr>
    </w:p>
    <w:p w:rsidR="00F119AC" w:rsidRPr="00CA09B6" w:rsidRDefault="00F119AC" w:rsidP="00F119AC">
      <w:pPr>
        <w:tabs>
          <w:tab w:val="left" w:pos="-720"/>
        </w:tabs>
        <w:suppressAutoHyphens/>
        <w:spacing w:line="240" w:lineRule="atLeast"/>
        <w:jc w:val="both"/>
        <w:rPr>
          <w:rFonts w:ascii="Calibri" w:hAnsi="Calibri" w:cs="Arial"/>
          <w:spacing w:val="-2"/>
          <w:sz w:val="22"/>
        </w:rPr>
      </w:pPr>
    </w:p>
    <w:p w:rsidR="00D925AF" w:rsidRDefault="00D925AF"/>
    <w:sectPr w:rsidR="00D925AF" w:rsidSect="00D9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AC"/>
    <w:rsid w:val="001F4E0F"/>
    <w:rsid w:val="004D1E31"/>
    <w:rsid w:val="009166C6"/>
    <w:rsid w:val="00D925AF"/>
    <w:rsid w:val="00E32C15"/>
    <w:rsid w:val="00F1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AC"/>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F119AC"/>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19AC"/>
    <w:rPr>
      <w:rFonts w:ascii="CG Times" w:eastAsia="Times New Roman" w:hAnsi="CG Times" w:cs="Times New Roman"/>
      <w:b/>
      <w:bCs/>
      <w:spacing w:val="-3"/>
      <w:sz w:val="24"/>
      <w:szCs w:val="24"/>
    </w:rPr>
  </w:style>
  <w:style w:type="paragraph" w:customStyle="1" w:styleId="Document1">
    <w:name w:val="Document 1"/>
    <w:rsid w:val="00F119AC"/>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AC"/>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F119AC"/>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19AC"/>
    <w:rPr>
      <w:rFonts w:ascii="CG Times" w:eastAsia="Times New Roman" w:hAnsi="CG Times" w:cs="Times New Roman"/>
      <w:b/>
      <w:bCs/>
      <w:spacing w:val="-3"/>
      <w:sz w:val="24"/>
      <w:szCs w:val="24"/>
    </w:rPr>
  </w:style>
  <w:style w:type="paragraph" w:customStyle="1" w:styleId="Document1">
    <w:name w:val="Document 1"/>
    <w:rsid w:val="00F119AC"/>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Holiday</dc:creator>
  <cp:lastModifiedBy>LaTisha Denise Landing</cp:lastModifiedBy>
  <cp:revision>2</cp:revision>
  <dcterms:created xsi:type="dcterms:W3CDTF">2014-09-09T20:06:00Z</dcterms:created>
  <dcterms:modified xsi:type="dcterms:W3CDTF">2014-09-09T20:06:00Z</dcterms:modified>
</cp:coreProperties>
</file>