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4" w:rsidRPr="00B12CB5" w:rsidRDefault="00B12CB5" w:rsidP="00B12C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2CB5">
        <w:rPr>
          <w:rFonts w:ascii="Times New Roman" w:hAnsi="Times New Roman" w:cs="Times New Roman"/>
          <w:sz w:val="28"/>
          <w:szCs w:val="28"/>
          <w:u w:val="single"/>
        </w:rPr>
        <w:t>NOTICE TO BIDDERS</w:t>
      </w:r>
    </w:p>
    <w:p w:rsidR="00B12CB5" w:rsidRDefault="00B12CB5" w:rsidP="00B12CB5">
      <w:pPr>
        <w:rPr>
          <w:rFonts w:ascii="Times New Roman" w:hAnsi="Times New Roman" w:cs="Times New Roman"/>
          <w:sz w:val="24"/>
          <w:szCs w:val="24"/>
        </w:rPr>
      </w:pPr>
      <w:r w:rsidRPr="00B12CB5">
        <w:rPr>
          <w:rFonts w:ascii="Times New Roman" w:hAnsi="Times New Roman" w:cs="Times New Roman"/>
          <w:sz w:val="24"/>
          <w:szCs w:val="24"/>
        </w:rPr>
        <w:t xml:space="preserve">Notice is hereby given that the Board of Supervisors of </w:t>
      </w:r>
      <w:bookmarkStart w:id="0" w:name="_GoBack"/>
      <w:r w:rsidRPr="00B12CB5">
        <w:rPr>
          <w:rFonts w:ascii="Times New Roman" w:hAnsi="Times New Roman" w:cs="Times New Roman"/>
          <w:sz w:val="24"/>
          <w:szCs w:val="24"/>
        </w:rPr>
        <w:t>Claiborne County</w:t>
      </w:r>
      <w:bookmarkEnd w:id="0"/>
      <w:r w:rsidRPr="00B12CB5">
        <w:rPr>
          <w:rFonts w:ascii="Times New Roman" w:hAnsi="Times New Roman" w:cs="Times New Roman"/>
          <w:sz w:val="24"/>
          <w:szCs w:val="24"/>
        </w:rPr>
        <w:t>, Mississippi will</w:t>
      </w:r>
      <w:r>
        <w:rPr>
          <w:rFonts w:ascii="Times New Roman" w:hAnsi="Times New Roman" w:cs="Times New Roman"/>
          <w:sz w:val="24"/>
          <w:szCs w:val="24"/>
        </w:rPr>
        <w:t xml:space="preserve"> receive written sealed bids until </w:t>
      </w:r>
      <w:r w:rsidRPr="00B12CB5">
        <w:rPr>
          <w:rFonts w:ascii="Times New Roman" w:hAnsi="Times New Roman" w:cs="Times New Roman"/>
          <w:b/>
          <w:sz w:val="24"/>
          <w:szCs w:val="24"/>
        </w:rPr>
        <w:t>5:30 P.M. on March 19, 2015</w:t>
      </w:r>
      <w:r>
        <w:rPr>
          <w:rFonts w:ascii="Times New Roman" w:hAnsi="Times New Roman" w:cs="Times New Roman"/>
          <w:sz w:val="24"/>
          <w:szCs w:val="24"/>
        </w:rPr>
        <w:t xml:space="preserve"> for the sale of the following mobile equipment</w:t>
      </w:r>
      <w:r w:rsidR="005B30EF">
        <w:rPr>
          <w:rFonts w:ascii="Times New Roman" w:hAnsi="Times New Roman" w:cs="Times New Roman"/>
          <w:sz w:val="24"/>
          <w:szCs w:val="24"/>
        </w:rPr>
        <w:t xml:space="preserve"> located at the Claiborne County Road Department, 2011 Hwy. 18 East, Port Gibson, MS 39150:</w:t>
      </w:r>
    </w:p>
    <w:p w:rsidR="00B12CB5" w:rsidRPr="00E418F1" w:rsidRDefault="00B12CB5" w:rsidP="00B1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8F1">
        <w:rPr>
          <w:rFonts w:ascii="Times New Roman" w:hAnsi="Times New Roman" w:cs="Times New Roman"/>
          <w:b/>
          <w:sz w:val="24"/>
          <w:szCs w:val="24"/>
        </w:rPr>
        <w:t>Portable Building (Trailer)</w:t>
      </w:r>
    </w:p>
    <w:p w:rsidR="00B12CB5" w:rsidRPr="00E418F1" w:rsidRDefault="00B12CB5" w:rsidP="00B1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8F1">
        <w:rPr>
          <w:rFonts w:ascii="Times New Roman" w:hAnsi="Times New Roman" w:cs="Times New Roman"/>
          <w:b/>
          <w:sz w:val="24"/>
          <w:szCs w:val="24"/>
        </w:rPr>
        <w:t>1995 GMC 1500 E</w:t>
      </w:r>
      <w:r w:rsidR="00E418F1">
        <w:rPr>
          <w:rFonts w:ascii="Times New Roman" w:hAnsi="Times New Roman" w:cs="Times New Roman"/>
          <w:b/>
          <w:sz w:val="24"/>
          <w:szCs w:val="24"/>
        </w:rPr>
        <w:t xml:space="preserve">xtended Cab </w:t>
      </w:r>
      <w:r w:rsidR="009A5E6D">
        <w:rPr>
          <w:rFonts w:ascii="Times New Roman" w:hAnsi="Times New Roman" w:cs="Times New Roman"/>
          <w:b/>
          <w:sz w:val="24"/>
          <w:szCs w:val="24"/>
        </w:rPr>
        <w:t xml:space="preserve">4x4 </w:t>
      </w:r>
      <w:r w:rsidR="00E418F1">
        <w:rPr>
          <w:rFonts w:ascii="Times New Roman" w:hAnsi="Times New Roman" w:cs="Times New Roman"/>
          <w:b/>
          <w:sz w:val="24"/>
          <w:szCs w:val="24"/>
        </w:rPr>
        <w:t>Pick-U</w:t>
      </w:r>
      <w:r w:rsidR="009A5E6D">
        <w:rPr>
          <w:rFonts w:ascii="Times New Roman" w:hAnsi="Times New Roman" w:cs="Times New Roman"/>
          <w:b/>
          <w:sz w:val="24"/>
          <w:szCs w:val="24"/>
        </w:rPr>
        <w:t xml:space="preserve">p Truck </w:t>
      </w:r>
      <w:r w:rsidRPr="00E418F1">
        <w:rPr>
          <w:rFonts w:ascii="Times New Roman" w:hAnsi="Times New Roman" w:cs="Times New Roman"/>
          <w:b/>
          <w:sz w:val="24"/>
          <w:szCs w:val="24"/>
        </w:rPr>
        <w:t>(White)</w:t>
      </w:r>
    </w:p>
    <w:p w:rsidR="00B12CB5" w:rsidRPr="00E418F1" w:rsidRDefault="00B12CB5" w:rsidP="00B1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8F1">
        <w:rPr>
          <w:rFonts w:ascii="Times New Roman" w:hAnsi="Times New Roman" w:cs="Times New Roman"/>
          <w:b/>
          <w:sz w:val="24"/>
          <w:szCs w:val="24"/>
        </w:rPr>
        <w:t>1996 New Holland 6610 Ford Tractor (Blue)</w:t>
      </w:r>
    </w:p>
    <w:p w:rsidR="00B12CB5" w:rsidRDefault="00B12CB5" w:rsidP="00B1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8F1">
        <w:rPr>
          <w:rFonts w:ascii="Times New Roman" w:hAnsi="Times New Roman" w:cs="Times New Roman"/>
          <w:b/>
          <w:sz w:val="24"/>
          <w:szCs w:val="24"/>
        </w:rPr>
        <w:t xml:space="preserve">1998 Ford F-150 </w:t>
      </w:r>
      <w:r w:rsidR="00E418F1" w:rsidRPr="00E418F1">
        <w:rPr>
          <w:rFonts w:ascii="Times New Roman" w:hAnsi="Times New Roman" w:cs="Times New Roman"/>
          <w:b/>
          <w:sz w:val="24"/>
          <w:szCs w:val="24"/>
        </w:rPr>
        <w:t>Pick-</w:t>
      </w:r>
      <w:r w:rsidR="00E418F1">
        <w:rPr>
          <w:rFonts w:ascii="Times New Roman" w:hAnsi="Times New Roman" w:cs="Times New Roman"/>
          <w:b/>
          <w:sz w:val="24"/>
          <w:szCs w:val="24"/>
        </w:rPr>
        <w:t>U</w:t>
      </w:r>
      <w:r w:rsidR="00E418F1" w:rsidRPr="00E418F1">
        <w:rPr>
          <w:rFonts w:ascii="Times New Roman" w:hAnsi="Times New Roman" w:cs="Times New Roman"/>
          <w:b/>
          <w:sz w:val="24"/>
          <w:szCs w:val="24"/>
        </w:rPr>
        <w:t>p Truck (Green)</w:t>
      </w:r>
    </w:p>
    <w:p w:rsidR="00E418F1" w:rsidRDefault="00E418F1" w:rsidP="00E41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contact Avis King, Purchasing Director by calling 601-437-1116.</w:t>
      </w:r>
    </w:p>
    <w:p w:rsidR="00E418F1" w:rsidRDefault="00E418F1" w:rsidP="00E41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by order of the Claiborne County Board o</w:t>
      </w:r>
      <w:r w:rsidR="00C344A1">
        <w:rPr>
          <w:rFonts w:ascii="Times New Roman" w:hAnsi="Times New Roman" w:cs="Times New Roman"/>
          <w:sz w:val="24"/>
          <w:szCs w:val="24"/>
        </w:rPr>
        <w:t>f Supervisors adopted this the 19</w:t>
      </w:r>
      <w:r w:rsidR="00C344A1" w:rsidRPr="00C34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 February, 2015.</w:t>
      </w:r>
    </w:p>
    <w:p w:rsidR="00E418F1" w:rsidRDefault="00E418F1" w:rsidP="00E418F1">
      <w:pPr>
        <w:rPr>
          <w:rFonts w:ascii="Times New Roman" w:hAnsi="Times New Roman" w:cs="Times New Roman"/>
          <w:sz w:val="24"/>
          <w:szCs w:val="24"/>
        </w:rPr>
      </w:pPr>
    </w:p>
    <w:p w:rsidR="00E418F1" w:rsidRPr="00E418F1" w:rsidRDefault="00E418F1" w:rsidP="00E41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Claiborne County Board of Supervisors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Eddwin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President</w:t>
      </w:r>
    </w:p>
    <w:sectPr w:rsidR="00E418F1" w:rsidRPr="00E4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202A"/>
    <w:multiLevelType w:val="hybridMultilevel"/>
    <w:tmpl w:val="206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5"/>
    <w:rsid w:val="005B30EF"/>
    <w:rsid w:val="007F03E4"/>
    <w:rsid w:val="009A5E6D"/>
    <w:rsid w:val="00B12CB5"/>
    <w:rsid w:val="00C344A1"/>
    <w:rsid w:val="00CD39D0"/>
    <w:rsid w:val="00E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King</dc:creator>
  <cp:lastModifiedBy>LaTisha Denise Landing</cp:lastModifiedBy>
  <cp:revision>2</cp:revision>
  <cp:lastPrinted>2015-02-24T19:58:00Z</cp:lastPrinted>
  <dcterms:created xsi:type="dcterms:W3CDTF">2015-02-26T16:02:00Z</dcterms:created>
  <dcterms:modified xsi:type="dcterms:W3CDTF">2015-02-26T16:02:00Z</dcterms:modified>
</cp:coreProperties>
</file>