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A" w:rsidRPr="003D7EF6" w:rsidRDefault="00D65DDA" w:rsidP="00D65DDA">
      <w:pPr>
        <w:jc w:val="center"/>
        <w:rPr>
          <w:b/>
          <w:bCs/>
          <w:szCs w:val="20"/>
        </w:rPr>
      </w:pPr>
      <w:bookmarkStart w:id="0" w:name="_GoBack"/>
      <w:bookmarkEnd w:id="0"/>
      <w:r w:rsidRPr="003D7EF6">
        <w:rPr>
          <w:b/>
          <w:bCs/>
          <w:szCs w:val="20"/>
        </w:rPr>
        <w:t>ADVERTISEMENT FOR BIDS</w:t>
      </w:r>
    </w:p>
    <w:p w:rsidR="00A30A81" w:rsidRPr="003D7EF6" w:rsidRDefault="00D65DDA" w:rsidP="00D65DDA">
      <w:pPr>
        <w:jc w:val="center"/>
        <w:rPr>
          <w:b/>
          <w:bCs/>
          <w:szCs w:val="20"/>
        </w:rPr>
      </w:pPr>
      <w:r w:rsidRPr="003D7EF6">
        <w:rPr>
          <w:b/>
          <w:bCs/>
          <w:szCs w:val="20"/>
        </w:rPr>
        <w:t>NOTICE TO CONTRACTORS</w:t>
      </w:r>
    </w:p>
    <w:p w:rsidR="00A30A81" w:rsidRPr="003D7EF6" w:rsidRDefault="00A30A81" w:rsidP="00D65DDA">
      <w:pPr>
        <w:jc w:val="center"/>
        <w:rPr>
          <w:b/>
          <w:bCs/>
          <w:szCs w:val="20"/>
        </w:rPr>
      </w:pPr>
    </w:p>
    <w:p w:rsidR="00D65DDA" w:rsidRPr="003D7EF6" w:rsidRDefault="00D65DDA" w:rsidP="00D65DDA">
      <w:pPr>
        <w:rPr>
          <w:szCs w:val="20"/>
        </w:rPr>
      </w:pPr>
    </w:p>
    <w:p w:rsidR="008E6EFB" w:rsidRPr="003D7EF6" w:rsidRDefault="008E6EFB" w:rsidP="008E6EFB">
      <w:pPr>
        <w:jc w:val="both"/>
        <w:rPr>
          <w:szCs w:val="20"/>
        </w:rPr>
      </w:pPr>
      <w:r w:rsidRPr="003D7EF6">
        <w:rPr>
          <w:szCs w:val="20"/>
        </w:rPr>
        <w:t xml:space="preserve">Sealed bids will be received by the </w:t>
      </w:r>
      <w:r>
        <w:rPr>
          <w:szCs w:val="20"/>
        </w:rPr>
        <w:t>Mayor and Aldermen of The City of Vicksburg, Mississippi, until 9</w:t>
      </w:r>
      <w:r w:rsidRPr="003D7EF6">
        <w:rPr>
          <w:szCs w:val="20"/>
        </w:rPr>
        <w:t xml:space="preserve">:00 a.m., local time, </w:t>
      </w:r>
      <w:r w:rsidR="00723B04">
        <w:rPr>
          <w:szCs w:val="20"/>
        </w:rPr>
        <w:t>November 6</w:t>
      </w:r>
      <w:r w:rsidR="007A6DBA">
        <w:rPr>
          <w:szCs w:val="20"/>
        </w:rPr>
        <w:t>, 2017</w:t>
      </w:r>
      <w:r w:rsidRPr="003D7EF6">
        <w:rPr>
          <w:szCs w:val="20"/>
        </w:rPr>
        <w:t xml:space="preserve"> at the </w:t>
      </w:r>
      <w:r>
        <w:rPr>
          <w:szCs w:val="20"/>
        </w:rPr>
        <w:t>City Clerk’s Office</w:t>
      </w:r>
      <w:r w:rsidRPr="003D7EF6">
        <w:rPr>
          <w:szCs w:val="20"/>
        </w:rPr>
        <w:t xml:space="preserve"> and shortly thereafter publicly opened</w:t>
      </w:r>
      <w:r>
        <w:rPr>
          <w:szCs w:val="20"/>
        </w:rPr>
        <w:t xml:space="preserve"> and read aloud by the Board of Mayor and Alderman of the City of Vicksburg, Mississippi in Board meeting at 10:00 a.m., local time, Monday, </w:t>
      </w:r>
      <w:r w:rsidR="00723B04">
        <w:rPr>
          <w:szCs w:val="20"/>
        </w:rPr>
        <w:t>November 6</w:t>
      </w:r>
      <w:r w:rsidR="007A6DBA">
        <w:rPr>
          <w:szCs w:val="20"/>
        </w:rPr>
        <w:t>, 2017</w:t>
      </w:r>
      <w:r w:rsidR="007A6DBA" w:rsidRPr="003D7EF6">
        <w:rPr>
          <w:szCs w:val="20"/>
        </w:rPr>
        <w:t xml:space="preserve"> </w:t>
      </w:r>
      <w:r w:rsidR="00C84227">
        <w:rPr>
          <w:szCs w:val="20"/>
        </w:rPr>
        <w:t>f</w:t>
      </w:r>
      <w:r w:rsidR="00C84227" w:rsidRPr="00C84227">
        <w:rPr>
          <w:szCs w:val="20"/>
        </w:rPr>
        <w:t xml:space="preserve">or the construction of </w:t>
      </w:r>
      <w:r w:rsidR="00723B04">
        <w:rPr>
          <w:szCs w:val="20"/>
        </w:rPr>
        <w:t xml:space="preserve">earthwork, drainage improvements, asphalt walking trail, playground re-surfacing and miscellaneous </w:t>
      </w:r>
      <w:proofErr w:type="spellStart"/>
      <w:r w:rsidR="00723B04">
        <w:rPr>
          <w:szCs w:val="20"/>
        </w:rPr>
        <w:t>sitework</w:t>
      </w:r>
      <w:proofErr w:type="spellEnd"/>
      <w:r w:rsidR="00723B04">
        <w:rPr>
          <w:szCs w:val="20"/>
        </w:rPr>
        <w:t xml:space="preserve"> items</w:t>
      </w:r>
      <w:r w:rsidR="00C84227" w:rsidRPr="00C84227">
        <w:rPr>
          <w:szCs w:val="20"/>
        </w:rPr>
        <w:t xml:space="preserve"> in Vicksburg, Mississippi, under the </w:t>
      </w:r>
      <w:r w:rsidR="00A14531">
        <w:rPr>
          <w:b/>
          <w:szCs w:val="20"/>
        </w:rPr>
        <w:t>City of Vicksburg Riverfront Park Erosion Project</w:t>
      </w:r>
      <w:r w:rsidR="00723B04">
        <w:rPr>
          <w:b/>
          <w:szCs w:val="20"/>
        </w:rPr>
        <w:t>.</w:t>
      </w:r>
    </w:p>
    <w:p w:rsidR="008E6EFB" w:rsidRPr="003D7EF6" w:rsidRDefault="008E6EFB" w:rsidP="008E6EFB">
      <w:pPr>
        <w:jc w:val="both"/>
        <w:rPr>
          <w:szCs w:val="20"/>
        </w:rPr>
      </w:pPr>
    </w:p>
    <w:p w:rsidR="008E6EFB" w:rsidRDefault="008E6EFB" w:rsidP="008E6EF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Bidders are cautioned that the City Clerk does not receive the daily U.S. Mail on or before 9:00 a.m. Bids will be time-stamped upon receipt according to City Clerk’s time clock. </w:t>
      </w:r>
    </w:p>
    <w:p w:rsidR="00A30A81" w:rsidRPr="003D7EF6" w:rsidRDefault="00A30A81" w:rsidP="00D65DDA">
      <w:pPr>
        <w:jc w:val="both"/>
        <w:rPr>
          <w:szCs w:val="20"/>
        </w:rPr>
      </w:pPr>
    </w:p>
    <w:p w:rsidR="00A30A81" w:rsidRPr="003D7EF6" w:rsidRDefault="00D65DDA" w:rsidP="00A26DC2">
      <w:pPr>
        <w:pStyle w:val="BodyText"/>
        <w:rPr>
          <w:sz w:val="20"/>
          <w:szCs w:val="20"/>
        </w:rPr>
      </w:pPr>
      <w:r w:rsidRPr="003D7EF6">
        <w:rPr>
          <w:sz w:val="20"/>
          <w:szCs w:val="20"/>
        </w:rPr>
        <w:t>Bidders must be qualified under Mississippi State law and possess a Certificate of Responsibility issued by the Mississippi State Board of Public Contractors.</w:t>
      </w:r>
    </w:p>
    <w:p w:rsidR="00A30A81" w:rsidRPr="003D7EF6" w:rsidRDefault="00A30A81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The contract time for the work included in this contract is </w:t>
      </w:r>
      <w:r w:rsidR="00A14531">
        <w:rPr>
          <w:b/>
          <w:szCs w:val="20"/>
        </w:rPr>
        <w:t>Sixty (60) Working days</w:t>
      </w:r>
      <w:r w:rsidRPr="003D7EF6">
        <w:rPr>
          <w:szCs w:val="20"/>
        </w:rPr>
        <w:t>.  The Contract will be subject to liquidated dama</w:t>
      </w:r>
      <w:r w:rsidR="00A15731" w:rsidRPr="003D7EF6">
        <w:rPr>
          <w:szCs w:val="20"/>
        </w:rPr>
        <w:t xml:space="preserve">ges of </w:t>
      </w:r>
      <w:r w:rsidR="00723B04">
        <w:rPr>
          <w:szCs w:val="20"/>
        </w:rPr>
        <w:t>three</w:t>
      </w:r>
      <w:r w:rsidR="00986EF6" w:rsidRPr="003D7EF6">
        <w:rPr>
          <w:szCs w:val="20"/>
        </w:rPr>
        <w:t xml:space="preserve"> hundred ($</w:t>
      </w:r>
      <w:r w:rsidR="00723B04">
        <w:rPr>
          <w:szCs w:val="20"/>
        </w:rPr>
        <w:t>3</w:t>
      </w:r>
      <w:r w:rsidR="00986EF6" w:rsidRPr="003D7EF6">
        <w:rPr>
          <w:szCs w:val="20"/>
        </w:rPr>
        <w:t>00)</w:t>
      </w:r>
      <w:r w:rsidRPr="003D7EF6">
        <w:rPr>
          <w:szCs w:val="20"/>
        </w:rPr>
        <w:t xml:space="preserve"> per </w:t>
      </w:r>
      <w:r w:rsidR="008E6EFB" w:rsidRPr="008E6EFB">
        <w:rPr>
          <w:szCs w:val="20"/>
        </w:rPr>
        <w:t>working</w:t>
      </w:r>
      <w:r w:rsidRPr="008E6EFB">
        <w:rPr>
          <w:szCs w:val="20"/>
        </w:rPr>
        <w:t xml:space="preserve"> day</w:t>
      </w:r>
      <w:r w:rsidRPr="003D7EF6">
        <w:rPr>
          <w:szCs w:val="20"/>
        </w:rPr>
        <w:t xml:space="preserve"> for each day in default after the stipulated completion date.  The contract time will begin on the date specified in the written Notice to Proceed.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>Plans, specifications, and contract documents are on file and open to public inspection at the office of the C</w:t>
      </w:r>
      <w:r w:rsidR="0083531D">
        <w:rPr>
          <w:szCs w:val="20"/>
        </w:rPr>
        <w:t>ity</w:t>
      </w:r>
      <w:r w:rsidRPr="003D7EF6">
        <w:rPr>
          <w:szCs w:val="20"/>
        </w:rPr>
        <w:t xml:space="preserve"> Clerk of </w:t>
      </w:r>
      <w:r w:rsidR="0083531D">
        <w:rPr>
          <w:szCs w:val="20"/>
        </w:rPr>
        <w:t>Vicksburg</w:t>
      </w:r>
      <w:r w:rsidRPr="003D7EF6">
        <w:rPr>
          <w:szCs w:val="20"/>
        </w:rPr>
        <w:t xml:space="preserve">.  One (1) copy of the Plans, Specifications, and Contract Documents may be procured upon payment of $100.00 (by </w:t>
      </w:r>
      <w:r w:rsidR="00011C0F" w:rsidRPr="003D7EF6">
        <w:rPr>
          <w:szCs w:val="20"/>
        </w:rPr>
        <w:t xml:space="preserve">cash or </w:t>
      </w:r>
      <w:r w:rsidRPr="003D7EF6">
        <w:rPr>
          <w:szCs w:val="20"/>
        </w:rPr>
        <w:t xml:space="preserve">check made payable to </w:t>
      </w:r>
      <w:proofErr w:type="spellStart"/>
      <w:r w:rsidR="0083531D">
        <w:rPr>
          <w:szCs w:val="20"/>
        </w:rPr>
        <w:t>Stantec</w:t>
      </w:r>
      <w:proofErr w:type="spellEnd"/>
      <w:r w:rsidR="0083531D">
        <w:rPr>
          <w:szCs w:val="20"/>
        </w:rPr>
        <w:t xml:space="preserve"> Consulting Services, Inc.</w:t>
      </w:r>
      <w:r w:rsidRPr="003D7EF6">
        <w:rPr>
          <w:szCs w:val="20"/>
        </w:rPr>
        <w:t xml:space="preserve">) from </w:t>
      </w:r>
      <w:proofErr w:type="spellStart"/>
      <w:r w:rsidR="0083531D">
        <w:rPr>
          <w:szCs w:val="20"/>
        </w:rPr>
        <w:t>Stantec</w:t>
      </w:r>
      <w:proofErr w:type="spellEnd"/>
      <w:r w:rsidR="0083531D">
        <w:rPr>
          <w:szCs w:val="20"/>
        </w:rPr>
        <w:t xml:space="preserve"> Consulting Services, Inc.</w:t>
      </w:r>
      <w:r w:rsidRPr="003D7EF6">
        <w:rPr>
          <w:szCs w:val="20"/>
        </w:rPr>
        <w:t xml:space="preserve">, 901 Jackson Street, Vicksburg, Mississippi 39180.  The payment is non-refundable. 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Each bidder must deposit with his proposal a Bid Bond or Certified Check in an amount equal to five percent (5%) of the total bid payable to </w:t>
      </w:r>
      <w:r w:rsidR="002A77EE">
        <w:rPr>
          <w:szCs w:val="20"/>
        </w:rPr>
        <w:t>The City of Vicksburg</w:t>
      </w:r>
      <w:r w:rsidRPr="003D7EF6">
        <w:rPr>
          <w:szCs w:val="20"/>
        </w:rPr>
        <w:t xml:space="preserve"> as bid security.  The successful bidder shall furnish a Performance Bond and a Payment Bond each in the amount of 100% of the contract amount awarded.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Bidders shall also submit a current financial statement if requested by </w:t>
      </w:r>
      <w:r w:rsidR="002A77EE">
        <w:rPr>
          <w:szCs w:val="20"/>
        </w:rPr>
        <w:t>The City of Vicksburg</w:t>
      </w:r>
      <w:r w:rsidRPr="003D7EF6">
        <w:rPr>
          <w:szCs w:val="20"/>
        </w:rPr>
        <w:t xml:space="preserve">. 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>Attorneys-in-fact who sign Bid Bonds or Payment Bonds and Performance Bonds must file with each</w:t>
      </w:r>
      <w:r w:rsidR="00DC3C01" w:rsidRPr="003D7EF6">
        <w:rPr>
          <w:szCs w:val="20"/>
        </w:rPr>
        <w:t xml:space="preserve"> </w:t>
      </w:r>
      <w:r w:rsidRPr="003D7EF6">
        <w:rPr>
          <w:szCs w:val="20"/>
        </w:rPr>
        <w:t xml:space="preserve">bond a certified and effective dated copy of their power of attorney. </w:t>
      </w:r>
    </w:p>
    <w:p w:rsidR="00A26DC2" w:rsidRPr="003D7EF6" w:rsidRDefault="005B6CB7" w:rsidP="00D65DDA">
      <w:pPr>
        <w:jc w:val="both"/>
        <w:rPr>
          <w:szCs w:val="20"/>
        </w:rPr>
      </w:pPr>
      <w:r>
        <w:rPr>
          <w:szCs w:val="20"/>
        </w:rPr>
        <w:t>Proposals shall be submitted in whole</w:t>
      </w:r>
      <w:r w:rsidR="00D65DDA" w:rsidRPr="003D7EF6">
        <w:rPr>
          <w:szCs w:val="20"/>
        </w:rPr>
        <w:t xml:space="preserve">, sealed and deposited, with </w:t>
      </w:r>
      <w:r w:rsidR="002A77EE">
        <w:rPr>
          <w:szCs w:val="20"/>
        </w:rPr>
        <w:t>The City of Vicksburg</w:t>
      </w:r>
      <w:r w:rsidR="00D65DDA" w:rsidRPr="003D7EF6">
        <w:rPr>
          <w:szCs w:val="20"/>
        </w:rPr>
        <w:t xml:space="preserve"> prior to the hour and date above designated. </w:t>
      </w:r>
    </w:p>
    <w:p w:rsidR="00A26DC2" w:rsidRPr="003D7EF6" w:rsidRDefault="00A26DC2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Each bidder shall write his Certificate of Responsibility number on the outside of the </w:t>
      </w:r>
      <w:r w:rsidRPr="003D7EF6">
        <w:rPr>
          <w:szCs w:val="20"/>
        </w:rPr>
        <w:lastRenderedPageBreak/>
        <w:t>sealed envelope containing his proposal.  For bids less than $50,000, a Certificate of Responsibility number is not required.  Bidder shall note on the outside of the envelope containing the bid that the “bid is less than $50,000, CR No. not required”.</w:t>
      </w: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</w:p>
    <w:p w:rsidR="00D65DDA" w:rsidRPr="00952D80" w:rsidRDefault="00952D80" w:rsidP="00D65DDA">
      <w:pPr>
        <w:ind w:left="5760"/>
        <w:jc w:val="both"/>
        <w:rPr>
          <w:szCs w:val="20"/>
          <w:u w:val="single"/>
        </w:rPr>
      </w:pPr>
      <w:r>
        <w:rPr>
          <w:szCs w:val="20"/>
          <w:u w:val="single"/>
        </w:rPr>
        <w:t>/s/ Walter W. Osborne, J</w:t>
      </w:r>
      <w:r w:rsidR="004A32D4">
        <w:rPr>
          <w:szCs w:val="20"/>
          <w:u w:val="single"/>
        </w:rPr>
        <w:t>r.</w:t>
      </w:r>
      <w:r>
        <w:rPr>
          <w:szCs w:val="20"/>
          <w:u w:val="single"/>
        </w:rPr>
        <w:t xml:space="preserve">     </w:t>
      </w:r>
    </w:p>
    <w:p w:rsidR="00D65DDA" w:rsidRPr="003D7EF6" w:rsidRDefault="004A76F5" w:rsidP="0083531D">
      <w:pPr>
        <w:ind w:left="5040" w:firstLine="720"/>
        <w:jc w:val="both"/>
        <w:rPr>
          <w:szCs w:val="20"/>
        </w:rPr>
      </w:pPr>
      <w:r>
        <w:rPr>
          <w:szCs w:val="20"/>
        </w:rPr>
        <w:t>Walter W. Osborne, Jr.</w:t>
      </w:r>
      <w:r w:rsidR="00A26DC2" w:rsidRPr="003D7EF6">
        <w:rPr>
          <w:szCs w:val="20"/>
        </w:rPr>
        <w:t xml:space="preserve"> </w:t>
      </w:r>
    </w:p>
    <w:p w:rsidR="00D65DDA" w:rsidRPr="003D7EF6" w:rsidRDefault="00952D80" w:rsidP="00D65DDA">
      <w:pPr>
        <w:ind w:left="5040" w:firstLine="720"/>
        <w:jc w:val="both"/>
        <w:rPr>
          <w:szCs w:val="20"/>
        </w:rPr>
      </w:pPr>
      <w:r>
        <w:rPr>
          <w:szCs w:val="20"/>
        </w:rPr>
        <w:t>C</w:t>
      </w:r>
      <w:r w:rsidR="0083531D">
        <w:rPr>
          <w:szCs w:val="20"/>
        </w:rPr>
        <w:t>ity of Vicksburg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>Publication Dates:</w:t>
      </w:r>
    </w:p>
    <w:p w:rsidR="008C286F" w:rsidRDefault="00723B04" w:rsidP="00D65DDA">
      <w:pPr>
        <w:jc w:val="both"/>
        <w:rPr>
          <w:szCs w:val="20"/>
        </w:rPr>
      </w:pPr>
      <w:r>
        <w:rPr>
          <w:szCs w:val="20"/>
        </w:rPr>
        <w:t xml:space="preserve">October </w:t>
      </w:r>
      <w:r w:rsidR="008C6966">
        <w:rPr>
          <w:szCs w:val="20"/>
        </w:rPr>
        <w:t>0</w:t>
      </w:r>
      <w:r>
        <w:rPr>
          <w:szCs w:val="20"/>
        </w:rPr>
        <w:t>6</w:t>
      </w:r>
      <w:r w:rsidR="007A6DBA">
        <w:rPr>
          <w:szCs w:val="20"/>
        </w:rPr>
        <w:t>, 2017</w:t>
      </w:r>
    </w:p>
    <w:p w:rsidR="00C60537" w:rsidRDefault="00723B04" w:rsidP="00563CF7">
      <w:pPr>
        <w:jc w:val="both"/>
        <w:rPr>
          <w:b/>
          <w:bCs/>
          <w:sz w:val="22"/>
          <w:szCs w:val="22"/>
        </w:rPr>
      </w:pPr>
      <w:r>
        <w:rPr>
          <w:szCs w:val="20"/>
        </w:rPr>
        <w:t>October 13</w:t>
      </w:r>
      <w:r w:rsidR="007A6DBA">
        <w:rPr>
          <w:szCs w:val="20"/>
        </w:rPr>
        <w:t>, 2017</w:t>
      </w:r>
    </w:p>
    <w:p w:rsidR="00C7641F" w:rsidRDefault="00C7641F">
      <w:pPr>
        <w:jc w:val="center"/>
        <w:rPr>
          <w:b/>
          <w:bCs/>
          <w:sz w:val="22"/>
          <w:szCs w:val="22"/>
        </w:rPr>
      </w:pPr>
    </w:p>
    <w:p w:rsidR="00C7641F" w:rsidRDefault="00C7641F">
      <w:pPr>
        <w:jc w:val="center"/>
        <w:rPr>
          <w:b/>
          <w:bCs/>
          <w:sz w:val="22"/>
          <w:szCs w:val="22"/>
        </w:rPr>
      </w:pPr>
    </w:p>
    <w:p w:rsidR="00C84227" w:rsidRDefault="00C84227">
      <w:pPr>
        <w:jc w:val="center"/>
        <w:rPr>
          <w:b/>
          <w:bCs/>
          <w:sz w:val="22"/>
          <w:szCs w:val="22"/>
        </w:rPr>
      </w:pPr>
    </w:p>
    <w:p w:rsidR="00723B04" w:rsidRDefault="00723B04">
      <w:pPr>
        <w:jc w:val="center"/>
        <w:rPr>
          <w:b/>
          <w:bCs/>
          <w:sz w:val="22"/>
          <w:szCs w:val="22"/>
        </w:rPr>
      </w:pPr>
    </w:p>
    <w:p w:rsidR="00C84227" w:rsidRDefault="00C84227">
      <w:pPr>
        <w:jc w:val="center"/>
        <w:rPr>
          <w:b/>
          <w:bCs/>
          <w:sz w:val="22"/>
          <w:szCs w:val="22"/>
        </w:rPr>
      </w:pPr>
    </w:p>
    <w:p w:rsidR="00C7641F" w:rsidRDefault="00C7641F">
      <w:pPr>
        <w:jc w:val="center"/>
        <w:rPr>
          <w:b/>
          <w:bCs/>
          <w:sz w:val="22"/>
          <w:szCs w:val="22"/>
        </w:rPr>
      </w:pPr>
    </w:p>
    <w:sectPr w:rsidR="00C7641F" w:rsidSect="00E538F1"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03" w:rsidRDefault="00065803">
      <w:r>
        <w:separator/>
      </w:r>
    </w:p>
  </w:endnote>
  <w:endnote w:type="continuationSeparator" w:id="0">
    <w:p w:rsidR="00065803" w:rsidRDefault="0006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03" w:rsidRDefault="00065803">
    <w:pPr>
      <w:spacing w:line="240" w:lineRule="exac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251D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065803" w:rsidRDefault="00065803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03" w:rsidRDefault="00065803">
      <w:r>
        <w:separator/>
      </w:r>
    </w:p>
  </w:footnote>
  <w:footnote w:type="continuationSeparator" w:id="0">
    <w:p w:rsidR="00065803" w:rsidRDefault="0006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752"/>
    <w:multiLevelType w:val="hybridMultilevel"/>
    <w:tmpl w:val="2132D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40BE6"/>
    <w:multiLevelType w:val="hybridMultilevel"/>
    <w:tmpl w:val="5D608B66"/>
    <w:lvl w:ilvl="0" w:tplc="821C014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C355E"/>
    <w:multiLevelType w:val="hybridMultilevel"/>
    <w:tmpl w:val="19AC3ECE"/>
    <w:lvl w:ilvl="0" w:tplc="F650DD8E">
      <w:start w:val="38"/>
      <w:numFmt w:val="upp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F5E16"/>
    <w:multiLevelType w:val="hybridMultilevel"/>
    <w:tmpl w:val="77324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D672B"/>
    <w:multiLevelType w:val="hybridMultilevel"/>
    <w:tmpl w:val="41642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1C460E"/>
    <w:multiLevelType w:val="multilevel"/>
    <w:tmpl w:val="73C253E2"/>
    <w:lvl w:ilvl="0">
      <w:start w:val="90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49"/>
    <w:rsid w:val="00011C0F"/>
    <w:rsid w:val="00020D0D"/>
    <w:rsid w:val="00023AEA"/>
    <w:rsid w:val="0003048C"/>
    <w:rsid w:val="000475A1"/>
    <w:rsid w:val="000546A7"/>
    <w:rsid w:val="00054A7B"/>
    <w:rsid w:val="000627EF"/>
    <w:rsid w:val="000631EE"/>
    <w:rsid w:val="00065803"/>
    <w:rsid w:val="00090D09"/>
    <w:rsid w:val="00091FDC"/>
    <w:rsid w:val="000A35DA"/>
    <w:rsid w:val="000A41CA"/>
    <w:rsid w:val="000A4DF7"/>
    <w:rsid w:val="000C6976"/>
    <w:rsid w:val="000C6E8E"/>
    <w:rsid w:val="000D13AF"/>
    <w:rsid w:val="000F5709"/>
    <w:rsid w:val="000F5794"/>
    <w:rsid w:val="001074CD"/>
    <w:rsid w:val="00122A61"/>
    <w:rsid w:val="00124A98"/>
    <w:rsid w:val="00126C73"/>
    <w:rsid w:val="0013756A"/>
    <w:rsid w:val="001655F0"/>
    <w:rsid w:val="001848E4"/>
    <w:rsid w:val="001E2E76"/>
    <w:rsid w:val="002124A5"/>
    <w:rsid w:val="0022321D"/>
    <w:rsid w:val="00225E04"/>
    <w:rsid w:val="00226835"/>
    <w:rsid w:val="00227B5D"/>
    <w:rsid w:val="0023555C"/>
    <w:rsid w:val="002373DE"/>
    <w:rsid w:val="002754E7"/>
    <w:rsid w:val="00290D12"/>
    <w:rsid w:val="002A77EE"/>
    <w:rsid w:val="002D7714"/>
    <w:rsid w:val="002E14F2"/>
    <w:rsid w:val="002E6984"/>
    <w:rsid w:val="002E7CD0"/>
    <w:rsid w:val="002F107B"/>
    <w:rsid w:val="002F3217"/>
    <w:rsid w:val="003239FC"/>
    <w:rsid w:val="00327201"/>
    <w:rsid w:val="00333D0D"/>
    <w:rsid w:val="00362651"/>
    <w:rsid w:val="0038251D"/>
    <w:rsid w:val="00383C4D"/>
    <w:rsid w:val="00397DF2"/>
    <w:rsid w:val="003A006C"/>
    <w:rsid w:val="003A27C5"/>
    <w:rsid w:val="003A6F3F"/>
    <w:rsid w:val="003A75CC"/>
    <w:rsid w:val="003C3DF8"/>
    <w:rsid w:val="003D7EF6"/>
    <w:rsid w:val="003E1722"/>
    <w:rsid w:val="0043458D"/>
    <w:rsid w:val="004357C2"/>
    <w:rsid w:val="00436F5D"/>
    <w:rsid w:val="00456206"/>
    <w:rsid w:val="004774ED"/>
    <w:rsid w:val="00490F75"/>
    <w:rsid w:val="00495E99"/>
    <w:rsid w:val="004A32D4"/>
    <w:rsid w:val="004A76F5"/>
    <w:rsid w:val="004D461D"/>
    <w:rsid w:val="004D65C7"/>
    <w:rsid w:val="004D670D"/>
    <w:rsid w:val="004E3001"/>
    <w:rsid w:val="004F6283"/>
    <w:rsid w:val="00503493"/>
    <w:rsid w:val="00510649"/>
    <w:rsid w:val="00512C23"/>
    <w:rsid w:val="00513F8E"/>
    <w:rsid w:val="005169C6"/>
    <w:rsid w:val="00530241"/>
    <w:rsid w:val="0054770C"/>
    <w:rsid w:val="00552822"/>
    <w:rsid w:val="0055627A"/>
    <w:rsid w:val="00563CF7"/>
    <w:rsid w:val="00570A8F"/>
    <w:rsid w:val="0057682A"/>
    <w:rsid w:val="00577C3C"/>
    <w:rsid w:val="0059134F"/>
    <w:rsid w:val="00592EE6"/>
    <w:rsid w:val="005A27B9"/>
    <w:rsid w:val="005A4D59"/>
    <w:rsid w:val="005A68DE"/>
    <w:rsid w:val="005B6CB7"/>
    <w:rsid w:val="005E14C3"/>
    <w:rsid w:val="0060620D"/>
    <w:rsid w:val="00606C18"/>
    <w:rsid w:val="00612C4B"/>
    <w:rsid w:val="006145DA"/>
    <w:rsid w:val="00636898"/>
    <w:rsid w:val="00643856"/>
    <w:rsid w:val="00643A1C"/>
    <w:rsid w:val="00650CC1"/>
    <w:rsid w:val="00652627"/>
    <w:rsid w:val="006916B1"/>
    <w:rsid w:val="00692010"/>
    <w:rsid w:val="0069712E"/>
    <w:rsid w:val="006A2533"/>
    <w:rsid w:val="006C5980"/>
    <w:rsid w:val="006D0E68"/>
    <w:rsid w:val="006D67E3"/>
    <w:rsid w:val="006E62D7"/>
    <w:rsid w:val="00723B04"/>
    <w:rsid w:val="00727204"/>
    <w:rsid w:val="00730D9D"/>
    <w:rsid w:val="00747893"/>
    <w:rsid w:val="007912EF"/>
    <w:rsid w:val="007922D2"/>
    <w:rsid w:val="00793EC0"/>
    <w:rsid w:val="007A6DBA"/>
    <w:rsid w:val="007A7DE2"/>
    <w:rsid w:val="007B7732"/>
    <w:rsid w:val="007C43D5"/>
    <w:rsid w:val="007C58A5"/>
    <w:rsid w:val="007D479D"/>
    <w:rsid w:val="007D4FCD"/>
    <w:rsid w:val="007F6FA2"/>
    <w:rsid w:val="007F7F84"/>
    <w:rsid w:val="00802449"/>
    <w:rsid w:val="0080441D"/>
    <w:rsid w:val="00815145"/>
    <w:rsid w:val="0082602C"/>
    <w:rsid w:val="00830908"/>
    <w:rsid w:val="0083309C"/>
    <w:rsid w:val="0083531D"/>
    <w:rsid w:val="00835BFB"/>
    <w:rsid w:val="0086008A"/>
    <w:rsid w:val="00860563"/>
    <w:rsid w:val="0087299A"/>
    <w:rsid w:val="008C286F"/>
    <w:rsid w:val="008C6966"/>
    <w:rsid w:val="008E44F1"/>
    <w:rsid w:val="008E6EFB"/>
    <w:rsid w:val="00907911"/>
    <w:rsid w:val="009214C5"/>
    <w:rsid w:val="009322CB"/>
    <w:rsid w:val="00952D80"/>
    <w:rsid w:val="009566EC"/>
    <w:rsid w:val="00967339"/>
    <w:rsid w:val="009811B1"/>
    <w:rsid w:val="00986B10"/>
    <w:rsid w:val="00986EF6"/>
    <w:rsid w:val="009926E6"/>
    <w:rsid w:val="009A41CC"/>
    <w:rsid w:val="009B4E7F"/>
    <w:rsid w:val="009F77DB"/>
    <w:rsid w:val="00A14531"/>
    <w:rsid w:val="00A15731"/>
    <w:rsid w:val="00A26DC2"/>
    <w:rsid w:val="00A30A81"/>
    <w:rsid w:val="00A407D3"/>
    <w:rsid w:val="00A40E6B"/>
    <w:rsid w:val="00A5309A"/>
    <w:rsid w:val="00A63F06"/>
    <w:rsid w:val="00A71399"/>
    <w:rsid w:val="00A71ED4"/>
    <w:rsid w:val="00A74545"/>
    <w:rsid w:val="00A83163"/>
    <w:rsid w:val="00A85B18"/>
    <w:rsid w:val="00A9453E"/>
    <w:rsid w:val="00AA4F13"/>
    <w:rsid w:val="00AC5FF9"/>
    <w:rsid w:val="00AD7B74"/>
    <w:rsid w:val="00AE21A1"/>
    <w:rsid w:val="00AE5464"/>
    <w:rsid w:val="00AF7F48"/>
    <w:rsid w:val="00B0174C"/>
    <w:rsid w:val="00B46662"/>
    <w:rsid w:val="00BC4A52"/>
    <w:rsid w:val="00BE1C19"/>
    <w:rsid w:val="00BF7A3C"/>
    <w:rsid w:val="00C0141F"/>
    <w:rsid w:val="00C24979"/>
    <w:rsid w:val="00C27237"/>
    <w:rsid w:val="00C310BB"/>
    <w:rsid w:val="00C31768"/>
    <w:rsid w:val="00C33603"/>
    <w:rsid w:val="00C501DA"/>
    <w:rsid w:val="00C51132"/>
    <w:rsid w:val="00C60537"/>
    <w:rsid w:val="00C7641F"/>
    <w:rsid w:val="00C84227"/>
    <w:rsid w:val="00C86506"/>
    <w:rsid w:val="00C86AD7"/>
    <w:rsid w:val="00C86E67"/>
    <w:rsid w:val="00CA0E3A"/>
    <w:rsid w:val="00CB2018"/>
    <w:rsid w:val="00CC1FE5"/>
    <w:rsid w:val="00D13050"/>
    <w:rsid w:val="00D27A2C"/>
    <w:rsid w:val="00D338AA"/>
    <w:rsid w:val="00D35517"/>
    <w:rsid w:val="00D4445E"/>
    <w:rsid w:val="00D608D3"/>
    <w:rsid w:val="00D652F2"/>
    <w:rsid w:val="00D65DDA"/>
    <w:rsid w:val="00DA196E"/>
    <w:rsid w:val="00DA42ED"/>
    <w:rsid w:val="00DC3C01"/>
    <w:rsid w:val="00DD353B"/>
    <w:rsid w:val="00DF3B39"/>
    <w:rsid w:val="00E051F5"/>
    <w:rsid w:val="00E05657"/>
    <w:rsid w:val="00E13A52"/>
    <w:rsid w:val="00E3024D"/>
    <w:rsid w:val="00E32A4D"/>
    <w:rsid w:val="00E34DA6"/>
    <w:rsid w:val="00E538F1"/>
    <w:rsid w:val="00E5730B"/>
    <w:rsid w:val="00E62A45"/>
    <w:rsid w:val="00E94E5C"/>
    <w:rsid w:val="00EC116D"/>
    <w:rsid w:val="00ED2795"/>
    <w:rsid w:val="00F011DB"/>
    <w:rsid w:val="00F05934"/>
    <w:rsid w:val="00F261BB"/>
    <w:rsid w:val="00F264A3"/>
    <w:rsid w:val="00F34F37"/>
    <w:rsid w:val="00F55FB2"/>
    <w:rsid w:val="00F815AC"/>
    <w:rsid w:val="00F8198A"/>
    <w:rsid w:val="00F916EE"/>
    <w:rsid w:val="00FB048A"/>
    <w:rsid w:val="00FB1D6E"/>
    <w:rsid w:val="00FD7073"/>
    <w:rsid w:val="00FD7E31"/>
    <w:rsid w:val="00FE06DE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A91D50-4A23-4127-AB62-54BC442D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45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A74545"/>
    <w:pPr>
      <w:keepNext/>
      <w:outlineLvl w:val="0"/>
    </w:pPr>
    <w:rPr>
      <w:b/>
      <w:bC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A74545"/>
    <w:pPr>
      <w:keepNext/>
      <w:jc w:val="both"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A74545"/>
    <w:pPr>
      <w:keepNext/>
      <w:jc w:val="center"/>
      <w:outlineLvl w:val="2"/>
    </w:pPr>
    <w:rPr>
      <w:b/>
      <w:bCs/>
      <w:sz w:val="28"/>
      <w:szCs w:val="22"/>
    </w:rPr>
  </w:style>
  <w:style w:type="paragraph" w:styleId="Heading4">
    <w:name w:val="heading 4"/>
    <w:basedOn w:val="Normal"/>
    <w:next w:val="Normal"/>
    <w:qFormat/>
    <w:rsid w:val="00A74545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74545"/>
    <w:pPr>
      <w:keepNext/>
      <w:tabs>
        <w:tab w:val="center" w:pos="4680"/>
      </w:tabs>
      <w:jc w:val="center"/>
      <w:outlineLvl w:val="4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4545"/>
  </w:style>
  <w:style w:type="paragraph" w:styleId="Header">
    <w:name w:val="header"/>
    <w:basedOn w:val="Normal"/>
    <w:rsid w:val="00A745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545"/>
  </w:style>
  <w:style w:type="paragraph" w:styleId="BodyText">
    <w:name w:val="Body Text"/>
    <w:basedOn w:val="Normal"/>
    <w:rsid w:val="00A74545"/>
    <w:pPr>
      <w:jc w:val="both"/>
    </w:pPr>
    <w:rPr>
      <w:b/>
      <w:bCs/>
      <w:sz w:val="22"/>
      <w:szCs w:val="22"/>
    </w:rPr>
  </w:style>
  <w:style w:type="paragraph" w:styleId="BodyTextIndent">
    <w:name w:val="Body Text Indent"/>
    <w:basedOn w:val="Normal"/>
    <w:rsid w:val="00A74545"/>
    <w:pPr>
      <w:ind w:left="720"/>
      <w:jc w:val="both"/>
    </w:pPr>
    <w:rPr>
      <w:color w:val="000000"/>
      <w:sz w:val="22"/>
      <w:szCs w:val="22"/>
    </w:rPr>
  </w:style>
  <w:style w:type="paragraph" w:styleId="BodyText2">
    <w:name w:val="Body Text 2"/>
    <w:basedOn w:val="Normal"/>
    <w:rsid w:val="00A74545"/>
    <w:rPr>
      <w:b/>
      <w:bCs/>
      <w:color w:val="000000"/>
      <w:sz w:val="22"/>
      <w:szCs w:val="22"/>
    </w:rPr>
  </w:style>
  <w:style w:type="paragraph" w:styleId="BodyText3">
    <w:name w:val="Body Text 3"/>
    <w:basedOn w:val="Normal"/>
    <w:rsid w:val="00A74545"/>
    <w:rPr>
      <w:color w:val="000000"/>
      <w:sz w:val="22"/>
      <w:szCs w:val="22"/>
    </w:rPr>
  </w:style>
  <w:style w:type="paragraph" w:styleId="BodyTextIndent2">
    <w:name w:val="Body Text Indent 2"/>
    <w:basedOn w:val="Normal"/>
    <w:rsid w:val="00A74545"/>
    <w:pPr>
      <w:ind w:firstLine="720"/>
    </w:pPr>
    <w:rPr>
      <w:color w:val="000000"/>
      <w:sz w:val="22"/>
      <w:szCs w:val="22"/>
    </w:rPr>
  </w:style>
  <w:style w:type="paragraph" w:styleId="BodyTextIndent3">
    <w:name w:val="Body Text Indent 3"/>
    <w:basedOn w:val="Normal"/>
    <w:rsid w:val="00A74545"/>
    <w:pPr>
      <w:ind w:left="720"/>
    </w:pPr>
    <w:rPr>
      <w:sz w:val="22"/>
    </w:rPr>
  </w:style>
  <w:style w:type="paragraph" w:styleId="Title">
    <w:name w:val="Title"/>
    <w:basedOn w:val="Normal"/>
    <w:qFormat/>
    <w:rsid w:val="00A83163"/>
    <w:pPr>
      <w:widowControl/>
      <w:autoSpaceDE/>
      <w:autoSpaceDN/>
      <w:adjustRightInd/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237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FF69-5F6C-4104-A453-C28E6F62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Lake Boat Landing Repairs</vt:lpstr>
    </vt:vector>
  </TitlesOfParts>
  <Company>Stantec Consulting Ltd.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Lake Boat Landing Repairs</dc:title>
  <dc:creator>Tony R. Clark</dc:creator>
  <cp:lastModifiedBy>Ashley Henderson</cp:lastModifiedBy>
  <cp:revision>2</cp:revision>
  <cp:lastPrinted>2016-11-02T15:58:00Z</cp:lastPrinted>
  <dcterms:created xsi:type="dcterms:W3CDTF">2017-10-20T20:26:00Z</dcterms:created>
  <dcterms:modified xsi:type="dcterms:W3CDTF">2017-10-20T20:26:00Z</dcterms:modified>
</cp:coreProperties>
</file>