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4469" w:rsidRDefault="00564469" w:rsidP="00564469">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564469" w:rsidRDefault="00564469" w:rsidP="00564469">
      <w:pPr>
        <w:rPr>
          <w:rFonts w:ascii="Albertus" w:hAnsi="Albertus" w:cs="Albertus"/>
          <w:sz w:val="22"/>
          <w:szCs w:val="22"/>
        </w:rPr>
      </w:pPr>
      <w:r>
        <w:rPr>
          <w:rFonts w:ascii="Albertus" w:hAnsi="Albertus" w:cs="Albertus"/>
          <w:sz w:val="22"/>
          <w:szCs w:val="22"/>
          <w:u w:val="single"/>
        </w:rPr>
        <w:t xml:space="preserve">Leflore County Board of Supervisors     </w:t>
      </w:r>
    </w:p>
    <w:p w:rsidR="00564469" w:rsidRDefault="00564469" w:rsidP="00564469">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u w:val="single"/>
        </w:rPr>
      </w:pPr>
      <w:r>
        <w:rPr>
          <w:rFonts w:ascii="Albertus" w:hAnsi="Albertus" w:cs="Albertus"/>
          <w:sz w:val="22"/>
          <w:szCs w:val="22"/>
          <w:u w:val="single"/>
        </w:rPr>
        <w:t>P.O. Box 250, Greenwood, MS 38935-0250</w:t>
      </w:r>
    </w:p>
    <w:p w:rsidR="00564469" w:rsidRDefault="00564469" w:rsidP="00564469">
      <w:pPr>
        <w:rPr>
          <w:rFonts w:ascii="Albertus" w:hAnsi="Albertus" w:cs="Albertus"/>
          <w:sz w:val="22"/>
          <w:szCs w:val="22"/>
        </w:rPr>
      </w:pPr>
      <w:r>
        <w:rPr>
          <w:rFonts w:ascii="Albertus" w:hAnsi="Albertus" w:cs="Albertus"/>
          <w:sz w:val="22"/>
          <w:szCs w:val="22"/>
        </w:rPr>
        <w:t>Address</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  </w:t>
      </w:r>
      <w:r>
        <w:rPr>
          <w:rFonts w:ascii="Albertus" w:hAnsi="Albertus" w:cs="Albertus"/>
          <w:sz w:val="22"/>
          <w:szCs w:val="22"/>
          <w:u w:val="single"/>
        </w:rPr>
        <w:t xml:space="preserve"> </w:t>
      </w:r>
      <w:r>
        <w:rPr>
          <w:rFonts w:ascii="Albertus" w:hAnsi="Albertus" w:cs="Albertus"/>
          <w:b/>
          <w:bCs/>
          <w:sz w:val="22"/>
          <w:szCs w:val="22"/>
          <w:u w:val="single"/>
        </w:rPr>
        <w:t xml:space="preserve">ITTA BENA RECREATIONAL NATURE TRIAL     (NDWFP Project No. 28-RTP-0184) </w:t>
      </w:r>
      <w:r>
        <w:rPr>
          <w:rFonts w:ascii="Albertus" w:hAnsi="Albertus" w:cs="Albertus"/>
          <w:sz w:val="22"/>
          <w:szCs w:val="22"/>
          <w:u w:val="single"/>
        </w:rPr>
        <w:t xml:space="preserve">       </w:t>
      </w:r>
      <w:r>
        <w:rPr>
          <w:rFonts w:ascii="Albertus" w:hAnsi="Albertus" w:cs="Albertus"/>
          <w:sz w:val="22"/>
          <w:szCs w:val="22"/>
        </w:rPr>
        <w:t xml:space="preserve"> will be received by the Leflore County Board of Supervisors at the Courthouse in Greenwood, MS until,  </w:t>
      </w:r>
      <w:r>
        <w:rPr>
          <w:rFonts w:ascii="Albertus" w:hAnsi="Albertus" w:cs="Albertus"/>
          <w:sz w:val="22"/>
          <w:szCs w:val="22"/>
          <w:u w:val="single"/>
        </w:rPr>
        <w:t xml:space="preserve"> </w:t>
      </w:r>
      <w:r>
        <w:rPr>
          <w:rFonts w:ascii="Albertus" w:hAnsi="Albertus" w:cs="Albertus"/>
          <w:b/>
          <w:bCs/>
          <w:sz w:val="22"/>
          <w:szCs w:val="22"/>
          <w:u w:val="single"/>
        </w:rPr>
        <w:t>FEBRUARY 13, 2017 @ 3:00 PM</w:t>
      </w:r>
      <w:r>
        <w:rPr>
          <w:rFonts w:ascii="Albertus" w:hAnsi="Albertus" w:cs="Albertus"/>
          <w:sz w:val="22"/>
          <w:szCs w:val="22"/>
          <w:u w:val="single"/>
        </w:rPr>
        <w:t xml:space="preserve">    </w:t>
      </w:r>
      <w:r>
        <w:rPr>
          <w:rFonts w:ascii="Albertus" w:hAnsi="Albertus" w:cs="Albertus"/>
          <w:sz w:val="22"/>
          <w:szCs w:val="22"/>
        </w:rPr>
        <w:t>and then at said office publicly opened and read aloud.</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564469" w:rsidRDefault="00564469" w:rsidP="00564469">
      <w:pPr>
        <w:rPr>
          <w:rFonts w:ascii="Albertus" w:hAnsi="Albertus" w:cs="Albertus"/>
          <w:sz w:val="22"/>
          <w:szCs w:val="22"/>
          <w:u w:val="single"/>
        </w:rPr>
      </w:pPr>
    </w:p>
    <w:p w:rsidR="00564469" w:rsidRDefault="00564469" w:rsidP="00564469">
      <w:pPr>
        <w:rPr>
          <w:rFonts w:ascii="Albertus" w:hAnsi="Albertus" w:cs="Albertus"/>
          <w:sz w:val="22"/>
          <w:szCs w:val="22"/>
        </w:rPr>
      </w:pPr>
      <w:r>
        <w:rPr>
          <w:rFonts w:ascii="Albertus" w:hAnsi="Albertus" w:cs="Albertus"/>
          <w:sz w:val="22"/>
          <w:szCs w:val="22"/>
          <w:u w:val="single"/>
        </w:rPr>
        <w:t xml:space="preserve">(4) Dodge Room, 2745 S. Mendenhall Rd., Memphis, TN 38115                                            </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 </w:t>
      </w:r>
      <w:r>
        <w:rPr>
          <w:rFonts w:ascii="Albertus" w:hAnsi="Albertus" w:cs="Albertus"/>
          <w:sz w:val="22"/>
          <w:szCs w:val="22"/>
          <w:u w:val="single"/>
        </w:rPr>
        <w:t xml:space="preserve">  50.00   </w:t>
      </w:r>
      <w:r>
        <w:rPr>
          <w:rFonts w:ascii="Albertus" w:hAnsi="Albertus" w:cs="Albertus"/>
          <w:sz w:val="22"/>
          <w:szCs w:val="22"/>
        </w:rPr>
        <w:t xml:space="preserve"> for each set, pre-paid non-refundable.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Wayne Self</w:t>
      </w:r>
    </w:p>
    <w:p w:rsidR="00564469" w:rsidRDefault="00564469" w:rsidP="00564469">
      <w:pPr>
        <w:ind w:left="5760"/>
        <w:rPr>
          <w:rFonts w:ascii="Albertus" w:hAnsi="Albertus" w:cs="Albertus"/>
          <w:sz w:val="22"/>
          <w:szCs w:val="22"/>
        </w:rPr>
      </w:pPr>
      <w:r>
        <w:rPr>
          <w:rFonts w:ascii="Albertus" w:hAnsi="Albertus" w:cs="Albertus"/>
          <w:sz w:val="22"/>
          <w:szCs w:val="22"/>
        </w:rPr>
        <w:lastRenderedPageBreak/>
        <w:t>President, Leflore County Board of Supervisors</w:t>
      </w:r>
    </w:p>
    <w:p w:rsidR="00564469" w:rsidRDefault="00564469" w:rsidP="00564469">
      <w:pPr>
        <w:rPr>
          <w:rFonts w:ascii="Albertus" w:hAnsi="Albertus" w:cs="Albertus"/>
          <w:sz w:val="22"/>
          <w:szCs w:val="22"/>
        </w:rPr>
      </w:pPr>
    </w:p>
    <w:p w:rsidR="00564469" w:rsidRDefault="00564469" w:rsidP="00564469">
      <w:pPr>
        <w:tabs>
          <w:tab w:val="left" w:pos="720"/>
          <w:tab w:val="left" w:pos="1440"/>
          <w:tab w:val="left" w:pos="2160"/>
          <w:tab w:val="left" w:pos="2880"/>
          <w:tab w:val="left" w:pos="3600"/>
        </w:tabs>
        <w:ind w:left="3600" w:hanging="3600"/>
        <w:rPr>
          <w:rFonts w:ascii="Albertus" w:hAnsi="Albertus" w:cs="Albertus"/>
          <w:sz w:val="22"/>
          <w:szCs w:val="22"/>
        </w:rPr>
      </w:pPr>
      <w:r>
        <w:rPr>
          <w:rFonts w:ascii="Albertus" w:hAnsi="Albertus" w:cs="Albertus"/>
          <w:sz w:val="22"/>
          <w:szCs w:val="22"/>
        </w:rPr>
        <w:t>ADVERTISE:    January 12, 2017</w:t>
      </w:r>
      <w:r>
        <w:rPr>
          <w:rFonts w:ascii="Albertus" w:hAnsi="Albertus" w:cs="Albertus"/>
          <w:sz w:val="22"/>
          <w:szCs w:val="22"/>
        </w:rPr>
        <w:tab/>
      </w:r>
    </w:p>
    <w:p w:rsidR="00564469" w:rsidRDefault="00564469" w:rsidP="00564469">
      <w:pPr>
        <w:tabs>
          <w:tab w:val="left" w:pos="720"/>
          <w:tab w:val="left" w:pos="1440"/>
        </w:tabs>
        <w:ind w:left="1440" w:hanging="144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January 19, 2017</w:t>
      </w: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p>
    <w:p w:rsidR="00564469" w:rsidRDefault="00564469" w:rsidP="00564469">
      <w:pPr>
        <w:rPr>
          <w:rFonts w:ascii="Albertus" w:hAnsi="Albertus" w:cs="Albertus"/>
          <w:sz w:val="22"/>
          <w:szCs w:val="22"/>
        </w:rPr>
      </w:pPr>
      <w:r>
        <w:rPr>
          <w:rFonts w:ascii="Albertus" w:hAnsi="Albertus" w:cs="Albertus"/>
          <w:sz w:val="22"/>
          <w:szCs w:val="22"/>
        </w:rPr>
        <w:t>Please send proof of publication to the Leflore County Board of Supervisors.</w:t>
      </w:r>
    </w:p>
    <w:p w:rsidR="00440D5C" w:rsidRDefault="00440D5C" w:rsidP="00564469">
      <w:pPr>
        <w:pStyle w:val="NoSpacing"/>
      </w:pPr>
    </w:p>
    <w:sectPr w:rsidR="00440D5C" w:rsidSect="0056446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69"/>
    <w:rsid w:val="00440D5C"/>
    <w:rsid w:val="00564469"/>
    <w:rsid w:val="009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6DF51-F582-4E90-ACFD-36B23340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469"/>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564469"/>
    <w:pPr>
      <w:keepNext/>
      <w:keepLines/>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469"/>
    <w:pPr>
      <w:keepNext/>
      <w:keepLines/>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4469"/>
    <w:pPr>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46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6446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6446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64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2017-02-09T22:05:00Z</dcterms:created>
  <dcterms:modified xsi:type="dcterms:W3CDTF">2017-02-09T22:05:00Z</dcterms:modified>
</cp:coreProperties>
</file>