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47" w:rsidRDefault="000757ED" w:rsidP="00497747">
      <w:pPr>
        <w:widowControl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00</w:t>
      </w:r>
      <w:r w:rsidR="003F413B">
        <w:rPr>
          <w:rFonts w:ascii="Arial" w:hAnsi="Arial" w:cs="Arial"/>
        </w:rPr>
        <w:t xml:space="preserve"> 11 13</w:t>
      </w:r>
      <w:r w:rsidR="00497747">
        <w:rPr>
          <w:rFonts w:ascii="Arial" w:hAnsi="Arial" w:cs="Arial"/>
        </w:rPr>
        <w:t xml:space="preserve"> – ADVERTISEMENT </w:t>
      </w:r>
      <w:r w:rsidR="002A2560">
        <w:rPr>
          <w:rFonts w:ascii="Arial" w:hAnsi="Arial" w:cs="Arial"/>
        </w:rPr>
        <w:t>FOR BIDS</w:t>
      </w:r>
    </w:p>
    <w:p w:rsidR="00497747" w:rsidRDefault="00497747" w:rsidP="00497747">
      <w:pPr>
        <w:widowControl/>
        <w:rPr>
          <w:rFonts w:ascii="Arial" w:hAnsi="Arial" w:cs="Arial"/>
        </w:rPr>
      </w:pPr>
    </w:p>
    <w:p w:rsidR="00970373" w:rsidRPr="000F2227" w:rsidRDefault="00970373" w:rsidP="00497747">
      <w:pPr>
        <w:widowControl/>
        <w:rPr>
          <w:rFonts w:ascii="Arial" w:hAnsi="Arial" w:cs="Arial"/>
        </w:rPr>
      </w:pPr>
    </w:p>
    <w:p w:rsidR="00C53800" w:rsidRDefault="00497747" w:rsidP="00C53800">
      <w:pPr>
        <w:widowControl/>
      </w:pPr>
      <w:r w:rsidRPr="00C74D3E">
        <w:rPr>
          <w:rFonts w:ascii="Arial" w:hAnsi="Arial" w:cs="Arial"/>
        </w:rPr>
        <w:t>Sealed bi</w:t>
      </w:r>
      <w:r w:rsidR="008051A4" w:rsidRPr="00C74D3E">
        <w:rPr>
          <w:rFonts w:ascii="Arial" w:hAnsi="Arial" w:cs="Arial"/>
        </w:rPr>
        <w:t xml:space="preserve">ds for the construction of the </w:t>
      </w:r>
      <w:r w:rsidR="007866C0" w:rsidRPr="00C53800">
        <w:rPr>
          <w:rFonts w:ascii="Arial" w:hAnsi="Arial" w:cs="Arial"/>
        </w:rPr>
        <w:t>“</w:t>
      </w:r>
      <w:r w:rsidR="001E4F78" w:rsidRPr="001E4F78">
        <w:rPr>
          <w:rFonts w:ascii="Arial" w:hAnsi="Arial" w:cs="Arial"/>
          <w:b/>
        </w:rPr>
        <w:t xml:space="preserve">New </w:t>
      </w:r>
      <w:r w:rsidR="00C53800" w:rsidRPr="00C53800">
        <w:rPr>
          <w:rFonts w:ascii="Arial" w:hAnsi="Arial" w:cs="Arial"/>
          <w:b/>
        </w:rPr>
        <w:t>Synthetic Turf Football Field</w:t>
      </w:r>
      <w:r w:rsidR="00C53800" w:rsidRPr="00C53800">
        <w:rPr>
          <w:rFonts w:ascii="Arial" w:hAnsi="Arial" w:cs="Arial"/>
        </w:rPr>
        <w:t xml:space="preserve">” for </w:t>
      </w:r>
      <w:r w:rsidR="001E4F78">
        <w:rPr>
          <w:rFonts w:ascii="Arial" w:hAnsi="Arial" w:cs="Arial"/>
        </w:rPr>
        <w:t xml:space="preserve">Copiah-Lincoln </w:t>
      </w:r>
      <w:r w:rsidR="00C53800">
        <w:rPr>
          <w:rFonts w:ascii="Arial" w:hAnsi="Arial" w:cs="Arial"/>
        </w:rPr>
        <w:t xml:space="preserve">Community College, </w:t>
      </w:r>
      <w:r w:rsidRPr="00C74D3E">
        <w:rPr>
          <w:rFonts w:ascii="Arial" w:hAnsi="Arial" w:cs="Arial"/>
        </w:rPr>
        <w:t xml:space="preserve">will be received until </w:t>
      </w:r>
      <w:r w:rsidR="0050218A">
        <w:rPr>
          <w:rFonts w:ascii="Arial" w:hAnsi="Arial" w:cs="Arial"/>
        </w:rPr>
        <w:t>2:00 P.</w:t>
      </w:r>
      <w:r w:rsidRPr="00970373">
        <w:rPr>
          <w:rFonts w:ascii="Arial" w:hAnsi="Arial" w:cs="Arial"/>
        </w:rPr>
        <w:t xml:space="preserve">M., </w:t>
      </w:r>
      <w:r w:rsidR="00487700">
        <w:rPr>
          <w:rFonts w:ascii="Arial" w:hAnsi="Arial" w:cs="Arial"/>
        </w:rPr>
        <w:t>Thursday</w:t>
      </w:r>
      <w:r w:rsidR="000348AE">
        <w:rPr>
          <w:rFonts w:ascii="Arial" w:hAnsi="Arial" w:cs="Arial"/>
        </w:rPr>
        <w:t>, March 30,</w:t>
      </w:r>
      <w:r w:rsidR="00731A1D">
        <w:rPr>
          <w:rFonts w:ascii="Arial" w:hAnsi="Arial" w:cs="Arial"/>
        </w:rPr>
        <w:t xml:space="preserve"> 201</w:t>
      </w:r>
      <w:r w:rsidR="000348AE">
        <w:rPr>
          <w:rFonts w:ascii="Arial" w:hAnsi="Arial" w:cs="Arial"/>
        </w:rPr>
        <w:t>7</w:t>
      </w:r>
      <w:r w:rsidR="00D47912" w:rsidRPr="00C74D3E">
        <w:rPr>
          <w:rFonts w:ascii="Arial" w:hAnsi="Arial" w:cs="Arial"/>
        </w:rPr>
        <w:t>,</w:t>
      </w:r>
      <w:r w:rsidRPr="00C74D3E">
        <w:rPr>
          <w:rFonts w:ascii="Arial" w:hAnsi="Arial" w:cs="Arial"/>
        </w:rPr>
        <w:t xml:space="preserve"> </w:t>
      </w:r>
      <w:r w:rsidR="00C53800" w:rsidRPr="00C53800">
        <w:rPr>
          <w:rFonts w:ascii="Arial" w:hAnsi="Arial" w:cs="Arial"/>
        </w:rPr>
        <w:t xml:space="preserve">in the </w:t>
      </w:r>
      <w:r w:rsidR="001E4F78">
        <w:rPr>
          <w:rFonts w:ascii="Arial" w:hAnsi="Arial" w:cs="Arial"/>
        </w:rPr>
        <w:t>Rea Auditorium of the J. M. Ewing Administration Building located on</w:t>
      </w:r>
      <w:r w:rsidR="0050218A">
        <w:rPr>
          <w:rFonts w:ascii="Arial" w:hAnsi="Arial" w:cs="Arial"/>
        </w:rPr>
        <w:t xml:space="preserve"> Co-Lin Lane </w:t>
      </w:r>
      <w:r w:rsidR="001E4F78">
        <w:rPr>
          <w:rFonts w:ascii="Arial" w:hAnsi="Arial" w:cs="Arial"/>
        </w:rPr>
        <w:t xml:space="preserve">on the campus of Copiah-Lincoln Community College in Wesson, Mississippi </w:t>
      </w:r>
      <w:r w:rsidR="00C53800" w:rsidRPr="00C53800">
        <w:rPr>
          <w:rFonts w:ascii="Arial" w:hAnsi="Arial" w:cs="Arial"/>
        </w:rPr>
        <w:t xml:space="preserve">and then publicly opened and read aloud.  Bids sent by mail or overnighted should be addressed to </w:t>
      </w:r>
      <w:r w:rsidR="001E4F78">
        <w:rPr>
          <w:rFonts w:ascii="Arial" w:hAnsi="Arial" w:cs="Arial"/>
        </w:rPr>
        <w:t>Copiah-Lincoln Comm</w:t>
      </w:r>
      <w:r w:rsidR="00C53800" w:rsidRPr="00C53800">
        <w:rPr>
          <w:rFonts w:ascii="Arial" w:hAnsi="Arial" w:cs="Arial"/>
        </w:rPr>
        <w:t>unity College,</w:t>
      </w:r>
      <w:r w:rsidR="001E4F78">
        <w:rPr>
          <w:rFonts w:ascii="Arial" w:hAnsi="Arial" w:cs="Arial"/>
        </w:rPr>
        <w:t xml:space="preserve"> </w:t>
      </w:r>
      <w:r w:rsidR="00D20388">
        <w:rPr>
          <w:rFonts w:ascii="Arial" w:hAnsi="Arial" w:cs="Arial"/>
        </w:rPr>
        <w:t xml:space="preserve">1028 JC Redd Drive, Wesson, MS  39191 Attention:  Ms. Erin Likens </w:t>
      </w:r>
      <w:r w:rsidR="00C53800" w:rsidRPr="00C53800">
        <w:rPr>
          <w:rFonts w:ascii="Arial" w:hAnsi="Arial" w:cs="Arial"/>
        </w:rPr>
        <w:t>(BID ENCLOSED).</w:t>
      </w:r>
      <w:r w:rsidR="00C53800">
        <w:t xml:space="preserve">   </w:t>
      </w:r>
    </w:p>
    <w:p w:rsidR="00970373" w:rsidRDefault="00970373" w:rsidP="00497747">
      <w:pPr>
        <w:widowControl/>
        <w:rPr>
          <w:rFonts w:ascii="Arial" w:hAnsi="Arial" w:cs="Arial"/>
        </w:rPr>
      </w:pPr>
    </w:p>
    <w:p w:rsidR="00497747" w:rsidRDefault="00497747" w:rsidP="00497747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Single stipulated sum bids will be received for all work required by the Contract Documents in accordance</w:t>
      </w:r>
    </w:p>
    <w:p w:rsidR="00497747" w:rsidRDefault="00497747" w:rsidP="00497747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with the Instructions to Bidders.</w:t>
      </w:r>
    </w:p>
    <w:p w:rsidR="00497747" w:rsidRDefault="00497747" w:rsidP="00497747">
      <w:pPr>
        <w:widowControl/>
        <w:rPr>
          <w:rFonts w:ascii="Arial" w:hAnsi="Arial" w:cs="Arial"/>
        </w:rPr>
      </w:pPr>
    </w:p>
    <w:p w:rsidR="00497747" w:rsidRDefault="00497747" w:rsidP="00497747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Instructions to Bidders, Form of Bid, Form of Contract, Form of Contract Bond, Drawings, Specifications</w:t>
      </w:r>
    </w:p>
    <w:p w:rsidR="00497747" w:rsidRDefault="00497747" w:rsidP="00497747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and other Contract Documents may be examined at the following locations:</w:t>
      </w:r>
    </w:p>
    <w:p w:rsidR="00497747" w:rsidRDefault="00497747" w:rsidP="00497747">
      <w:pPr>
        <w:widowControl/>
        <w:rPr>
          <w:rFonts w:ascii="Arial" w:hAnsi="Arial" w:cs="Arial"/>
        </w:rPr>
      </w:pPr>
    </w:p>
    <w:p w:rsidR="000F2227" w:rsidRDefault="00497747" w:rsidP="00497747">
      <w:pPr>
        <w:widowControl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1. Office of the Architect, Eley Guild Hardy Architects, </w:t>
      </w:r>
      <w:r w:rsidRPr="00356F95">
        <w:rPr>
          <w:rFonts w:ascii="Arial" w:hAnsi="Arial" w:cs="Arial"/>
        </w:rPr>
        <w:t xml:space="preserve">P.A., </w:t>
      </w:r>
    </w:p>
    <w:p w:rsidR="00497747" w:rsidRPr="00356F95" w:rsidRDefault="000F2227" w:rsidP="00497747">
      <w:pPr>
        <w:widowControl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75F96">
        <w:rPr>
          <w:rFonts w:ascii="Arial" w:hAnsi="Arial" w:cs="Arial"/>
        </w:rPr>
        <w:t>1091 Tommy Munro Drive</w:t>
      </w:r>
      <w:r w:rsidR="00497747" w:rsidRPr="00356F95">
        <w:rPr>
          <w:rFonts w:ascii="Arial" w:hAnsi="Arial" w:cs="Arial"/>
        </w:rPr>
        <w:t>,</w:t>
      </w:r>
      <w:r w:rsidR="00575F96">
        <w:rPr>
          <w:rFonts w:ascii="Arial" w:hAnsi="Arial" w:cs="Arial"/>
        </w:rPr>
        <w:t xml:space="preserve"> Biloxi</w:t>
      </w:r>
      <w:r w:rsidR="00497747" w:rsidRPr="00356F95">
        <w:rPr>
          <w:rFonts w:ascii="Arial" w:hAnsi="Arial" w:cs="Arial"/>
        </w:rPr>
        <w:t xml:space="preserve">, Mississippi </w:t>
      </w:r>
      <w:r w:rsidR="00575F96">
        <w:rPr>
          <w:rFonts w:ascii="Arial" w:hAnsi="Arial" w:cs="Arial"/>
        </w:rPr>
        <w:t>39532</w:t>
      </w:r>
      <w:r w:rsidR="00497747" w:rsidRPr="00356F95">
        <w:rPr>
          <w:rFonts w:ascii="Arial" w:hAnsi="Arial" w:cs="Arial"/>
        </w:rPr>
        <w:t>.</w:t>
      </w:r>
    </w:p>
    <w:p w:rsidR="00497747" w:rsidRDefault="00497747" w:rsidP="00497747">
      <w:pPr>
        <w:widowControl/>
        <w:ind w:left="720"/>
        <w:rPr>
          <w:rFonts w:ascii="Arial" w:hAnsi="Arial" w:cs="Arial"/>
        </w:rPr>
      </w:pPr>
      <w:r w:rsidRPr="00356F95">
        <w:rPr>
          <w:rFonts w:ascii="Arial" w:hAnsi="Arial" w:cs="Arial"/>
        </w:rPr>
        <w:t>2. ABC Plan Room, Jackson, Mississippi.</w:t>
      </w:r>
    </w:p>
    <w:p w:rsidR="00497747" w:rsidRDefault="00497747" w:rsidP="00497747">
      <w:pPr>
        <w:widowControl/>
        <w:ind w:left="720"/>
        <w:rPr>
          <w:rFonts w:ascii="Arial" w:hAnsi="Arial" w:cs="Arial"/>
        </w:rPr>
      </w:pPr>
      <w:r>
        <w:rPr>
          <w:rFonts w:ascii="Arial" w:hAnsi="Arial" w:cs="Arial"/>
        </w:rPr>
        <w:t>3. AGC Plan Room, Jackson, Mississippi.</w:t>
      </w:r>
    </w:p>
    <w:p w:rsidR="00497747" w:rsidRDefault="00497747" w:rsidP="00497747">
      <w:pPr>
        <w:widowControl/>
        <w:ind w:left="720"/>
        <w:rPr>
          <w:rFonts w:ascii="Arial" w:hAnsi="Arial" w:cs="Arial"/>
        </w:rPr>
      </w:pPr>
      <w:r>
        <w:rPr>
          <w:rFonts w:ascii="Arial" w:hAnsi="Arial" w:cs="Arial"/>
        </w:rPr>
        <w:t>4. Reed Construction Data, Norcross, Georgia.</w:t>
      </w:r>
    </w:p>
    <w:p w:rsidR="00497747" w:rsidRDefault="00497747" w:rsidP="00497747">
      <w:pPr>
        <w:widowControl/>
        <w:ind w:left="720"/>
        <w:rPr>
          <w:rFonts w:ascii="Arial" w:hAnsi="Arial" w:cs="Arial"/>
        </w:rPr>
      </w:pPr>
      <w:r>
        <w:rPr>
          <w:rFonts w:ascii="Arial" w:hAnsi="Arial" w:cs="Arial"/>
        </w:rPr>
        <w:t>5. McGraw-Hill Construction News Network</w:t>
      </w:r>
    </w:p>
    <w:p w:rsidR="00497747" w:rsidRDefault="00497747" w:rsidP="00497747">
      <w:pPr>
        <w:widowControl/>
        <w:ind w:left="720"/>
        <w:rPr>
          <w:rFonts w:ascii="Arial" w:hAnsi="Arial" w:cs="Arial"/>
        </w:rPr>
      </w:pPr>
      <w:r>
        <w:rPr>
          <w:rFonts w:ascii="Arial" w:hAnsi="Arial" w:cs="Arial"/>
        </w:rPr>
        <w:t>6. Builder’s Exchange, Memphis, TN</w:t>
      </w:r>
    </w:p>
    <w:p w:rsidR="00497747" w:rsidRDefault="00497747" w:rsidP="00497747">
      <w:pPr>
        <w:widowControl/>
        <w:rPr>
          <w:rFonts w:ascii="Arial" w:hAnsi="Arial" w:cs="Arial"/>
        </w:rPr>
      </w:pPr>
    </w:p>
    <w:p w:rsidR="00497747" w:rsidRDefault="00497747" w:rsidP="00497747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Copies may be obtained in Adobe PDF</w:t>
      </w:r>
      <w:r>
        <w:rPr>
          <w:rFonts w:ascii="Arial" w:hAnsi="Arial" w:cs="Arial"/>
          <w:sz w:val="13"/>
          <w:szCs w:val="13"/>
        </w:rPr>
        <w:t xml:space="preserve">® </w:t>
      </w:r>
      <w:r>
        <w:rPr>
          <w:rFonts w:ascii="Arial" w:hAnsi="Arial" w:cs="Arial"/>
        </w:rPr>
        <w:t>format for a non-refundable fee of $</w:t>
      </w:r>
      <w:r w:rsidR="00B94266">
        <w:rPr>
          <w:rFonts w:ascii="Arial" w:hAnsi="Arial" w:cs="Arial"/>
        </w:rPr>
        <w:t>50.00</w:t>
      </w:r>
      <w:r w:rsidR="000F22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 disk. Fee will be</w:t>
      </w:r>
    </w:p>
    <w:p w:rsidR="00497747" w:rsidRDefault="00497747" w:rsidP="00C53800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waived for ABC/AGC members. </w:t>
      </w:r>
    </w:p>
    <w:p w:rsidR="00497747" w:rsidRDefault="00497747" w:rsidP="00497747">
      <w:pPr>
        <w:widowControl/>
        <w:rPr>
          <w:rFonts w:ascii="Arial" w:hAnsi="Arial" w:cs="Arial"/>
        </w:rPr>
      </w:pPr>
    </w:p>
    <w:p w:rsidR="00497747" w:rsidRDefault="00497747" w:rsidP="00497747">
      <w:pPr>
        <w:widowControl/>
        <w:rPr>
          <w:rFonts w:ascii="Arial" w:hAnsi="Arial" w:cs="Arial"/>
        </w:rPr>
      </w:pPr>
      <w:r w:rsidRPr="00C74D3E">
        <w:rPr>
          <w:rFonts w:ascii="Arial" w:hAnsi="Arial" w:cs="Arial"/>
        </w:rPr>
        <w:t xml:space="preserve">All proposals must be on file with the </w:t>
      </w:r>
      <w:r w:rsidR="00C53800">
        <w:rPr>
          <w:rFonts w:ascii="Arial" w:hAnsi="Arial" w:cs="Arial"/>
        </w:rPr>
        <w:t>College</w:t>
      </w:r>
      <w:r w:rsidRPr="00C74D3E">
        <w:rPr>
          <w:rFonts w:ascii="Arial" w:hAnsi="Arial" w:cs="Arial"/>
        </w:rPr>
        <w:t xml:space="preserve"> prior to the opening time as stated above. All</w:t>
      </w:r>
      <w:r w:rsidR="00C53800">
        <w:rPr>
          <w:rFonts w:ascii="Arial" w:hAnsi="Arial" w:cs="Arial"/>
        </w:rPr>
        <w:t xml:space="preserve"> </w:t>
      </w:r>
      <w:r w:rsidRPr="00C74D3E">
        <w:rPr>
          <w:rFonts w:ascii="Arial" w:hAnsi="Arial" w:cs="Arial"/>
        </w:rPr>
        <w:t xml:space="preserve">proposals must be sealed and clearly marked on the outside of the envelope as indicated </w:t>
      </w:r>
      <w:r w:rsidR="00781EDE" w:rsidRPr="00C74D3E">
        <w:rPr>
          <w:rFonts w:ascii="Arial" w:hAnsi="Arial" w:cs="Arial"/>
          <w:b/>
        </w:rPr>
        <w:t>“</w:t>
      </w:r>
      <w:r w:rsidR="00733343">
        <w:rPr>
          <w:rFonts w:ascii="Arial" w:hAnsi="Arial" w:cs="Arial"/>
          <w:b/>
        </w:rPr>
        <w:t xml:space="preserve">New </w:t>
      </w:r>
      <w:r w:rsidR="00C53800">
        <w:rPr>
          <w:rFonts w:ascii="Arial" w:hAnsi="Arial" w:cs="Arial"/>
          <w:b/>
        </w:rPr>
        <w:t>Synthetic Turf Football Field</w:t>
      </w:r>
      <w:r w:rsidR="00781EDE" w:rsidRPr="00C74D3E">
        <w:rPr>
          <w:rFonts w:ascii="Arial" w:hAnsi="Arial" w:cs="Arial"/>
          <w:b/>
        </w:rPr>
        <w:t>”</w:t>
      </w:r>
      <w:r w:rsidR="00781EDE" w:rsidRPr="000F2227">
        <w:rPr>
          <w:rFonts w:ascii="Arial" w:hAnsi="Arial" w:cs="Arial"/>
        </w:rPr>
        <w:t xml:space="preserve"> </w:t>
      </w:r>
      <w:r w:rsidRPr="00356F95">
        <w:rPr>
          <w:rFonts w:ascii="Arial" w:hAnsi="Arial" w:cs="Arial"/>
        </w:rPr>
        <w:t xml:space="preserve">to be opened on </w:t>
      </w:r>
      <w:r w:rsidR="000348AE">
        <w:rPr>
          <w:rFonts w:ascii="Arial" w:hAnsi="Arial" w:cs="Arial"/>
        </w:rPr>
        <w:t>March 30, 2017</w:t>
      </w:r>
      <w:r w:rsidRPr="00A764C3">
        <w:rPr>
          <w:rFonts w:ascii="Arial" w:hAnsi="Arial" w:cs="Arial"/>
        </w:rPr>
        <w:t xml:space="preserve">. </w:t>
      </w:r>
      <w:r w:rsidRPr="00356F95">
        <w:rPr>
          <w:rFonts w:ascii="Arial" w:hAnsi="Arial" w:cs="Arial"/>
        </w:rPr>
        <w:t>Envelopes not so marked are</w:t>
      </w:r>
      <w:r w:rsidR="00575F96">
        <w:rPr>
          <w:rFonts w:ascii="Arial" w:hAnsi="Arial" w:cs="Arial"/>
        </w:rPr>
        <w:t xml:space="preserve"> </w:t>
      </w:r>
      <w:r w:rsidRPr="00356F95">
        <w:rPr>
          <w:rFonts w:ascii="Arial" w:hAnsi="Arial" w:cs="Arial"/>
        </w:rPr>
        <w:t xml:space="preserve">submitted at the risk of the Bidder and the </w:t>
      </w:r>
      <w:r w:rsidR="00C53800">
        <w:rPr>
          <w:rFonts w:ascii="Arial" w:hAnsi="Arial" w:cs="Arial"/>
        </w:rPr>
        <w:t>College</w:t>
      </w:r>
      <w:r w:rsidRPr="00356F95">
        <w:rPr>
          <w:rFonts w:ascii="Arial" w:hAnsi="Arial" w:cs="Arial"/>
        </w:rPr>
        <w:t xml:space="preserve"> assumes no responsibility for the premature opening of</w:t>
      </w:r>
      <w:r w:rsidR="00575F96">
        <w:rPr>
          <w:rFonts w:ascii="Arial" w:hAnsi="Arial" w:cs="Arial"/>
        </w:rPr>
        <w:t xml:space="preserve"> </w:t>
      </w:r>
      <w:r w:rsidRPr="00356F95">
        <w:rPr>
          <w:rFonts w:ascii="Arial" w:hAnsi="Arial" w:cs="Arial"/>
        </w:rPr>
        <w:t xml:space="preserve">same by any </w:t>
      </w:r>
      <w:r w:rsidR="00C53800">
        <w:rPr>
          <w:rFonts w:ascii="Arial" w:hAnsi="Arial" w:cs="Arial"/>
        </w:rPr>
        <w:t xml:space="preserve">College </w:t>
      </w:r>
      <w:r w:rsidRPr="00356F95">
        <w:rPr>
          <w:rFonts w:ascii="Arial" w:hAnsi="Arial" w:cs="Arial"/>
        </w:rPr>
        <w:t>employee.</w:t>
      </w:r>
    </w:p>
    <w:p w:rsidR="00497747" w:rsidRDefault="00497747" w:rsidP="00497747">
      <w:pPr>
        <w:widowControl/>
        <w:rPr>
          <w:rFonts w:ascii="Arial" w:hAnsi="Arial" w:cs="Arial"/>
        </w:rPr>
      </w:pPr>
    </w:p>
    <w:p w:rsidR="00497747" w:rsidRDefault="00497747" w:rsidP="00497747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The Owner reserves the right to waive any informalities and to reject any or all bids.</w:t>
      </w:r>
    </w:p>
    <w:p w:rsidR="00497747" w:rsidRDefault="00497747" w:rsidP="00497747">
      <w:pPr>
        <w:widowControl/>
        <w:rPr>
          <w:rFonts w:ascii="Arial" w:hAnsi="Arial" w:cs="Arial"/>
        </w:rPr>
      </w:pPr>
    </w:p>
    <w:p w:rsidR="00497747" w:rsidRDefault="00497747" w:rsidP="00497747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Each bidder must deposit with his bid, security in the amount, form and subject to the conditions provided</w:t>
      </w:r>
    </w:p>
    <w:p w:rsidR="00497747" w:rsidRDefault="00497747" w:rsidP="00497747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in the Instructions to Bidders. Performance and Payment Bonds will be required from the successful</w:t>
      </w:r>
    </w:p>
    <w:p w:rsidR="00497747" w:rsidRDefault="00497747" w:rsidP="00497747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bidder. Bidders shall comply with law of the State of Mississippi requiring Certificate of Responsibility.</w:t>
      </w:r>
    </w:p>
    <w:p w:rsidR="00497747" w:rsidRDefault="00497747" w:rsidP="00497747">
      <w:pPr>
        <w:widowControl/>
        <w:rPr>
          <w:rFonts w:ascii="Arial" w:hAnsi="Arial" w:cs="Arial"/>
        </w:rPr>
      </w:pPr>
    </w:p>
    <w:p w:rsidR="00497747" w:rsidRDefault="00497747" w:rsidP="00497747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Resident contractors shall, in accordance with laws of the State of Mississippi, be granted preference</w:t>
      </w:r>
    </w:p>
    <w:p w:rsidR="00497747" w:rsidRDefault="00497747" w:rsidP="00497747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over non-residents in the award of this contract in the same manner and to the same extent as provided</w:t>
      </w:r>
    </w:p>
    <w:p w:rsidR="00497747" w:rsidRDefault="00497747" w:rsidP="00497747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by the laws of the state of domicile of the non-resident. A non-resident contractor shall attach to his</w:t>
      </w:r>
    </w:p>
    <w:p w:rsidR="00497747" w:rsidRDefault="00497747" w:rsidP="00497747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proposal a copy of his resident state's current law pertaining to such state's treatment of non-resident</w:t>
      </w:r>
    </w:p>
    <w:p w:rsidR="00497747" w:rsidRDefault="00497747" w:rsidP="00497747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contractors.</w:t>
      </w:r>
    </w:p>
    <w:p w:rsidR="00497747" w:rsidRDefault="00497747" w:rsidP="00497747">
      <w:pPr>
        <w:widowControl/>
        <w:rPr>
          <w:rFonts w:ascii="Arial" w:hAnsi="Arial" w:cs="Arial"/>
        </w:rPr>
      </w:pPr>
    </w:p>
    <w:p w:rsidR="00497747" w:rsidRDefault="00497747" w:rsidP="00497747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The successful bidder must adhere to the Owner’s policy concerning non-discrimination without regard to</w:t>
      </w:r>
    </w:p>
    <w:p w:rsidR="00497747" w:rsidRPr="00D47912" w:rsidRDefault="00497747" w:rsidP="00497747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race, creed, color, age, sex, national origin or handicap. No bidder may withdraw his </w:t>
      </w:r>
      <w:r w:rsidRPr="00D47912">
        <w:rPr>
          <w:rFonts w:ascii="Arial" w:hAnsi="Arial" w:cs="Arial"/>
        </w:rPr>
        <w:t>bid within sixty (60)</w:t>
      </w:r>
    </w:p>
    <w:p w:rsidR="00497747" w:rsidRDefault="00497747" w:rsidP="00497747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days after the actual date of the opening thereof.</w:t>
      </w:r>
    </w:p>
    <w:p w:rsidR="00497747" w:rsidRDefault="00497747" w:rsidP="00497747">
      <w:pPr>
        <w:widowControl/>
        <w:jc w:val="right"/>
        <w:rPr>
          <w:rFonts w:ascii="Arial" w:hAnsi="Arial" w:cs="Arial"/>
        </w:rPr>
      </w:pPr>
    </w:p>
    <w:p w:rsidR="00575F96" w:rsidRPr="00A764C3" w:rsidRDefault="00733343" w:rsidP="00575F96">
      <w:pPr>
        <w:widowControl/>
        <w:jc w:val="right"/>
        <w:rPr>
          <w:rFonts w:ascii="Arial" w:hAnsi="Arial" w:cs="Arial"/>
        </w:rPr>
      </w:pPr>
      <w:r>
        <w:rPr>
          <w:rFonts w:ascii="Arial" w:hAnsi="Arial" w:cs="Arial"/>
        </w:rPr>
        <w:t>COPIAH-LINCOLN</w:t>
      </w:r>
      <w:r w:rsidR="00C53800">
        <w:rPr>
          <w:rFonts w:ascii="Arial" w:hAnsi="Arial" w:cs="Arial"/>
        </w:rPr>
        <w:t xml:space="preserve"> COMMUNITY COLLEGE</w:t>
      </w:r>
    </w:p>
    <w:p w:rsidR="00575F96" w:rsidRPr="00575F96" w:rsidRDefault="00733343" w:rsidP="00575F96">
      <w:pPr>
        <w:widowControl/>
        <w:jc w:val="right"/>
        <w:rPr>
          <w:rFonts w:ascii="Arial" w:hAnsi="Arial" w:cs="Arial"/>
        </w:rPr>
      </w:pPr>
      <w:r>
        <w:rPr>
          <w:rFonts w:ascii="Arial" w:hAnsi="Arial" w:cs="Arial"/>
        </w:rPr>
        <w:t>WESSON</w:t>
      </w:r>
      <w:r w:rsidR="00575F96" w:rsidRPr="00575F96">
        <w:rPr>
          <w:rFonts w:ascii="Arial" w:hAnsi="Arial" w:cs="Arial"/>
        </w:rPr>
        <w:t>, MISSISSIPPI</w:t>
      </w:r>
    </w:p>
    <w:p w:rsidR="00575F96" w:rsidRPr="00575F96" w:rsidRDefault="00575F96" w:rsidP="00575F96">
      <w:pPr>
        <w:widowControl/>
        <w:jc w:val="right"/>
        <w:rPr>
          <w:rFonts w:ascii="Arial" w:hAnsi="Arial" w:cs="Arial"/>
        </w:rPr>
      </w:pPr>
    </w:p>
    <w:p w:rsidR="001842C5" w:rsidRPr="001842C5" w:rsidRDefault="001842C5" w:rsidP="001842C5">
      <w:pPr>
        <w:widowControl/>
        <w:jc w:val="right"/>
        <w:rPr>
          <w:rFonts w:ascii="Arial" w:hAnsi="Arial" w:cs="Arial"/>
        </w:rPr>
      </w:pPr>
      <w:r w:rsidRPr="001842C5">
        <w:rPr>
          <w:rFonts w:ascii="Arial" w:hAnsi="Arial" w:cs="Arial"/>
        </w:rPr>
        <w:t xml:space="preserve">Dr. </w:t>
      </w:r>
      <w:r w:rsidR="00177F2E">
        <w:rPr>
          <w:rFonts w:ascii="Arial" w:hAnsi="Arial" w:cs="Arial"/>
        </w:rPr>
        <w:t>Ronnie Nettles</w:t>
      </w:r>
      <w:r w:rsidRPr="001842C5">
        <w:rPr>
          <w:rFonts w:ascii="Arial" w:hAnsi="Arial" w:cs="Arial"/>
        </w:rPr>
        <w:t>, President</w:t>
      </w:r>
    </w:p>
    <w:p w:rsidR="001842C5" w:rsidRDefault="001842C5" w:rsidP="00356F95">
      <w:pPr>
        <w:widowControl/>
        <w:rPr>
          <w:rFonts w:ascii="Arial" w:hAnsi="Arial" w:cs="Arial"/>
          <w:color w:val="2A2A2A"/>
        </w:rPr>
      </w:pPr>
    </w:p>
    <w:p w:rsidR="000F2227" w:rsidRPr="00731A1D" w:rsidRDefault="00497747" w:rsidP="00356F95">
      <w:pPr>
        <w:widowControl/>
        <w:rPr>
          <w:rFonts w:ascii="Arial" w:hAnsi="Arial" w:cs="Arial"/>
        </w:rPr>
      </w:pPr>
      <w:r w:rsidRPr="00731A1D">
        <w:rPr>
          <w:rFonts w:ascii="Arial" w:hAnsi="Arial" w:cs="Arial"/>
        </w:rPr>
        <w:t xml:space="preserve">Run: </w:t>
      </w:r>
      <w:r w:rsidRPr="00731A1D">
        <w:rPr>
          <w:rFonts w:ascii="Arial" w:hAnsi="Arial" w:cs="Arial"/>
        </w:rPr>
        <w:tab/>
      </w:r>
      <w:r w:rsidR="006E1E94">
        <w:rPr>
          <w:rFonts w:ascii="Arial" w:hAnsi="Arial" w:cs="Arial"/>
        </w:rPr>
        <w:t>Wednesday, February 22</w:t>
      </w:r>
      <w:r w:rsidR="00731A1D" w:rsidRPr="00731A1D">
        <w:rPr>
          <w:rFonts w:ascii="Arial" w:hAnsi="Arial" w:cs="Arial"/>
        </w:rPr>
        <w:t>, 201</w:t>
      </w:r>
      <w:r w:rsidR="006E1E94">
        <w:rPr>
          <w:rFonts w:ascii="Arial" w:hAnsi="Arial" w:cs="Arial"/>
        </w:rPr>
        <w:t>7</w:t>
      </w:r>
    </w:p>
    <w:p w:rsidR="000F2227" w:rsidRPr="00731A1D" w:rsidRDefault="006E1E94" w:rsidP="00731A1D">
      <w:pPr>
        <w:widowControl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Wednesday, March 1, 2017 </w:t>
      </w:r>
    </w:p>
    <w:sectPr w:rsidR="000F2227" w:rsidRPr="00731A1D" w:rsidSect="00237F9F">
      <w:footerReference w:type="default" r:id="rId7"/>
      <w:footnotePr>
        <w:numRestart w:val="eachPage"/>
      </w:footnotePr>
      <w:endnotePr>
        <w:numFmt w:val="decimal"/>
      </w:endnotePr>
      <w:type w:val="continuous"/>
      <w:pgSz w:w="12240" w:h="15840" w:code="1"/>
      <w:pgMar w:top="1440" w:right="1440" w:bottom="1080" w:left="144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6BA" w:rsidRDefault="009E36BA">
      <w:r>
        <w:separator/>
      </w:r>
    </w:p>
  </w:endnote>
  <w:endnote w:type="continuationSeparator" w:id="0">
    <w:p w:rsidR="009E36BA" w:rsidRDefault="009E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93A" w:rsidRPr="00FA7FB4" w:rsidRDefault="00C53800">
    <w:pPr>
      <w:pStyle w:val="Footer"/>
      <w:tabs>
        <w:tab w:val="clear" w:pos="8640"/>
        <w:tab w:val="right" w:pos="9360"/>
      </w:tabs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1</w:t>
    </w:r>
    <w:r w:rsidR="00FA7FB4">
      <w:rPr>
        <w:rFonts w:ascii="Arial" w:hAnsi="Arial" w:cs="Arial"/>
        <w:szCs w:val="24"/>
      </w:rPr>
      <w:t>6</w:t>
    </w:r>
    <w:r>
      <w:rPr>
        <w:rFonts w:ascii="Arial" w:hAnsi="Arial" w:cs="Arial"/>
        <w:szCs w:val="24"/>
      </w:rPr>
      <w:t>-0</w:t>
    </w:r>
    <w:r w:rsidR="00FA7FB4">
      <w:rPr>
        <w:rFonts w:ascii="Arial" w:hAnsi="Arial" w:cs="Arial"/>
        <w:szCs w:val="24"/>
      </w:rPr>
      <w:t>32</w:t>
    </w:r>
    <w:r w:rsidR="00AB493A">
      <w:rPr>
        <w:rFonts w:ascii="Arial" w:hAnsi="Arial" w:cs="Arial"/>
      </w:rPr>
      <w:tab/>
    </w:r>
    <w:r w:rsidR="000757ED">
      <w:rPr>
        <w:rFonts w:ascii="Arial" w:hAnsi="Arial" w:cs="Arial"/>
      </w:rPr>
      <w:t>00</w:t>
    </w:r>
    <w:r w:rsidR="003F413B">
      <w:rPr>
        <w:rFonts w:ascii="Arial" w:hAnsi="Arial" w:cs="Arial"/>
      </w:rPr>
      <w:t xml:space="preserve"> 11 13</w:t>
    </w:r>
    <w:r w:rsidR="00AB493A">
      <w:rPr>
        <w:rFonts w:ascii="Arial" w:hAnsi="Arial" w:cs="Arial"/>
      </w:rPr>
      <w:t xml:space="preserve"> - </w:t>
    </w:r>
    <w:r w:rsidR="002B5FE7">
      <w:rPr>
        <w:rFonts w:ascii="Arial" w:hAnsi="Arial" w:cs="Arial"/>
      </w:rPr>
      <w:fldChar w:fldCharType="begin"/>
    </w:r>
    <w:r w:rsidR="00AB493A">
      <w:rPr>
        <w:rFonts w:ascii="Arial" w:hAnsi="Arial" w:cs="Arial"/>
      </w:rPr>
      <w:instrText xml:space="preserve"> PAGE </w:instrText>
    </w:r>
    <w:r w:rsidR="002B5FE7">
      <w:rPr>
        <w:rFonts w:ascii="Arial" w:hAnsi="Arial" w:cs="Arial"/>
      </w:rPr>
      <w:fldChar w:fldCharType="separate"/>
    </w:r>
    <w:r w:rsidR="007655C4">
      <w:rPr>
        <w:rFonts w:ascii="Arial" w:hAnsi="Arial" w:cs="Arial"/>
        <w:noProof/>
      </w:rPr>
      <w:t>1</w:t>
    </w:r>
    <w:r w:rsidR="002B5FE7">
      <w:rPr>
        <w:rFonts w:ascii="Arial" w:hAnsi="Arial" w:cs="Arial"/>
      </w:rPr>
      <w:fldChar w:fldCharType="end"/>
    </w:r>
    <w:r w:rsidR="00AB493A">
      <w:rPr>
        <w:rFonts w:ascii="Arial" w:hAnsi="Arial" w:cs="Arial"/>
      </w:rPr>
      <w:tab/>
      <w:t>ADVERTISEMENT FOR BIDS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6BA" w:rsidRDefault="009E36BA">
      <w:r>
        <w:separator/>
      </w:r>
    </w:p>
  </w:footnote>
  <w:footnote w:type="continuationSeparator" w:id="0">
    <w:p w:rsidR="009E36BA" w:rsidRDefault="009E3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87B15"/>
    <w:multiLevelType w:val="hybridMultilevel"/>
    <w:tmpl w:val="6C50A67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E2"/>
    <w:rsid w:val="00007864"/>
    <w:rsid w:val="00023473"/>
    <w:rsid w:val="000348AE"/>
    <w:rsid w:val="00063E16"/>
    <w:rsid w:val="000757ED"/>
    <w:rsid w:val="00081AC9"/>
    <w:rsid w:val="00093C75"/>
    <w:rsid w:val="000F2227"/>
    <w:rsid w:val="00130FF0"/>
    <w:rsid w:val="0014016D"/>
    <w:rsid w:val="0014647E"/>
    <w:rsid w:val="00154028"/>
    <w:rsid w:val="00177F2E"/>
    <w:rsid w:val="001842C5"/>
    <w:rsid w:val="00184CB3"/>
    <w:rsid w:val="00194619"/>
    <w:rsid w:val="001B1AE9"/>
    <w:rsid w:val="001E4F78"/>
    <w:rsid w:val="001E5EED"/>
    <w:rsid w:val="00230446"/>
    <w:rsid w:val="00237699"/>
    <w:rsid w:val="00237F9F"/>
    <w:rsid w:val="00243BFD"/>
    <w:rsid w:val="002441DB"/>
    <w:rsid w:val="002859DC"/>
    <w:rsid w:val="002A0C41"/>
    <w:rsid w:val="002A2560"/>
    <w:rsid w:val="002B5FE7"/>
    <w:rsid w:val="002B6B2A"/>
    <w:rsid w:val="002C2C02"/>
    <w:rsid w:val="002F1B31"/>
    <w:rsid w:val="00321834"/>
    <w:rsid w:val="00336CC2"/>
    <w:rsid w:val="00356F95"/>
    <w:rsid w:val="00365AA0"/>
    <w:rsid w:val="003A2805"/>
    <w:rsid w:val="003E31AB"/>
    <w:rsid w:val="003E3AC6"/>
    <w:rsid w:val="003E7B77"/>
    <w:rsid w:val="003F413B"/>
    <w:rsid w:val="00446464"/>
    <w:rsid w:val="00470E88"/>
    <w:rsid w:val="0048065E"/>
    <w:rsid w:val="00486DE5"/>
    <w:rsid w:val="00487700"/>
    <w:rsid w:val="00491247"/>
    <w:rsid w:val="00497747"/>
    <w:rsid w:val="004A0DE5"/>
    <w:rsid w:val="004A2CAB"/>
    <w:rsid w:val="004C41EB"/>
    <w:rsid w:val="004F19EA"/>
    <w:rsid w:val="004F70F8"/>
    <w:rsid w:val="0050218A"/>
    <w:rsid w:val="00514E5A"/>
    <w:rsid w:val="00543774"/>
    <w:rsid w:val="00575F96"/>
    <w:rsid w:val="005C5D24"/>
    <w:rsid w:val="005D3437"/>
    <w:rsid w:val="005F4E13"/>
    <w:rsid w:val="0062026C"/>
    <w:rsid w:val="00621442"/>
    <w:rsid w:val="00627690"/>
    <w:rsid w:val="00630F18"/>
    <w:rsid w:val="006333E5"/>
    <w:rsid w:val="00644AE7"/>
    <w:rsid w:val="0064748F"/>
    <w:rsid w:val="00651BD1"/>
    <w:rsid w:val="00671DE2"/>
    <w:rsid w:val="006954DE"/>
    <w:rsid w:val="006E1E94"/>
    <w:rsid w:val="00700E10"/>
    <w:rsid w:val="0071403D"/>
    <w:rsid w:val="00731A1D"/>
    <w:rsid w:val="00733343"/>
    <w:rsid w:val="007432B8"/>
    <w:rsid w:val="007655C4"/>
    <w:rsid w:val="00781EDE"/>
    <w:rsid w:val="007866C0"/>
    <w:rsid w:val="00791215"/>
    <w:rsid w:val="00794EBC"/>
    <w:rsid w:val="007A3CD1"/>
    <w:rsid w:val="007A649F"/>
    <w:rsid w:val="007C6748"/>
    <w:rsid w:val="007E333C"/>
    <w:rsid w:val="007F30BD"/>
    <w:rsid w:val="008051A4"/>
    <w:rsid w:val="0081248F"/>
    <w:rsid w:val="00824627"/>
    <w:rsid w:val="00845F29"/>
    <w:rsid w:val="00862AD8"/>
    <w:rsid w:val="00867E66"/>
    <w:rsid w:val="00876F4F"/>
    <w:rsid w:val="008B1ACB"/>
    <w:rsid w:val="008E15A0"/>
    <w:rsid w:val="008F4496"/>
    <w:rsid w:val="00905F50"/>
    <w:rsid w:val="0091516D"/>
    <w:rsid w:val="00915B28"/>
    <w:rsid w:val="00926B56"/>
    <w:rsid w:val="00936756"/>
    <w:rsid w:val="00937822"/>
    <w:rsid w:val="00951C50"/>
    <w:rsid w:val="00970373"/>
    <w:rsid w:val="0098513C"/>
    <w:rsid w:val="009A2012"/>
    <w:rsid w:val="009E36BA"/>
    <w:rsid w:val="00A009BF"/>
    <w:rsid w:val="00A124F8"/>
    <w:rsid w:val="00A234C2"/>
    <w:rsid w:val="00A4619D"/>
    <w:rsid w:val="00A53F11"/>
    <w:rsid w:val="00A67E25"/>
    <w:rsid w:val="00A7309B"/>
    <w:rsid w:val="00A75596"/>
    <w:rsid w:val="00A764C3"/>
    <w:rsid w:val="00AA062D"/>
    <w:rsid w:val="00AB493A"/>
    <w:rsid w:val="00AC6DF6"/>
    <w:rsid w:val="00AE7CF9"/>
    <w:rsid w:val="00B142F6"/>
    <w:rsid w:val="00B43077"/>
    <w:rsid w:val="00B433B5"/>
    <w:rsid w:val="00B52B71"/>
    <w:rsid w:val="00B550AB"/>
    <w:rsid w:val="00B65D1C"/>
    <w:rsid w:val="00B710EF"/>
    <w:rsid w:val="00B7743A"/>
    <w:rsid w:val="00B810C5"/>
    <w:rsid w:val="00B9064F"/>
    <w:rsid w:val="00B907D5"/>
    <w:rsid w:val="00B94266"/>
    <w:rsid w:val="00B95662"/>
    <w:rsid w:val="00BA74BB"/>
    <w:rsid w:val="00C049E6"/>
    <w:rsid w:val="00C13938"/>
    <w:rsid w:val="00C336ED"/>
    <w:rsid w:val="00C53800"/>
    <w:rsid w:val="00C554E0"/>
    <w:rsid w:val="00C73367"/>
    <w:rsid w:val="00C74D3E"/>
    <w:rsid w:val="00C90BF4"/>
    <w:rsid w:val="00CA25AE"/>
    <w:rsid w:val="00D13869"/>
    <w:rsid w:val="00D178A6"/>
    <w:rsid w:val="00D20388"/>
    <w:rsid w:val="00D306B9"/>
    <w:rsid w:val="00D343F3"/>
    <w:rsid w:val="00D424FE"/>
    <w:rsid w:val="00D47912"/>
    <w:rsid w:val="00D50C7E"/>
    <w:rsid w:val="00D74E75"/>
    <w:rsid w:val="00D76D3E"/>
    <w:rsid w:val="00D878A7"/>
    <w:rsid w:val="00D956FA"/>
    <w:rsid w:val="00DE653F"/>
    <w:rsid w:val="00E30831"/>
    <w:rsid w:val="00E51711"/>
    <w:rsid w:val="00E70B00"/>
    <w:rsid w:val="00F2395D"/>
    <w:rsid w:val="00F449A2"/>
    <w:rsid w:val="00F520E2"/>
    <w:rsid w:val="00F5619C"/>
    <w:rsid w:val="00F73D29"/>
    <w:rsid w:val="00F85156"/>
    <w:rsid w:val="00FA7FB4"/>
    <w:rsid w:val="00FB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C9AE59-65A7-4E62-94C7-95608F10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F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7F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7F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37F9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37F9F"/>
    <w:rPr>
      <w:sz w:val="16"/>
      <w:szCs w:val="16"/>
    </w:rPr>
  </w:style>
  <w:style w:type="paragraph" w:styleId="CommentText">
    <w:name w:val="annotation text"/>
    <w:basedOn w:val="Normal"/>
    <w:semiHidden/>
    <w:rsid w:val="00237F9F"/>
  </w:style>
  <w:style w:type="paragraph" w:styleId="CommentSubject">
    <w:name w:val="annotation subject"/>
    <w:basedOn w:val="CommentText"/>
    <w:next w:val="CommentText"/>
    <w:semiHidden/>
    <w:rsid w:val="00237F9F"/>
    <w:rPr>
      <w:b/>
      <w:bCs/>
    </w:rPr>
  </w:style>
  <w:style w:type="character" w:styleId="Strong">
    <w:name w:val="Strong"/>
    <w:basedOn w:val="DefaultParagraphFont"/>
    <w:uiPriority w:val="22"/>
    <w:qFormat/>
    <w:rsid w:val="009703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2547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BIDS</vt:lpstr>
    </vt:vector>
  </TitlesOfParts>
  <Company>Eley Guild Hardy Architects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BIDS</dc:title>
  <dc:subject/>
  <dc:creator>Heath Perry;Heath Perry, CSI, CDT</dc:creator>
  <cp:keywords/>
  <cp:lastModifiedBy>Ashley Henderson</cp:lastModifiedBy>
  <cp:revision>2</cp:revision>
  <cp:lastPrinted>2017-02-14T16:42:00Z</cp:lastPrinted>
  <dcterms:created xsi:type="dcterms:W3CDTF">2017-02-23T21:20:00Z</dcterms:created>
  <dcterms:modified xsi:type="dcterms:W3CDTF">2017-02-23T21:20:00Z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