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7CFC" w14:textId="77777777" w:rsidR="00810E83" w:rsidRPr="00810E83" w:rsidRDefault="00491863" w:rsidP="00810E83">
      <w:r>
        <w:t xml:space="preserve">  </w:t>
      </w:r>
    </w:p>
    <w:p w14:paraId="7713B346" w14:textId="77777777" w:rsidR="00D322E2" w:rsidRDefault="00D322E2" w:rsidP="00DA0E1D">
      <w:pPr>
        <w:pStyle w:val="Heading1"/>
        <w:rPr>
          <w:rFonts w:ascii="Arial" w:hAnsi="Arial" w:cs="Arial"/>
          <w:sz w:val="56"/>
        </w:rPr>
      </w:pPr>
      <w:r>
        <w:rPr>
          <w:rFonts w:ascii="Arial" w:hAnsi="Arial" w:cs="Arial"/>
          <w:sz w:val="56"/>
        </w:rPr>
        <w:t>REQUEST FOR PROPOSALS</w:t>
      </w:r>
    </w:p>
    <w:p w14:paraId="49D17B91" w14:textId="77777777" w:rsidR="00D322E2" w:rsidRDefault="00D322E2" w:rsidP="00DA0E1D">
      <w:pPr>
        <w:tabs>
          <w:tab w:val="left" w:pos="7635"/>
        </w:tabs>
        <w:jc w:val="center"/>
        <w:rPr>
          <w:rFonts w:ascii="Arial" w:hAnsi="Arial" w:cs="Arial"/>
          <w:b/>
          <w:bCs/>
          <w:sz w:val="48"/>
        </w:rPr>
      </w:pPr>
    </w:p>
    <w:p w14:paraId="047E3C53" w14:textId="7D145537" w:rsidR="0062503D" w:rsidRDefault="00390229" w:rsidP="00DA0E1D">
      <w:pPr>
        <w:pStyle w:val="Heading2"/>
        <w:jc w:val="center"/>
        <w:rPr>
          <w:rFonts w:ascii="Arial" w:hAnsi="Arial" w:cs="Arial"/>
          <w:sz w:val="48"/>
          <w:szCs w:val="48"/>
        </w:rPr>
      </w:pPr>
      <w:r>
        <w:rPr>
          <w:b w:val="0"/>
          <w:noProof/>
          <w:sz w:val="48"/>
        </w:rPr>
        <w:drawing>
          <wp:inline distT="0" distB="0" distL="0" distR="0" wp14:anchorId="1406573B" wp14:editId="4353B35A">
            <wp:extent cx="2870200" cy="1358900"/>
            <wp:effectExtent l="0" t="0" r="0" b="12700"/>
            <wp:docPr id="1" name="Picture 1"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1358900"/>
                    </a:xfrm>
                    <a:prstGeom prst="rect">
                      <a:avLst/>
                    </a:prstGeom>
                    <a:noFill/>
                    <a:ln>
                      <a:noFill/>
                    </a:ln>
                  </pic:spPr>
                </pic:pic>
              </a:graphicData>
            </a:graphic>
          </wp:inline>
        </w:drawing>
      </w:r>
    </w:p>
    <w:p w14:paraId="79DCFD09" w14:textId="77777777" w:rsidR="0062503D" w:rsidRDefault="0062503D" w:rsidP="00DA0E1D">
      <w:pPr>
        <w:pStyle w:val="Heading2"/>
        <w:jc w:val="center"/>
        <w:rPr>
          <w:rFonts w:ascii="Arial" w:hAnsi="Arial" w:cs="Arial"/>
          <w:sz w:val="48"/>
          <w:szCs w:val="48"/>
        </w:rPr>
      </w:pPr>
    </w:p>
    <w:p w14:paraId="2DE44E03" w14:textId="77777777" w:rsidR="00CE68E6" w:rsidRPr="00325778" w:rsidRDefault="00B65177" w:rsidP="00DA0E1D">
      <w:pPr>
        <w:jc w:val="center"/>
        <w:rPr>
          <w:rFonts w:ascii="Arial" w:hAnsi="Arial" w:cs="Arial"/>
          <w:b/>
          <w:noProof/>
          <w:sz w:val="48"/>
          <w:szCs w:val="48"/>
        </w:rPr>
      </w:pPr>
      <w:r w:rsidRPr="00325778">
        <w:rPr>
          <w:rFonts w:ascii="Arial" w:hAnsi="Arial" w:cs="Arial"/>
          <w:b/>
          <w:noProof/>
          <w:sz w:val="48"/>
          <w:szCs w:val="48"/>
        </w:rPr>
        <w:t>Orton-Gillingham Training</w:t>
      </w:r>
    </w:p>
    <w:p w14:paraId="5F1C909D" w14:textId="344196DF" w:rsidR="00325778" w:rsidRPr="00325778" w:rsidRDefault="00325778" w:rsidP="00DA0E1D">
      <w:pPr>
        <w:jc w:val="center"/>
        <w:rPr>
          <w:rFonts w:ascii="Arial" w:hAnsi="Arial" w:cs="Arial"/>
          <w:b/>
          <w:noProof/>
          <w:sz w:val="48"/>
          <w:szCs w:val="48"/>
        </w:rPr>
      </w:pPr>
      <w:r w:rsidRPr="00325778">
        <w:rPr>
          <w:rFonts w:ascii="Arial" w:hAnsi="Arial" w:cs="Arial"/>
          <w:b/>
          <w:noProof/>
          <w:sz w:val="48"/>
          <w:szCs w:val="48"/>
        </w:rPr>
        <w:t>RFP Number:</w:t>
      </w:r>
      <w:r w:rsidR="00EE2F6F">
        <w:rPr>
          <w:rFonts w:ascii="Arial" w:hAnsi="Arial" w:cs="Arial"/>
          <w:b/>
          <w:noProof/>
          <w:sz w:val="48"/>
          <w:szCs w:val="48"/>
        </w:rPr>
        <w:t xml:space="preserve"> 3120001018</w:t>
      </w:r>
    </w:p>
    <w:p w14:paraId="2A9199CA" w14:textId="77777777" w:rsidR="00CE68E6" w:rsidRPr="0062503D" w:rsidRDefault="00CE68E6" w:rsidP="00DA0E1D">
      <w:pPr>
        <w:jc w:val="center"/>
        <w:rPr>
          <w:b/>
          <w:bCs/>
          <w:sz w:val="48"/>
        </w:rPr>
      </w:pPr>
    </w:p>
    <w:p w14:paraId="2EC5A5E9" w14:textId="77777777" w:rsidR="00D322E2" w:rsidRPr="0062503D" w:rsidRDefault="00D322E2" w:rsidP="00DA0E1D">
      <w:pPr>
        <w:jc w:val="center"/>
        <w:rPr>
          <w:rFonts w:ascii="Arial" w:hAnsi="Arial" w:cs="Arial"/>
          <w:b/>
          <w:bCs/>
          <w:sz w:val="44"/>
          <w:szCs w:val="44"/>
        </w:rPr>
      </w:pPr>
      <w:r w:rsidRPr="0062503D">
        <w:rPr>
          <w:rFonts w:ascii="Arial" w:hAnsi="Arial" w:cs="Arial"/>
          <w:b/>
          <w:bCs/>
          <w:sz w:val="44"/>
          <w:szCs w:val="44"/>
        </w:rPr>
        <w:t>Mississippi Department of Education</w:t>
      </w:r>
    </w:p>
    <w:p w14:paraId="6F7AB914" w14:textId="77777777" w:rsidR="00D322E2" w:rsidRPr="0027595F" w:rsidRDefault="00CE2560" w:rsidP="00DA0E1D">
      <w:pPr>
        <w:jc w:val="center"/>
        <w:rPr>
          <w:rFonts w:ascii="Arial" w:hAnsi="Arial" w:cs="Arial"/>
          <w:b/>
          <w:bCs/>
          <w:color w:val="000000"/>
          <w:sz w:val="44"/>
          <w:szCs w:val="44"/>
        </w:rPr>
      </w:pPr>
      <w:r w:rsidRPr="0027595F">
        <w:rPr>
          <w:rFonts w:ascii="Arial" w:hAnsi="Arial" w:cs="Arial"/>
          <w:b/>
          <w:bCs/>
          <w:color w:val="000000"/>
          <w:sz w:val="44"/>
          <w:szCs w:val="44"/>
        </w:rPr>
        <w:t>Office of Special Education</w:t>
      </w:r>
    </w:p>
    <w:p w14:paraId="521B2183" w14:textId="77777777" w:rsidR="00D322E2" w:rsidRPr="0062503D" w:rsidRDefault="00D322E2" w:rsidP="00DA0E1D">
      <w:pPr>
        <w:jc w:val="center"/>
        <w:rPr>
          <w:rFonts w:ascii="Arial" w:hAnsi="Arial" w:cs="Arial"/>
          <w:b/>
          <w:bCs/>
          <w:color w:val="FF0000"/>
          <w:sz w:val="44"/>
          <w:szCs w:val="44"/>
        </w:rPr>
      </w:pPr>
      <w:r w:rsidRPr="0062503D">
        <w:rPr>
          <w:rFonts w:ascii="Arial" w:hAnsi="Arial" w:cs="Arial"/>
          <w:b/>
          <w:bCs/>
          <w:sz w:val="44"/>
          <w:szCs w:val="44"/>
        </w:rPr>
        <w:t>359 North West Street</w:t>
      </w:r>
      <w:r w:rsidR="00781C29" w:rsidRPr="0062503D">
        <w:rPr>
          <w:rFonts w:ascii="Arial" w:hAnsi="Arial" w:cs="Arial"/>
          <w:b/>
          <w:bCs/>
          <w:sz w:val="44"/>
          <w:szCs w:val="44"/>
        </w:rPr>
        <w:t xml:space="preserve">, </w:t>
      </w:r>
      <w:r w:rsidR="00A6119D">
        <w:rPr>
          <w:rFonts w:ascii="Arial" w:hAnsi="Arial" w:cs="Arial"/>
          <w:b/>
          <w:bCs/>
          <w:sz w:val="44"/>
          <w:szCs w:val="44"/>
        </w:rPr>
        <w:t xml:space="preserve">Suite </w:t>
      </w:r>
      <w:r w:rsidR="004E7F72" w:rsidRPr="0027595F">
        <w:rPr>
          <w:rFonts w:ascii="Arial" w:hAnsi="Arial" w:cs="Arial"/>
          <w:b/>
          <w:bCs/>
          <w:color w:val="000000"/>
          <w:sz w:val="44"/>
          <w:szCs w:val="44"/>
        </w:rPr>
        <w:t>301</w:t>
      </w:r>
    </w:p>
    <w:p w14:paraId="75E17222" w14:textId="77777777" w:rsidR="00D322E2" w:rsidRPr="0062503D" w:rsidRDefault="00D322E2" w:rsidP="00DA0E1D">
      <w:pPr>
        <w:jc w:val="center"/>
        <w:rPr>
          <w:rFonts w:ascii="Arial" w:hAnsi="Arial" w:cs="Arial"/>
          <w:b/>
          <w:bCs/>
          <w:sz w:val="44"/>
          <w:szCs w:val="44"/>
        </w:rPr>
      </w:pPr>
      <w:r w:rsidRPr="0062503D">
        <w:rPr>
          <w:rFonts w:ascii="Arial" w:hAnsi="Arial" w:cs="Arial"/>
          <w:b/>
          <w:bCs/>
          <w:sz w:val="44"/>
          <w:szCs w:val="44"/>
        </w:rPr>
        <w:t>Jackson, Mississippi 39201</w:t>
      </w:r>
    </w:p>
    <w:p w14:paraId="64E4707F" w14:textId="77777777" w:rsidR="00D322E2" w:rsidRPr="0062503D" w:rsidRDefault="00D322E2" w:rsidP="00DA0E1D">
      <w:pPr>
        <w:jc w:val="center"/>
        <w:rPr>
          <w:rFonts w:ascii="Arial" w:hAnsi="Arial" w:cs="Arial"/>
          <w:b/>
          <w:bCs/>
          <w:sz w:val="48"/>
        </w:rPr>
      </w:pPr>
    </w:p>
    <w:p w14:paraId="2ABC9294" w14:textId="77777777" w:rsidR="005F5FB2" w:rsidRPr="0062503D" w:rsidRDefault="005F5FB2" w:rsidP="005F5FB2">
      <w:pPr>
        <w:pStyle w:val="Heading3"/>
        <w:jc w:val="center"/>
        <w:rPr>
          <w:rFonts w:ascii="Arial" w:hAnsi="Arial" w:cs="Arial"/>
          <w:color w:val="FF0000"/>
          <w:sz w:val="48"/>
        </w:rPr>
      </w:pPr>
      <w:r w:rsidRPr="0062503D">
        <w:rPr>
          <w:rFonts w:ascii="Arial" w:hAnsi="Arial" w:cs="Arial"/>
          <w:sz w:val="48"/>
        </w:rPr>
        <w:t>Contact:</w:t>
      </w:r>
      <w:r>
        <w:rPr>
          <w:rFonts w:ascii="Arial" w:hAnsi="Arial" w:cs="Arial"/>
          <w:sz w:val="48"/>
        </w:rPr>
        <w:t xml:space="preserve"> Yvonne Ellis </w:t>
      </w:r>
      <w:r w:rsidRPr="0062503D">
        <w:rPr>
          <w:rFonts w:ascii="Arial" w:hAnsi="Arial" w:cs="Arial"/>
          <w:sz w:val="48"/>
        </w:rPr>
        <w:t xml:space="preserve"> </w:t>
      </w:r>
    </w:p>
    <w:p w14:paraId="1F4FF476" w14:textId="77777777" w:rsidR="005F5FB2" w:rsidRPr="0062503D" w:rsidRDefault="005F5FB2" w:rsidP="005F5FB2">
      <w:pPr>
        <w:pStyle w:val="Heading3"/>
        <w:jc w:val="center"/>
        <w:rPr>
          <w:sz w:val="48"/>
        </w:rPr>
      </w:pPr>
      <w:r w:rsidRPr="0062503D">
        <w:rPr>
          <w:rFonts w:ascii="Arial" w:hAnsi="Arial" w:cs="Arial"/>
          <w:sz w:val="48"/>
        </w:rPr>
        <w:t xml:space="preserve">Phone: </w:t>
      </w:r>
      <w:r>
        <w:rPr>
          <w:rFonts w:ascii="Arial" w:hAnsi="Arial" w:cs="Arial"/>
          <w:sz w:val="48"/>
        </w:rPr>
        <w:t>601-359-3498</w:t>
      </w:r>
    </w:p>
    <w:p w14:paraId="59620B49" w14:textId="77777777" w:rsidR="005F5FB2" w:rsidRDefault="005F5FB2" w:rsidP="005F5FB2">
      <w:pPr>
        <w:pStyle w:val="Heading1"/>
        <w:rPr>
          <w:rFonts w:ascii="Arial" w:hAnsi="Arial" w:cs="Arial"/>
          <w:sz w:val="48"/>
        </w:rPr>
      </w:pPr>
      <w:r w:rsidRPr="0062503D">
        <w:rPr>
          <w:rFonts w:ascii="Arial" w:hAnsi="Arial" w:cs="Arial"/>
          <w:sz w:val="48"/>
        </w:rPr>
        <w:t xml:space="preserve">Fax: </w:t>
      </w:r>
      <w:r>
        <w:rPr>
          <w:rFonts w:ascii="Arial" w:hAnsi="Arial" w:cs="Arial"/>
          <w:sz w:val="48"/>
        </w:rPr>
        <w:t>601-359-2198</w:t>
      </w:r>
    </w:p>
    <w:p w14:paraId="2157E71B" w14:textId="77777777" w:rsidR="005F5FB2" w:rsidRDefault="005F5FB2" w:rsidP="005F5FB2"/>
    <w:p w14:paraId="4449CCC0" w14:textId="77777777" w:rsidR="005F5FB2" w:rsidRPr="00C8050E" w:rsidRDefault="005F5FB2" w:rsidP="005F5FB2"/>
    <w:p w14:paraId="5E40C8B3" w14:textId="7DA1C0CD" w:rsidR="005F5FB2" w:rsidRPr="0062503D" w:rsidRDefault="005F5FB2" w:rsidP="005F5FB2">
      <w:pPr>
        <w:pStyle w:val="Heading3"/>
        <w:jc w:val="center"/>
        <w:rPr>
          <w:color w:val="FF0000"/>
        </w:rPr>
      </w:pPr>
      <w:r w:rsidRPr="0062503D">
        <w:rPr>
          <w:rFonts w:ascii="Arial" w:hAnsi="Arial" w:cs="Arial"/>
          <w:sz w:val="48"/>
        </w:rPr>
        <w:t xml:space="preserve">Date: </w:t>
      </w:r>
      <w:r w:rsidR="006C4623">
        <w:rPr>
          <w:rFonts w:ascii="Arial" w:hAnsi="Arial" w:cs="Arial"/>
          <w:sz w:val="48"/>
        </w:rPr>
        <w:t>March 1</w:t>
      </w:r>
      <w:r w:rsidR="004F37D2">
        <w:rPr>
          <w:rFonts w:ascii="Arial" w:hAnsi="Arial" w:cs="Arial"/>
          <w:sz w:val="48"/>
        </w:rPr>
        <w:t>, 2017</w:t>
      </w:r>
    </w:p>
    <w:p w14:paraId="76606AE4" w14:textId="77777777" w:rsidR="005F5FB2" w:rsidRDefault="005F5FB2" w:rsidP="002D2EC1">
      <w:pPr>
        <w:jc w:val="center"/>
        <w:rPr>
          <w:rFonts w:ascii="Arial" w:hAnsi="Arial" w:cs="Arial"/>
          <w:bCs/>
          <w:color w:val="FF0000"/>
        </w:rPr>
      </w:pPr>
    </w:p>
    <w:p w14:paraId="6BF1B44C" w14:textId="77777777" w:rsidR="005730AF" w:rsidRDefault="005730AF" w:rsidP="002D2EC1">
      <w:pPr>
        <w:jc w:val="center"/>
        <w:rPr>
          <w:rFonts w:ascii="Arial" w:hAnsi="Arial" w:cs="Arial"/>
          <w:bCs/>
          <w:color w:val="FF0000"/>
        </w:rPr>
      </w:pPr>
    </w:p>
    <w:p w14:paraId="329EB109" w14:textId="77777777" w:rsidR="005730AF" w:rsidRDefault="005730AF" w:rsidP="002D2EC1">
      <w:pPr>
        <w:jc w:val="center"/>
        <w:rPr>
          <w:rFonts w:ascii="Arial" w:hAnsi="Arial" w:cs="Arial"/>
          <w:bCs/>
          <w:color w:val="FF0000"/>
        </w:rPr>
      </w:pPr>
    </w:p>
    <w:p w14:paraId="0CFA6FA1" w14:textId="77777777" w:rsidR="005730AF" w:rsidRDefault="005730AF" w:rsidP="002D2EC1">
      <w:pPr>
        <w:jc w:val="center"/>
        <w:rPr>
          <w:rFonts w:ascii="Arial" w:hAnsi="Arial" w:cs="Arial"/>
          <w:bCs/>
          <w:color w:val="FF0000"/>
        </w:rPr>
      </w:pPr>
    </w:p>
    <w:p w14:paraId="7E99204B" w14:textId="77777777" w:rsidR="005730AF" w:rsidRDefault="005730AF" w:rsidP="002D2EC1">
      <w:pPr>
        <w:jc w:val="center"/>
        <w:rPr>
          <w:rFonts w:ascii="Arial" w:hAnsi="Arial" w:cs="Arial"/>
          <w:bCs/>
          <w:color w:val="FF0000"/>
        </w:rPr>
      </w:pPr>
    </w:p>
    <w:p w14:paraId="5378CEE9" w14:textId="77777777" w:rsidR="005730AF" w:rsidRDefault="005730AF" w:rsidP="002D2EC1">
      <w:pPr>
        <w:jc w:val="center"/>
        <w:rPr>
          <w:rFonts w:ascii="Arial" w:hAnsi="Arial" w:cs="Arial"/>
          <w:bCs/>
          <w:color w:val="FF0000"/>
        </w:rPr>
      </w:pPr>
    </w:p>
    <w:p w14:paraId="75F66D37" w14:textId="77777777" w:rsidR="003138CA" w:rsidRDefault="003138CA" w:rsidP="00DC7006">
      <w:pPr>
        <w:jc w:val="center"/>
        <w:rPr>
          <w:rFonts w:ascii="Arial" w:hAnsi="Arial" w:cs="Arial"/>
          <w:b/>
          <w:bCs/>
        </w:rPr>
        <w:sectPr w:rsidR="003138CA" w:rsidSect="000F4865">
          <w:footerReference w:type="default" r:id="rId14"/>
          <w:footerReference w:type="first" r:id="rId15"/>
          <w:pgSz w:w="12240" w:h="15840"/>
          <w:pgMar w:top="1440" w:right="1440" w:bottom="1440" w:left="1440" w:header="720" w:footer="432" w:gutter="0"/>
          <w:pgNumType w:start="1"/>
          <w:cols w:space="720"/>
          <w:titlePg/>
          <w:docGrid w:linePitch="360"/>
        </w:sectPr>
      </w:pPr>
    </w:p>
    <w:p w14:paraId="44B8603E" w14:textId="77777777" w:rsidR="003138CA" w:rsidRDefault="003138CA" w:rsidP="00DC7006">
      <w:pPr>
        <w:jc w:val="center"/>
        <w:rPr>
          <w:rFonts w:ascii="Arial" w:hAnsi="Arial" w:cs="Arial"/>
          <w:b/>
          <w:bCs/>
        </w:rPr>
      </w:pPr>
    </w:p>
    <w:p w14:paraId="6E01C263" w14:textId="77777777" w:rsidR="003138CA" w:rsidRDefault="003138CA" w:rsidP="00DC7006">
      <w:pPr>
        <w:jc w:val="center"/>
        <w:rPr>
          <w:rFonts w:ascii="Arial" w:hAnsi="Arial" w:cs="Arial"/>
          <w:b/>
          <w:bCs/>
        </w:rPr>
      </w:pPr>
    </w:p>
    <w:p w14:paraId="7E0864F4" w14:textId="77777777" w:rsidR="003138CA" w:rsidRDefault="003138CA" w:rsidP="00DC7006">
      <w:pPr>
        <w:jc w:val="center"/>
        <w:rPr>
          <w:rFonts w:ascii="Arial" w:hAnsi="Arial" w:cs="Arial"/>
          <w:b/>
          <w:bCs/>
        </w:rPr>
      </w:pPr>
    </w:p>
    <w:p w14:paraId="548B45FA" w14:textId="77777777" w:rsidR="003138CA" w:rsidRDefault="003138CA" w:rsidP="00DC7006">
      <w:pPr>
        <w:jc w:val="center"/>
        <w:rPr>
          <w:rFonts w:ascii="Arial" w:hAnsi="Arial" w:cs="Arial"/>
          <w:b/>
          <w:bCs/>
        </w:rPr>
      </w:pPr>
    </w:p>
    <w:p w14:paraId="3CC60967" w14:textId="37709AFB" w:rsidR="003D1F74" w:rsidRPr="002377A0" w:rsidRDefault="000B2326" w:rsidP="00DC7006">
      <w:pPr>
        <w:jc w:val="center"/>
        <w:rPr>
          <w:rFonts w:ascii="Arial" w:hAnsi="Arial" w:cs="Arial"/>
          <w:bCs/>
        </w:rPr>
      </w:pPr>
      <w:r w:rsidRPr="00302E8E">
        <w:rPr>
          <w:rFonts w:ascii="Arial" w:hAnsi="Arial" w:cs="Arial"/>
          <w:b/>
          <w:bCs/>
        </w:rPr>
        <w:t>TABLE OF CONTENT</w:t>
      </w:r>
      <w:r w:rsidR="005302CB" w:rsidRPr="00302E8E">
        <w:rPr>
          <w:rFonts w:ascii="Arial" w:hAnsi="Arial" w:cs="Arial"/>
          <w:b/>
          <w:bCs/>
        </w:rPr>
        <w:t>S</w:t>
      </w:r>
    </w:p>
    <w:p w14:paraId="14637935" w14:textId="77777777" w:rsidR="003D1F74" w:rsidRPr="002377A0" w:rsidRDefault="003D1F74" w:rsidP="00E3388D">
      <w:pPr>
        <w:jc w:val="both"/>
        <w:rPr>
          <w:rFonts w:ascii="Arial" w:hAnsi="Arial" w:cs="Arial"/>
          <w:bCs/>
        </w:rPr>
      </w:pPr>
    </w:p>
    <w:p w14:paraId="472DA6FE" w14:textId="6534770B" w:rsidR="002377A0" w:rsidRDefault="002377A0" w:rsidP="00E3388D">
      <w:pPr>
        <w:tabs>
          <w:tab w:val="right" w:leader="dot" w:pos="8640"/>
        </w:tabs>
        <w:spacing w:line="360" w:lineRule="auto"/>
        <w:rPr>
          <w:rFonts w:ascii="Arial" w:hAnsi="Arial" w:cs="Arial"/>
          <w:bCs/>
        </w:rPr>
      </w:pPr>
      <w:r>
        <w:rPr>
          <w:rFonts w:ascii="Arial" w:hAnsi="Arial" w:cs="Arial"/>
          <w:bCs/>
        </w:rPr>
        <w:t>Request for Proposals</w:t>
      </w:r>
      <w:r>
        <w:rPr>
          <w:rFonts w:ascii="Arial" w:hAnsi="Arial" w:cs="Arial"/>
          <w:bCs/>
        </w:rPr>
        <w:tab/>
      </w:r>
      <w:r w:rsidR="00C000E7">
        <w:rPr>
          <w:rFonts w:ascii="Arial" w:hAnsi="Arial" w:cs="Arial"/>
          <w:bCs/>
        </w:rPr>
        <w:t>2</w:t>
      </w:r>
    </w:p>
    <w:p w14:paraId="3D6C35B7" w14:textId="28C7D36A" w:rsidR="002377A0" w:rsidRDefault="002377A0" w:rsidP="00E3388D">
      <w:pPr>
        <w:tabs>
          <w:tab w:val="right" w:leader="dot" w:pos="8640"/>
        </w:tabs>
        <w:spacing w:line="360" w:lineRule="auto"/>
        <w:ind w:left="630"/>
        <w:rPr>
          <w:rFonts w:ascii="Arial" w:hAnsi="Arial" w:cs="Arial"/>
          <w:bCs/>
        </w:rPr>
      </w:pPr>
      <w:r>
        <w:rPr>
          <w:rFonts w:ascii="Arial" w:hAnsi="Arial" w:cs="Arial"/>
          <w:bCs/>
        </w:rPr>
        <w:t>A. Request for Information</w:t>
      </w:r>
      <w:r>
        <w:rPr>
          <w:rFonts w:ascii="Arial" w:hAnsi="Arial" w:cs="Arial"/>
          <w:bCs/>
        </w:rPr>
        <w:tab/>
      </w:r>
      <w:r w:rsidR="00C000E7">
        <w:rPr>
          <w:rFonts w:ascii="Arial" w:hAnsi="Arial" w:cs="Arial"/>
          <w:bCs/>
        </w:rPr>
        <w:t>2</w:t>
      </w:r>
    </w:p>
    <w:p w14:paraId="7B558658" w14:textId="15064B00" w:rsidR="002377A0" w:rsidRDefault="002377A0" w:rsidP="00E3388D">
      <w:pPr>
        <w:tabs>
          <w:tab w:val="right" w:leader="dot" w:pos="8640"/>
        </w:tabs>
        <w:spacing w:line="360" w:lineRule="auto"/>
        <w:ind w:left="630"/>
        <w:rPr>
          <w:rFonts w:ascii="Arial" w:hAnsi="Arial" w:cs="Arial"/>
          <w:bCs/>
        </w:rPr>
      </w:pPr>
      <w:r>
        <w:rPr>
          <w:rFonts w:ascii="Arial" w:hAnsi="Arial" w:cs="Arial"/>
          <w:bCs/>
        </w:rPr>
        <w:t>B. Due Dates for Proposal</w:t>
      </w:r>
      <w:r>
        <w:rPr>
          <w:rFonts w:ascii="Arial" w:hAnsi="Arial" w:cs="Arial"/>
          <w:bCs/>
        </w:rPr>
        <w:tab/>
      </w:r>
      <w:r w:rsidR="00C000E7">
        <w:rPr>
          <w:rFonts w:ascii="Arial" w:hAnsi="Arial" w:cs="Arial"/>
          <w:bCs/>
        </w:rPr>
        <w:t>2</w:t>
      </w:r>
    </w:p>
    <w:p w14:paraId="1B0FC825" w14:textId="2D77E909" w:rsidR="002377A0" w:rsidRDefault="002377A0" w:rsidP="00E3388D">
      <w:pPr>
        <w:tabs>
          <w:tab w:val="right" w:leader="dot" w:pos="8640"/>
        </w:tabs>
        <w:spacing w:line="360" w:lineRule="auto"/>
        <w:ind w:left="630"/>
        <w:rPr>
          <w:rFonts w:ascii="Arial" w:hAnsi="Arial" w:cs="Arial"/>
          <w:bCs/>
        </w:rPr>
      </w:pPr>
      <w:r>
        <w:rPr>
          <w:rFonts w:ascii="Arial" w:hAnsi="Arial" w:cs="Arial"/>
          <w:bCs/>
        </w:rPr>
        <w:t xml:space="preserve">C. Responsibility of </w:t>
      </w:r>
      <w:r w:rsidR="003C6318">
        <w:rPr>
          <w:rFonts w:ascii="Arial" w:hAnsi="Arial" w:cs="Arial"/>
          <w:bCs/>
        </w:rPr>
        <w:t>the Offeror</w:t>
      </w:r>
      <w:r>
        <w:rPr>
          <w:rFonts w:ascii="Arial" w:hAnsi="Arial" w:cs="Arial"/>
          <w:bCs/>
        </w:rPr>
        <w:tab/>
      </w:r>
      <w:r w:rsidR="00C000E7">
        <w:rPr>
          <w:rFonts w:ascii="Arial" w:hAnsi="Arial" w:cs="Arial"/>
          <w:bCs/>
        </w:rPr>
        <w:t>3</w:t>
      </w:r>
    </w:p>
    <w:p w14:paraId="477DF5C1" w14:textId="6C33D449" w:rsidR="002377A0" w:rsidRDefault="002377A0" w:rsidP="00E3388D">
      <w:pPr>
        <w:tabs>
          <w:tab w:val="right" w:leader="dot" w:pos="8640"/>
        </w:tabs>
        <w:spacing w:line="360" w:lineRule="auto"/>
        <w:ind w:left="630"/>
        <w:rPr>
          <w:rFonts w:ascii="Arial" w:hAnsi="Arial" w:cs="Arial"/>
          <w:bCs/>
        </w:rPr>
      </w:pPr>
      <w:r>
        <w:rPr>
          <w:rFonts w:ascii="Arial" w:hAnsi="Arial" w:cs="Arial"/>
          <w:bCs/>
        </w:rPr>
        <w:t>D. Scope of Work and Responsibilities</w:t>
      </w:r>
      <w:r>
        <w:rPr>
          <w:rFonts w:ascii="Arial" w:hAnsi="Arial" w:cs="Arial"/>
          <w:bCs/>
        </w:rPr>
        <w:tab/>
      </w:r>
      <w:r w:rsidR="00C000E7">
        <w:rPr>
          <w:rFonts w:ascii="Arial" w:hAnsi="Arial" w:cs="Arial"/>
          <w:bCs/>
        </w:rPr>
        <w:t>4</w:t>
      </w:r>
    </w:p>
    <w:p w14:paraId="4649BD70" w14:textId="1B63E271" w:rsidR="002377A0" w:rsidRDefault="002377A0" w:rsidP="00E3388D">
      <w:pPr>
        <w:tabs>
          <w:tab w:val="right" w:leader="dot" w:pos="8640"/>
        </w:tabs>
        <w:spacing w:line="360" w:lineRule="auto"/>
        <w:ind w:left="630"/>
        <w:rPr>
          <w:rFonts w:ascii="Arial" w:hAnsi="Arial" w:cs="Arial"/>
          <w:bCs/>
        </w:rPr>
      </w:pPr>
      <w:r>
        <w:rPr>
          <w:rFonts w:ascii="Arial" w:hAnsi="Arial" w:cs="Arial"/>
          <w:bCs/>
        </w:rPr>
        <w:t>E. Timeframe</w:t>
      </w:r>
      <w:r>
        <w:rPr>
          <w:rFonts w:ascii="Arial" w:hAnsi="Arial" w:cs="Arial"/>
          <w:bCs/>
        </w:rPr>
        <w:tab/>
      </w:r>
      <w:r w:rsidR="00C000E7">
        <w:rPr>
          <w:rFonts w:ascii="Arial" w:hAnsi="Arial" w:cs="Arial"/>
          <w:bCs/>
        </w:rPr>
        <w:t>5</w:t>
      </w:r>
    </w:p>
    <w:p w14:paraId="15F540BD" w14:textId="61F2CE82" w:rsidR="002377A0" w:rsidRDefault="002377A0" w:rsidP="00E3388D">
      <w:pPr>
        <w:tabs>
          <w:tab w:val="right" w:leader="dot" w:pos="8640"/>
        </w:tabs>
        <w:spacing w:line="360" w:lineRule="auto"/>
        <w:ind w:left="630"/>
        <w:rPr>
          <w:rFonts w:ascii="Arial" w:hAnsi="Arial" w:cs="Arial"/>
          <w:bCs/>
        </w:rPr>
      </w:pPr>
      <w:r>
        <w:rPr>
          <w:rFonts w:ascii="Arial" w:hAnsi="Arial" w:cs="Arial"/>
          <w:bCs/>
        </w:rPr>
        <w:t>F. Type of Contract</w:t>
      </w:r>
      <w:r>
        <w:rPr>
          <w:rFonts w:ascii="Arial" w:hAnsi="Arial" w:cs="Arial"/>
          <w:bCs/>
        </w:rPr>
        <w:tab/>
      </w:r>
      <w:r w:rsidR="00C000E7">
        <w:rPr>
          <w:rFonts w:ascii="Arial" w:hAnsi="Arial" w:cs="Arial"/>
          <w:bCs/>
        </w:rPr>
        <w:t>5</w:t>
      </w:r>
    </w:p>
    <w:p w14:paraId="7CC15E56" w14:textId="3AE939AD" w:rsidR="002377A0" w:rsidRDefault="002377A0" w:rsidP="00E3388D">
      <w:pPr>
        <w:tabs>
          <w:tab w:val="right" w:leader="dot" w:pos="8640"/>
        </w:tabs>
        <w:spacing w:line="360" w:lineRule="auto"/>
        <w:ind w:left="630"/>
        <w:rPr>
          <w:rFonts w:ascii="Arial" w:hAnsi="Arial" w:cs="Arial"/>
          <w:bCs/>
        </w:rPr>
      </w:pPr>
      <w:r>
        <w:rPr>
          <w:rFonts w:ascii="Arial" w:hAnsi="Arial" w:cs="Arial"/>
          <w:bCs/>
        </w:rPr>
        <w:t>G. Contractor Requirements</w:t>
      </w:r>
      <w:r>
        <w:rPr>
          <w:rFonts w:ascii="Arial" w:hAnsi="Arial" w:cs="Arial"/>
          <w:bCs/>
        </w:rPr>
        <w:tab/>
      </w:r>
      <w:r w:rsidR="00C000E7">
        <w:rPr>
          <w:rFonts w:ascii="Arial" w:hAnsi="Arial" w:cs="Arial"/>
          <w:bCs/>
        </w:rPr>
        <w:t>5</w:t>
      </w:r>
    </w:p>
    <w:p w14:paraId="214CF49E" w14:textId="205683A2" w:rsidR="002377A0" w:rsidRDefault="002377A0" w:rsidP="00E3388D">
      <w:pPr>
        <w:tabs>
          <w:tab w:val="right" w:leader="dot" w:pos="8640"/>
        </w:tabs>
        <w:spacing w:line="360" w:lineRule="auto"/>
        <w:ind w:left="630"/>
        <w:rPr>
          <w:rFonts w:ascii="Arial" w:hAnsi="Arial" w:cs="Arial"/>
          <w:bCs/>
        </w:rPr>
      </w:pPr>
      <w:r>
        <w:rPr>
          <w:rFonts w:ascii="Arial" w:hAnsi="Arial" w:cs="Arial"/>
          <w:bCs/>
        </w:rPr>
        <w:t>H. Mississippi Department of Education</w:t>
      </w:r>
      <w:r>
        <w:rPr>
          <w:rFonts w:ascii="Arial" w:hAnsi="Arial" w:cs="Arial"/>
          <w:bCs/>
        </w:rPr>
        <w:tab/>
      </w:r>
      <w:r w:rsidR="00C000E7">
        <w:rPr>
          <w:rFonts w:ascii="Arial" w:hAnsi="Arial" w:cs="Arial"/>
          <w:bCs/>
        </w:rPr>
        <w:t>6</w:t>
      </w:r>
    </w:p>
    <w:p w14:paraId="2051101E" w14:textId="320492E7" w:rsidR="002377A0" w:rsidRDefault="002377A0" w:rsidP="00E3388D">
      <w:pPr>
        <w:tabs>
          <w:tab w:val="right" w:leader="dot" w:pos="8640"/>
        </w:tabs>
        <w:spacing w:line="360" w:lineRule="auto"/>
        <w:ind w:left="630"/>
        <w:rPr>
          <w:rFonts w:ascii="Arial" w:hAnsi="Arial" w:cs="Arial"/>
          <w:bCs/>
        </w:rPr>
      </w:pPr>
      <w:r>
        <w:rPr>
          <w:rFonts w:ascii="Arial" w:hAnsi="Arial" w:cs="Arial"/>
          <w:bCs/>
        </w:rPr>
        <w:t xml:space="preserve">I. </w:t>
      </w:r>
      <w:r w:rsidR="005F30FB">
        <w:rPr>
          <w:rFonts w:ascii="Arial" w:hAnsi="Arial" w:cs="Arial"/>
          <w:bCs/>
        </w:rPr>
        <w:t xml:space="preserve"> </w:t>
      </w:r>
      <w:r>
        <w:rPr>
          <w:rFonts w:ascii="Arial" w:hAnsi="Arial" w:cs="Arial"/>
          <w:bCs/>
        </w:rPr>
        <w:t>Management Responsibilities of Personnel and Administration</w:t>
      </w:r>
      <w:r>
        <w:rPr>
          <w:rFonts w:ascii="Arial" w:hAnsi="Arial" w:cs="Arial"/>
          <w:bCs/>
        </w:rPr>
        <w:tab/>
      </w:r>
      <w:r w:rsidR="00C000E7">
        <w:rPr>
          <w:rFonts w:ascii="Arial" w:hAnsi="Arial" w:cs="Arial"/>
          <w:bCs/>
        </w:rPr>
        <w:t>6</w:t>
      </w:r>
    </w:p>
    <w:p w14:paraId="78CBD880" w14:textId="5F4C46A6" w:rsidR="00FE2651" w:rsidRDefault="00C64274" w:rsidP="00E3388D">
      <w:pPr>
        <w:tabs>
          <w:tab w:val="right" w:leader="dot" w:pos="8640"/>
        </w:tabs>
        <w:spacing w:line="360" w:lineRule="auto"/>
        <w:ind w:left="630"/>
        <w:rPr>
          <w:rFonts w:ascii="Arial" w:hAnsi="Arial" w:cs="Arial"/>
          <w:bCs/>
        </w:rPr>
      </w:pPr>
      <w:r>
        <w:rPr>
          <w:rFonts w:ascii="Arial" w:hAnsi="Arial" w:cs="Arial"/>
          <w:bCs/>
        </w:rPr>
        <w:t xml:space="preserve">J. </w:t>
      </w:r>
      <w:r w:rsidR="00FE2651">
        <w:rPr>
          <w:rFonts w:ascii="Arial" w:hAnsi="Arial" w:cs="Arial"/>
          <w:bCs/>
        </w:rPr>
        <w:t>Notices………………………………………………………………………</w:t>
      </w:r>
      <w:r w:rsidR="00C000E7">
        <w:rPr>
          <w:rFonts w:ascii="Arial" w:hAnsi="Arial" w:cs="Arial"/>
          <w:bCs/>
        </w:rPr>
        <w:t>.</w:t>
      </w:r>
      <w:r w:rsidR="00FE2651">
        <w:rPr>
          <w:rFonts w:ascii="Arial" w:hAnsi="Arial" w:cs="Arial"/>
          <w:bCs/>
        </w:rPr>
        <w:t>…</w:t>
      </w:r>
      <w:r w:rsidR="00C000E7">
        <w:rPr>
          <w:rFonts w:ascii="Arial" w:hAnsi="Arial" w:cs="Arial"/>
          <w:bCs/>
        </w:rPr>
        <w:t>6</w:t>
      </w:r>
    </w:p>
    <w:p w14:paraId="34B30394" w14:textId="0C3F2AC5" w:rsidR="00FE2651" w:rsidRDefault="00FE2651" w:rsidP="00E3388D">
      <w:pPr>
        <w:tabs>
          <w:tab w:val="right" w:leader="dot" w:pos="8640"/>
        </w:tabs>
        <w:spacing w:line="360" w:lineRule="auto"/>
        <w:ind w:left="630"/>
        <w:rPr>
          <w:rFonts w:ascii="Arial" w:hAnsi="Arial" w:cs="Arial"/>
          <w:bCs/>
        </w:rPr>
      </w:pPr>
      <w:r>
        <w:rPr>
          <w:rFonts w:ascii="Arial" w:hAnsi="Arial" w:cs="Arial"/>
          <w:bCs/>
        </w:rPr>
        <w:t>K. Priorities…………………………………………………………………</w:t>
      </w:r>
      <w:r w:rsidR="00C000E7">
        <w:rPr>
          <w:rFonts w:ascii="Arial" w:hAnsi="Arial" w:cs="Arial"/>
          <w:bCs/>
        </w:rPr>
        <w:t>.</w:t>
      </w:r>
      <w:r>
        <w:rPr>
          <w:rFonts w:ascii="Arial" w:hAnsi="Arial" w:cs="Arial"/>
          <w:bCs/>
        </w:rPr>
        <w:t>…….</w:t>
      </w:r>
      <w:r w:rsidR="00C000E7">
        <w:rPr>
          <w:rFonts w:ascii="Arial" w:hAnsi="Arial" w:cs="Arial"/>
          <w:bCs/>
        </w:rPr>
        <w:t>6</w:t>
      </w:r>
    </w:p>
    <w:p w14:paraId="4710582B" w14:textId="5449DD19" w:rsidR="00FE2651" w:rsidRDefault="00FE2651" w:rsidP="00E3388D">
      <w:pPr>
        <w:tabs>
          <w:tab w:val="right" w:leader="dot" w:pos="8640"/>
        </w:tabs>
        <w:spacing w:line="360" w:lineRule="auto"/>
        <w:ind w:left="630"/>
        <w:rPr>
          <w:rFonts w:ascii="Arial" w:hAnsi="Arial" w:cs="Arial"/>
          <w:bCs/>
        </w:rPr>
      </w:pPr>
      <w:r>
        <w:rPr>
          <w:rFonts w:ascii="Arial" w:hAnsi="Arial" w:cs="Arial"/>
          <w:bCs/>
        </w:rPr>
        <w:t>L. Performance Bond………………………………………………………</w:t>
      </w:r>
      <w:r w:rsidR="00C000E7">
        <w:rPr>
          <w:rFonts w:ascii="Arial" w:hAnsi="Arial" w:cs="Arial"/>
          <w:bCs/>
        </w:rPr>
        <w:t>.</w:t>
      </w:r>
      <w:r>
        <w:rPr>
          <w:rFonts w:ascii="Arial" w:hAnsi="Arial" w:cs="Arial"/>
          <w:bCs/>
        </w:rPr>
        <w:t>……</w:t>
      </w:r>
      <w:r w:rsidR="00C000E7">
        <w:rPr>
          <w:rFonts w:ascii="Arial" w:hAnsi="Arial" w:cs="Arial"/>
          <w:bCs/>
        </w:rPr>
        <w:t>7</w:t>
      </w:r>
    </w:p>
    <w:p w14:paraId="60E403A5" w14:textId="30B3E36C" w:rsidR="00C64274" w:rsidRDefault="00FE2651" w:rsidP="00E3388D">
      <w:pPr>
        <w:tabs>
          <w:tab w:val="right" w:leader="dot" w:pos="8640"/>
        </w:tabs>
        <w:spacing w:line="360" w:lineRule="auto"/>
        <w:ind w:left="630"/>
        <w:rPr>
          <w:rFonts w:ascii="Arial" w:hAnsi="Arial" w:cs="Arial"/>
          <w:bCs/>
          <w:color w:val="FF0000"/>
        </w:rPr>
      </w:pPr>
      <w:r>
        <w:rPr>
          <w:rFonts w:ascii="Arial" w:hAnsi="Arial" w:cs="Arial"/>
          <w:bCs/>
        </w:rPr>
        <w:t xml:space="preserve">M. </w:t>
      </w:r>
      <w:r w:rsidR="00503B3E">
        <w:rPr>
          <w:rFonts w:ascii="Arial" w:hAnsi="Arial" w:cs="Arial"/>
          <w:bCs/>
        </w:rPr>
        <w:t>Termination in Event of Employment</w:t>
      </w:r>
      <w:r w:rsidR="00C64274">
        <w:rPr>
          <w:rFonts w:ascii="Arial" w:hAnsi="Arial" w:cs="Arial"/>
          <w:bCs/>
        </w:rPr>
        <w:tab/>
      </w:r>
      <w:r w:rsidR="00C000E7">
        <w:rPr>
          <w:rFonts w:ascii="Arial" w:hAnsi="Arial" w:cs="Arial"/>
          <w:bCs/>
        </w:rPr>
        <w:t>7</w:t>
      </w:r>
    </w:p>
    <w:p w14:paraId="266CCC5A" w14:textId="002869D3" w:rsidR="000E399B" w:rsidRDefault="00FE2651" w:rsidP="00E3388D">
      <w:pPr>
        <w:tabs>
          <w:tab w:val="right" w:leader="dot" w:pos="8640"/>
        </w:tabs>
        <w:spacing w:line="360" w:lineRule="auto"/>
        <w:ind w:left="630"/>
        <w:rPr>
          <w:rFonts w:ascii="Arial" w:hAnsi="Arial" w:cs="Arial"/>
          <w:bCs/>
          <w:color w:val="FF0000"/>
        </w:rPr>
      </w:pPr>
      <w:r>
        <w:rPr>
          <w:rFonts w:ascii="Arial" w:hAnsi="Arial" w:cs="Arial"/>
          <w:bCs/>
        </w:rPr>
        <w:t>N</w:t>
      </w:r>
      <w:r w:rsidR="000E399B">
        <w:rPr>
          <w:rFonts w:ascii="Arial" w:hAnsi="Arial" w:cs="Arial"/>
          <w:bCs/>
        </w:rPr>
        <w:t>.</w:t>
      </w:r>
      <w:r w:rsidR="00503B3E" w:rsidRPr="00503B3E">
        <w:rPr>
          <w:rFonts w:ascii="Arial" w:hAnsi="Arial" w:cs="Arial"/>
          <w:bCs/>
        </w:rPr>
        <w:t xml:space="preserve"> </w:t>
      </w:r>
      <w:r w:rsidR="00503B3E">
        <w:rPr>
          <w:rFonts w:ascii="Arial" w:hAnsi="Arial" w:cs="Arial"/>
          <w:bCs/>
        </w:rPr>
        <w:t>Memorandum of Understanding</w:t>
      </w:r>
      <w:r w:rsidR="000E399B">
        <w:rPr>
          <w:rFonts w:ascii="Arial" w:hAnsi="Arial" w:cs="Arial"/>
          <w:bCs/>
        </w:rPr>
        <w:tab/>
      </w:r>
      <w:r w:rsidR="00C000E7">
        <w:rPr>
          <w:rFonts w:ascii="Arial" w:hAnsi="Arial" w:cs="Arial"/>
          <w:bCs/>
        </w:rPr>
        <w:t>7</w:t>
      </w:r>
    </w:p>
    <w:p w14:paraId="36E85264" w14:textId="297070FC" w:rsidR="006714E0" w:rsidRDefault="00FE2651" w:rsidP="006714E0">
      <w:pPr>
        <w:tabs>
          <w:tab w:val="right" w:leader="dot" w:pos="8640"/>
        </w:tabs>
        <w:spacing w:line="360" w:lineRule="auto"/>
        <w:ind w:left="630"/>
        <w:rPr>
          <w:rFonts w:ascii="Arial" w:hAnsi="Arial" w:cs="Arial"/>
          <w:bCs/>
        </w:rPr>
      </w:pPr>
      <w:r>
        <w:rPr>
          <w:rFonts w:ascii="Arial" w:hAnsi="Arial" w:cs="Arial"/>
          <w:bCs/>
        </w:rPr>
        <w:t>O</w:t>
      </w:r>
      <w:r w:rsidR="006714E0">
        <w:rPr>
          <w:rFonts w:ascii="Arial" w:hAnsi="Arial" w:cs="Arial"/>
          <w:bCs/>
        </w:rPr>
        <w:t xml:space="preserve">. </w:t>
      </w:r>
      <w:r>
        <w:rPr>
          <w:rFonts w:ascii="Arial" w:hAnsi="Arial" w:cs="Arial"/>
          <w:bCs/>
        </w:rPr>
        <w:t>E</w:t>
      </w:r>
      <w:r w:rsidR="006714E0">
        <w:rPr>
          <w:rFonts w:ascii="Arial" w:hAnsi="Arial" w:cs="Arial"/>
          <w:bCs/>
        </w:rPr>
        <w:t>thics</w:t>
      </w:r>
      <w:r w:rsidR="006714E0">
        <w:rPr>
          <w:rFonts w:ascii="Arial" w:hAnsi="Arial" w:cs="Arial"/>
          <w:bCs/>
        </w:rPr>
        <w:tab/>
      </w:r>
      <w:r w:rsidR="00C000E7">
        <w:rPr>
          <w:rFonts w:ascii="Arial" w:hAnsi="Arial" w:cs="Arial"/>
          <w:bCs/>
        </w:rPr>
        <w:t>7</w:t>
      </w:r>
    </w:p>
    <w:p w14:paraId="09AD9AED" w14:textId="59AB4944" w:rsidR="002377A0" w:rsidRDefault="003138CA" w:rsidP="00E3388D">
      <w:pPr>
        <w:tabs>
          <w:tab w:val="right" w:leader="dot" w:pos="8640"/>
        </w:tabs>
        <w:spacing w:line="360" w:lineRule="auto"/>
        <w:ind w:left="630"/>
        <w:rPr>
          <w:rFonts w:ascii="Arial" w:hAnsi="Arial" w:cs="Arial"/>
          <w:bCs/>
        </w:rPr>
      </w:pPr>
      <w:r>
        <w:rPr>
          <w:rFonts w:ascii="Arial" w:hAnsi="Arial" w:cs="Arial"/>
          <w:bCs/>
        </w:rPr>
        <w:t>P</w:t>
      </w:r>
      <w:r w:rsidR="002377A0">
        <w:rPr>
          <w:rFonts w:ascii="Arial" w:hAnsi="Arial" w:cs="Arial"/>
          <w:bCs/>
        </w:rPr>
        <w:t>. Available Budget</w:t>
      </w:r>
      <w:r w:rsidR="002377A0">
        <w:rPr>
          <w:rFonts w:ascii="Arial" w:hAnsi="Arial" w:cs="Arial"/>
          <w:bCs/>
        </w:rPr>
        <w:tab/>
      </w:r>
      <w:r w:rsidR="00C000E7">
        <w:rPr>
          <w:rFonts w:ascii="Arial" w:hAnsi="Arial" w:cs="Arial"/>
          <w:bCs/>
        </w:rPr>
        <w:t>7</w:t>
      </w:r>
    </w:p>
    <w:p w14:paraId="641D2C58" w14:textId="1B269623" w:rsidR="002377A0" w:rsidRDefault="003138CA" w:rsidP="00E3388D">
      <w:pPr>
        <w:tabs>
          <w:tab w:val="right" w:leader="dot" w:pos="8640"/>
        </w:tabs>
        <w:spacing w:line="360" w:lineRule="auto"/>
        <w:ind w:left="630"/>
        <w:rPr>
          <w:rFonts w:ascii="Arial" w:hAnsi="Arial" w:cs="Arial"/>
          <w:bCs/>
        </w:rPr>
      </w:pPr>
      <w:r>
        <w:rPr>
          <w:rFonts w:ascii="Arial" w:hAnsi="Arial" w:cs="Arial"/>
          <w:bCs/>
        </w:rPr>
        <w:t>Q</w:t>
      </w:r>
      <w:r w:rsidR="002377A0">
        <w:rPr>
          <w:rFonts w:ascii="Arial" w:hAnsi="Arial" w:cs="Arial"/>
          <w:bCs/>
        </w:rPr>
        <w:t>. Format and Procedures for Delivery of Proposal</w:t>
      </w:r>
      <w:r w:rsidR="002377A0">
        <w:rPr>
          <w:rFonts w:ascii="Arial" w:hAnsi="Arial" w:cs="Arial"/>
          <w:bCs/>
        </w:rPr>
        <w:tab/>
      </w:r>
      <w:r w:rsidR="00C000E7">
        <w:rPr>
          <w:rFonts w:ascii="Arial" w:hAnsi="Arial" w:cs="Arial"/>
          <w:bCs/>
        </w:rPr>
        <w:t>8</w:t>
      </w:r>
    </w:p>
    <w:p w14:paraId="4E3B194A" w14:textId="325A8DCA" w:rsidR="002377A0" w:rsidRDefault="003138CA" w:rsidP="00E3388D">
      <w:pPr>
        <w:tabs>
          <w:tab w:val="right" w:leader="dot" w:pos="8640"/>
        </w:tabs>
        <w:spacing w:line="360" w:lineRule="auto"/>
        <w:ind w:left="630"/>
        <w:rPr>
          <w:rFonts w:ascii="Arial" w:hAnsi="Arial" w:cs="Arial"/>
          <w:bCs/>
        </w:rPr>
      </w:pPr>
      <w:r>
        <w:rPr>
          <w:rFonts w:ascii="Arial" w:hAnsi="Arial" w:cs="Arial"/>
          <w:bCs/>
        </w:rPr>
        <w:t>R</w:t>
      </w:r>
      <w:r w:rsidR="002377A0">
        <w:rPr>
          <w:rFonts w:ascii="Arial" w:hAnsi="Arial" w:cs="Arial"/>
          <w:bCs/>
        </w:rPr>
        <w:t>. Acceptance of Proposals</w:t>
      </w:r>
      <w:r w:rsidR="002377A0">
        <w:rPr>
          <w:rFonts w:ascii="Arial" w:hAnsi="Arial" w:cs="Arial"/>
          <w:bCs/>
        </w:rPr>
        <w:tab/>
      </w:r>
      <w:r w:rsidR="00C000E7">
        <w:rPr>
          <w:rFonts w:ascii="Arial" w:hAnsi="Arial" w:cs="Arial"/>
          <w:bCs/>
        </w:rPr>
        <w:t>9</w:t>
      </w:r>
    </w:p>
    <w:p w14:paraId="4C46063F" w14:textId="56FE4663" w:rsidR="002377A0" w:rsidRDefault="003138CA" w:rsidP="00E3388D">
      <w:pPr>
        <w:tabs>
          <w:tab w:val="right" w:leader="dot" w:pos="8640"/>
        </w:tabs>
        <w:spacing w:line="360" w:lineRule="auto"/>
        <w:ind w:left="630"/>
        <w:rPr>
          <w:rFonts w:ascii="Arial" w:hAnsi="Arial" w:cs="Arial"/>
          <w:bCs/>
        </w:rPr>
      </w:pPr>
      <w:r>
        <w:rPr>
          <w:rFonts w:ascii="Arial" w:hAnsi="Arial" w:cs="Arial"/>
          <w:bCs/>
        </w:rPr>
        <w:t>S</w:t>
      </w:r>
      <w:r w:rsidR="002377A0">
        <w:rPr>
          <w:rFonts w:ascii="Arial" w:hAnsi="Arial" w:cs="Arial"/>
          <w:bCs/>
        </w:rPr>
        <w:t>. Rejection of Proposals</w:t>
      </w:r>
      <w:r w:rsidR="002377A0">
        <w:rPr>
          <w:rFonts w:ascii="Arial" w:hAnsi="Arial" w:cs="Arial"/>
          <w:bCs/>
        </w:rPr>
        <w:tab/>
      </w:r>
      <w:r w:rsidR="00C000E7">
        <w:rPr>
          <w:rFonts w:ascii="Arial" w:hAnsi="Arial" w:cs="Arial"/>
          <w:bCs/>
        </w:rPr>
        <w:t>10</w:t>
      </w:r>
    </w:p>
    <w:p w14:paraId="356A7AF9" w14:textId="73DF3328" w:rsidR="002377A0" w:rsidRDefault="003138CA" w:rsidP="00E3388D">
      <w:pPr>
        <w:tabs>
          <w:tab w:val="right" w:leader="dot" w:pos="8640"/>
        </w:tabs>
        <w:spacing w:line="360" w:lineRule="auto"/>
        <w:ind w:left="630"/>
        <w:rPr>
          <w:rFonts w:ascii="Arial" w:hAnsi="Arial" w:cs="Arial"/>
          <w:bCs/>
        </w:rPr>
      </w:pPr>
      <w:r>
        <w:rPr>
          <w:rFonts w:ascii="Arial" w:hAnsi="Arial" w:cs="Arial"/>
          <w:bCs/>
        </w:rPr>
        <w:t>T</w:t>
      </w:r>
      <w:r w:rsidR="002377A0">
        <w:rPr>
          <w:rFonts w:ascii="Arial" w:hAnsi="Arial" w:cs="Arial"/>
          <w:bCs/>
        </w:rPr>
        <w:t>. Disposition of Proposals</w:t>
      </w:r>
      <w:r w:rsidR="002377A0">
        <w:rPr>
          <w:rFonts w:ascii="Arial" w:hAnsi="Arial" w:cs="Arial"/>
          <w:bCs/>
        </w:rPr>
        <w:tab/>
      </w:r>
      <w:r w:rsidR="00C000E7">
        <w:rPr>
          <w:rFonts w:ascii="Arial" w:hAnsi="Arial" w:cs="Arial"/>
          <w:bCs/>
        </w:rPr>
        <w:t>10</w:t>
      </w:r>
    </w:p>
    <w:p w14:paraId="50FC855D" w14:textId="54BA74A6" w:rsidR="002377A0" w:rsidRDefault="003138CA" w:rsidP="00E3388D">
      <w:pPr>
        <w:tabs>
          <w:tab w:val="right" w:leader="dot" w:pos="8640"/>
        </w:tabs>
        <w:spacing w:line="360" w:lineRule="auto"/>
        <w:ind w:left="630"/>
        <w:rPr>
          <w:rFonts w:ascii="Arial" w:hAnsi="Arial" w:cs="Arial"/>
          <w:bCs/>
        </w:rPr>
      </w:pPr>
      <w:r>
        <w:rPr>
          <w:rFonts w:ascii="Arial" w:hAnsi="Arial" w:cs="Arial"/>
          <w:bCs/>
        </w:rPr>
        <w:t>U</w:t>
      </w:r>
      <w:r w:rsidR="002377A0">
        <w:rPr>
          <w:rFonts w:ascii="Arial" w:hAnsi="Arial" w:cs="Arial"/>
          <w:bCs/>
        </w:rPr>
        <w:t>. Conditions of Solicitation</w:t>
      </w:r>
      <w:r w:rsidR="002377A0">
        <w:rPr>
          <w:rFonts w:ascii="Arial" w:hAnsi="Arial" w:cs="Arial"/>
          <w:bCs/>
        </w:rPr>
        <w:tab/>
      </w:r>
      <w:r w:rsidR="00C000E7">
        <w:rPr>
          <w:rFonts w:ascii="Arial" w:hAnsi="Arial" w:cs="Arial"/>
          <w:bCs/>
        </w:rPr>
        <w:t>10</w:t>
      </w:r>
    </w:p>
    <w:p w14:paraId="029511A3" w14:textId="1019EC88" w:rsidR="002377A0" w:rsidRDefault="003138CA" w:rsidP="00E3388D">
      <w:pPr>
        <w:tabs>
          <w:tab w:val="right" w:leader="dot" w:pos="8640"/>
        </w:tabs>
        <w:spacing w:line="360" w:lineRule="auto"/>
        <w:ind w:left="630"/>
        <w:rPr>
          <w:rFonts w:ascii="Arial" w:hAnsi="Arial" w:cs="Arial"/>
          <w:bCs/>
        </w:rPr>
      </w:pPr>
      <w:r>
        <w:rPr>
          <w:rFonts w:ascii="Arial" w:hAnsi="Arial" w:cs="Arial"/>
          <w:bCs/>
        </w:rPr>
        <w:t>V</w:t>
      </w:r>
      <w:r w:rsidR="002377A0">
        <w:rPr>
          <w:rFonts w:ascii="Arial" w:hAnsi="Arial" w:cs="Arial"/>
          <w:bCs/>
        </w:rPr>
        <w:t>. Qualifications</w:t>
      </w:r>
      <w:r w:rsidR="002377A0">
        <w:rPr>
          <w:rFonts w:ascii="Arial" w:hAnsi="Arial" w:cs="Arial"/>
          <w:bCs/>
        </w:rPr>
        <w:tab/>
      </w:r>
      <w:r w:rsidR="00C000E7">
        <w:rPr>
          <w:rFonts w:ascii="Arial" w:hAnsi="Arial" w:cs="Arial"/>
          <w:bCs/>
        </w:rPr>
        <w:t>12</w:t>
      </w:r>
    </w:p>
    <w:p w14:paraId="2BD24D51" w14:textId="4D93EA48" w:rsidR="002377A0" w:rsidRDefault="003138CA" w:rsidP="00E3388D">
      <w:pPr>
        <w:tabs>
          <w:tab w:val="right" w:leader="dot" w:pos="8640"/>
        </w:tabs>
        <w:spacing w:line="360" w:lineRule="auto"/>
        <w:ind w:left="630"/>
        <w:rPr>
          <w:rFonts w:ascii="Arial" w:hAnsi="Arial" w:cs="Arial"/>
          <w:bCs/>
          <w:color w:val="FF0000"/>
        </w:rPr>
      </w:pPr>
      <w:r>
        <w:rPr>
          <w:rFonts w:ascii="Arial" w:hAnsi="Arial" w:cs="Arial"/>
          <w:bCs/>
        </w:rPr>
        <w:t>W</w:t>
      </w:r>
      <w:r w:rsidR="002377A0">
        <w:rPr>
          <w:rFonts w:ascii="Arial" w:hAnsi="Arial" w:cs="Arial"/>
          <w:bCs/>
        </w:rPr>
        <w:t>. Criteria for Evaluation of Proposals</w:t>
      </w:r>
      <w:r w:rsidR="002377A0">
        <w:rPr>
          <w:rFonts w:ascii="Arial" w:hAnsi="Arial" w:cs="Arial"/>
          <w:bCs/>
        </w:rPr>
        <w:tab/>
      </w:r>
      <w:r w:rsidR="00C000E7">
        <w:rPr>
          <w:rFonts w:ascii="Arial" w:hAnsi="Arial" w:cs="Arial"/>
          <w:bCs/>
        </w:rPr>
        <w:t>12</w:t>
      </w:r>
    </w:p>
    <w:p w14:paraId="3DECF19F" w14:textId="3E8FB3EF" w:rsidR="00716EC3" w:rsidRDefault="003138CA" w:rsidP="00E3388D">
      <w:pPr>
        <w:tabs>
          <w:tab w:val="right" w:leader="dot" w:pos="8640"/>
        </w:tabs>
        <w:spacing w:line="360" w:lineRule="auto"/>
        <w:ind w:left="630"/>
        <w:rPr>
          <w:rFonts w:ascii="Arial" w:hAnsi="Arial" w:cs="Arial"/>
          <w:bCs/>
          <w:color w:val="FF0000"/>
        </w:rPr>
      </w:pPr>
      <w:r>
        <w:rPr>
          <w:rFonts w:ascii="Arial" w:hAnsi="Arial" w:cs="Arial"/>
          <w:bCs/>
        </w:rPr>
        <w:t>X</w:t>
      </w:r>
      <w:r w:rsidR="00032DDC">
        <w:rPr>
          <w:rFonts w:ascii="Arial" w:hAnsi="Arial" w:cs="Arial"/>
          <w:bCs/>
        </w:rPr>
        <w:t xml:space="preserve">. </w:t>
      </w:r>
      <w:r w:rsidR="00716EC3">
        <w:rPr>
          <w:rFonts w:ascii="Arial" w:hAnsi="Arial" w:cs="Arial"/>
          <w:bCs/>
        </w:rPr>
        <w:t>Post-Award Vendor Debriefing</w:t>
      </w:r>
      <w:r w:rsidR="00716EC3">
        <w:rPr>
          <w:rFonts w:ascii="Arial" w:hAnsi="Arial" w:cs="Arial"/>
          <w:bCs/>
        </w:rPr>
        <w:tab/>
      </w:r>
      <w:r w:rsidR="00C000E7">
        <w:rPr>
          <w:rFonts w:ascii="Arial" w:hAnsi="Arial" w:cs="Arial"/>
          <w:bCs/>
        </w:rPr>
        <w:t>13</w:t>
      </w:r>
    </w:p>
    <w:p w14:paraId="45FE3F65" w14:textId="29F6A141" w:rsidR="00032DDC" w:rsidRDefault="003138CA" w:rsidP="00E3388D">
      <w:pPr>
        <w:tabs>
          <w:tab w:val="right" w:leader="dot" w:pos="8640"/>
        </w:tabs>
        <w:spacing w:line="360" w:lineRule="auto"/>
        <w:ind w:left="630"/>
        <w:rPr>
          <w:rFonts w:ascii="Arial" w:hAnsi="Arial" w:cs="Arial"/>
          <w:bCs/>
        </w:rPr>
      </w:pPr>
      <w:r>
        <w:rPr>
          <w:rFonts w:ascii="Arial" w:hAnsi="Arial" w:cs="Arial"/>
          <w:bCs/>
        </w:rPr>
        <w:t>Y</w:t>
      </w:r>
      <w:r w:rsidR="00032DDC">
        <w:rPr>
          <w:rFonts w:ascii="Arial" w:hAnsi="Arial" w:cs="Arial"/>
          <w:bCs/>
        </w:rPr>
        <w:t xml:space="preserve">. Right to Protest </w:t>
      </w:r>
      <w:r w:rsidR="00032DDC">
        <w:rPr>
          <w:rFonts w:ascii="Arial" w:hAnsi="Arial" w:cs="Arial"/>
          <w:bCs/>
        </w:rPr>
        <w:tab/>
      </w:r>
      <w:r w:rsidR="00C000E7">
        <w:rPr>
          <w:rFonts w:ascii="Arial" w:hAnsi="Arial" w:cs="Arial"/>
          <w:bCs/>
        </w:rPr>
        <w:t>13</w:t>
      </w:r>
    </w:p>
    <w:p w14:paraId="45D2EF57" w14:textId="759514C0" w:rsidR="002377A0" w:rsidRDefault="003138CA" w:rsidP="0038730A">
      <w:pPr>
        <w:tabs>
          <w:tab w:val="right" w:leader="dot" w:pos="8640"/>
        </w:tabs>
        <w:spacing w:line="360" w:lineRule="auto"/>
        <w:ind w:left="630"/>
        <w:rPr>
          <w:rFonts w:ascii="Arial" w:hAnsi="Arial" w:cs="Arial"/>
          <w:bCs/>
        </w:rPr>
      </w:pPr>
      <w:r>
        <w:rPr>
          <w:rFonts w:ascii="Arial" w:hAnsi="Arial" w:cs="Arial"/>
          <w:bCs/>
        </w:rPr>
        <w:t>Z</w:t>
      </w:r>
      <w:r w:rsidR="002377A0">
        <w:rPr>
          <w:rFonts w:ascii="Arial" w:hAnsi="Arial" w:cs="Arial"/>
          <w:bCs/>
        </w:rPr>
        <w:t>. Standard Terms and Conditions</w:t>
      </w:r>
      <w:r w:rsidR="002377A0">
        <w:rPr>
          <w:rFonts w:ascii="Arial" w:hAnsi="Arial" w:cs="Arial"/>
          <w:bCs/>
        </w:rPr>
        <w:tab/>
      </w:r>
      <w:r w:rsidR="00C000E7">
        <w:rPr>
          <w:rFonts w:ascii="Arial" w:hAnsi="Arial" w:cs="Arial"/>
          <w:bCs/>
        </w:rPr>
        <w:t>14</w:t>
      </w:r>
    </w:p>
    <w:p w14:paraId="4834BACA" w14:textId="7349F74B" w:rsidR="0046679E" w:rsidRDefault="0046679E" w:rsidP="00E3388D">
      <w:pPr>
        <w:tabs>
          <w:tab w:val="right" w:leader="dot" w:pos="8640"/>
        </w:tabs>
        <w:rPr>
          <w:rFonts w:ascii="Arial" w:hAnsi="Arial" w:cs="Arial"/>
          <w:bCs/>
        </w:rPr>
      </w:pPr>
      <w:r>
        <w:rPr>
          <w:rFonts w:ascii="Arial" w:hAnsi="Arial" w:cs="Arial"/>
          <w:bCs/>
        </w:rPr>
        <w:t>Tentative Timeline</w:t>
      </w:r>
      <w:r>
        <w:rPr>
          <w:rFonts w:ascii="Arial" w:hAnsi="Arial" w:cs="Arial"/>
          <w:bCs/>
        </w:rPr>
        <w:tab/>
      </w:r>
      <w:r w:rsidR="00C000E7">
        <w:rPr>
          <w:rFonts w:ascii="Arial" w:hAnsi="Arial" w:cs="Arial"/>
          <w:bCs/>
        </w:rPr>
        <w:t>25</w:t>
      </w:r>
    </w:p>
    <w:p w14:paraId="29EEBD96" w14:textId="77A0E7A9" w:rsidR="00786BA0" w:rsidRDefault="00786BA0" w:rsidP="00E3388D">
      <w:pPr>
        <w:tabs>
          <w:tab w:val="right" w:leader="dot" w:pos="8640"/>
        </w:tabs>
        <w:rPr>
          <w:rFonts w:ascii="Arial" w:hAnsi="Arial" w:cs="Arial"/>
          <w:bCs/>
        </w:rPr>
      </w:pPr>
      <w:r>
        <w:rPr>
          <w:rFonts w:ascii="Arial" w:hAnsi="Arial" w:cs="Arial"/>
          <w:bCs/>
        </w:rPr>
        <w:t>Attachment A – Proposal Transmittal Form</w:t>
      </w:r>
      <w:r>
        <w:rPr>
          <w:rFonts w:ascii="Arial" w:hAnsi="Arial" w:cs="Arial"/>
          <w:bCs/>
        </w:rPr>
        <w:tab/>
      </w:r>
      <w:r w:rsidR="00C000E7">
        <w:rPr>
          <w:rFonts w:ascii="Arial" w:hAnsi="Arial" w:cs="Arial"/>
          <w:bCs/>
        </w:rPr>
        <w:t>26</w:t>
      </w:r>
    </w:p>
    <w:p w14:paraId="78B79A9C" w14:textId="72E4427E" w:rsidR="003138CA" w:rsidRDefault="00786BA0" w:rsidP="00E3388D">
      <w:pPr>
        <w:tabs>
          <w:tab w:val="right" w:leader="dot" w:pos="8640"/>
        </w:tabs>
        <w:rPr>
          <w:rFonts w:ascii="Arial" w:hAnsi="Arial" w:cs="Arial"/>
          <w:bCs/>
          <w:color w:val="000000"/>
        </w:rPr>
      </w:pPr>
      <w:r>
        <w:rPr>
          <w:rFonts w:ascii="Arial" w:hAnsi="Arial" w:cs="Arial"/>
          <w:bCs/>
        </w:rPr>
        <w:t>Attachment B – Contingent Fees Form</w:t>
      </w:r>
      <w:r>
        <w:rPr>
          <w:rFonts w:ascii="Arial" w:hAnsi="Arial" w:cs="Arial"/>
          <w:bCs/>
        </w:rPr>
        <w:tab/>
      </w:r>
      <w:r w:rsidR="00C000E7">
        <w:rPr>
          <w:rFonts w:ascii="Arial" w:hAnsi="Arial" w:cs="Arial"/>
          <w:bCs/>
        </w:rPr>
        <w:t>27</w:t>
      </w:r>
    </w:p>
    <w:p w14:paraId="64FE0796" w14:textId="39D7BE9B" w:rsidR="0038730A" w:rsidRDefault="00786BA0" w:rsidP="0038730A">
      <w:pPr>
        <w:tabs>
          <w:tab w:val="right" w:leader="dot" w:pos="8640"/>
        </w:tabs>
        <w:rPr>
          <w:rFonts w:ascii="Arial" w:hAnsi="Arial" w:cs="Arial"/>
          <w:bCs/>
          <w:color w:val="FF0000"/>
        </w:rPr>
      </w:pPr>
      <w:r>
        <w:rPr>
          <w:rFonts w:ascii="Arial" w:hAnsi="Arial" w:cs="Arial"/>
          <w:bCs/>
        </w:rPr>
        <w:t>Attachment C – Proprietary Information Form</w:t>
      </w:r>
      <w:r w:rsidR="0038730A">
        <w:rPr>
          <w:rFonts w:ascii="Arial" w:hAnsi="Arial" w:cs="Arial"/>
          <w:bCs/>
        </w:rPr>
        <w:tab/>
      </w:r>
      <w:r w:rsidR="00C000E7">
        <w:rPr>
          <w:rFonts w:ascii="Arial" w:hAnsi="Arial" w:cs="Arial"/>
          <w:bCs/>
        </w:rPr>
        <w:t>28</w:t>
      </w:r>
    </w:p>
    <w:p w14:paraId="0075EB2D" w14:textId="24B80A44" w:rsidR="004770E6" w:rsidRDefault="004770E6" w:rsidP="0038730A">
      <w:pPr>
        <w:tabs>
          <w:tab w:val="right" w:leader="dot" w:pos="8640"/>
        </w:tabs>
        <w:rPr>
          <w:rFonts w:ascii="Arial" w:hAnsi="Arial" w:cs="Arial"/>
          <w:bCs/>
          <w:color w:val="FF0000"/>
        </w:rPr>
      </w:pPr>
      <w:r>
        <w:rPr>
          <w:rFonts w:ascii="Arial" w:hAnsi="Arial" w:cs="Arial"/>
          <w:bCs/>
        </w:rPr>
        <w:t>Attachment D – Acknowledgement of RFP Amendments Form</w:t>
      </w:r>
      <w:r>
        <w:rPr>
          <w:rFonts w:ascii="Arial" w:hAnsi="Arial" w:cs="Arial"/>
          <w:bCs/>
        </w:rPr>
        <w:tab/>
      </w:r>
      <w:r w:rsidR="00C000E7">
        <w:rPr>
          <w:rFonts w:ascii="Arial" w:hAnsi="Arial" w:cs="Arial"/>
          <w:bCs/>
        </w:rPr>
        <w:t>29</w:t>
      </w:r>
    </w:p>
    <w:p w14:paraId="46CBBD1E" w14:textId="77777777" w:rsidR="00E220C2" w:rsidRDefault="00E220C2" w:rsidP="0038730A">
      <w:pPr>
        <w:tabs>
          <w:tab w:val="right" w:leader="dot" w:pos="8640"/>
        </w:tabs>
        <w:rPr>
          <w:rFonts w:ascii="Arial" w:hAnsi="Arial" w:cs="Arial"/>
          <w:bCs/>
        </w:rPr>
      </w:pPr>
    </w:p>
    <w:p w14:paraId="2315DC61" w14:textId="77777777" w:rsidR="003138CA" w:rsidRDefault="005622E1" w:rsidP="004770E6">
      <w:pPr>
        <w:tabs>
          <w:tab w:val="right" w:leader="dot" w:pos="8640"/>
        </w:tabs>
        <w:jc w:val="center"/>
        <w:rPr>
          <w:rFonts w:ascii="Arial" w:hAnsi="Arial" w:cs="Arial"/>
          <w:b/>
          <w:bCs/>
        </w:rPr>
      </w:pPr>
      <w:r>
        <w:rPr>
          <w:rFonts w:ascii="Arial" w:hAnsi="Arial" w:cs="Arial"/>
          <w:b/>
          <w:bCs/>
        </w:rPr>
        <w:br w:type="page"/>
      </w:r>
    </w:p>
    <w:p w14:paraId="726244D9" w14:textId="77777777" w:rsidR="003138CA" w:rsidRDefault="003138CA" w:rsidP="004770E6">
      <w:pPr>
        <w:tabs>
          <w:tab w:val="right" w:leader="dot" w:pos="8640"/>
        </w:tabs>
        <w:jc w:val="center"/>
        <w:rPr>
          <w:rFonts w:ascii="Arial" w:hAnsi="Arial"/>
        </w:rPr>
      </w:pPr>
    </w:p>
    <w:p w14:paraId="3EF82C39" w14:textId="77777777" w:rsidR="003138CA" w:rsidRDefault="003138CA" w:rsidP="004770E6">
      <w:pPr>
        <w:tabs>
          <w:tab w:val="right" w:leader="dot" w:pos="8640"/>
        </w:tabs>
        <w:jc w:val="center"/>
        <w:rPr>
          <w:rFonts w:ascii="Arial" w:hAnsi="Arial"/>
        </w:rPr>
      </w:pPr>
    </w:p>
    <w:p w14:paraId="51C5560E" w14:textId="77777777" w:rsidR="003138CA" w:rsidRDefault="003138CA" w:rsidP="004770E6">
      <w:pPr>
        <w:tabs>
          <w:tab w:val="right" w:leader="dot" w:pos="8640"/>
        </w:tabs>
        <w:jc w:val="center"/>
        <w:rPr>
          <w:rFonts w:ascii="Arial" w:hAnsi="Arial"/>
        </w:rPr>
      </w:pPr>
    </w:p>
    <w:p w14:paraId="1A833EA4" w14:textId="77777777" w:rsidR="003138CA" w:rsidRDefault="003138CA" w:rsidP="004770E6">
      <w:pPr>
        <w:tabs>
          <w:tab w:val="right" w:leader="dot" w:pos="8640"/>
        </w:tabs>
        <w:jc w:val="center"/>
        <w:rPr>
          <w:rFonts w:ascii="Arial" w:hAnsi="Arial"/>
        </w:rPr>
      </w:pPr>
    </w:p>
    <w:p w14:paraId="3806CE1B" w14:textId="77777777" w:rsidR="003138CA" w:rsidRDefault="003138CA" w:rsidP="004770E6">
      <w:pPr>
        <w:tabs>
          <w:tab w:val="right" w:leader="dot" w:pos="8640"/>
        </w:tabs>
        <w:jc w:val="center"/>
        <w:rPr>
          <w:rFonts w:ascii="Arial" w:hAnsi="Arial"/>
        </w:rPr>
      </w:pPr>
    </w:p>
    <w:p w14:paraId="11230257" w14:textId="18B432E8" w:rsidR="00D322E2" w:rsidRDefault="00D322E2" w:rsidP="004770E6">
      <w:pPr>
        <w:tabs>
          <w:tab w:val="right" w:leader="dot" w:pos="8640"/>
        </w:tabs>
        <w:jc w:val="center"/>
        <w:rPr>
          <w:rFonts w:ascii="Arial" w:hAnsi="Arial"/>
        </w:rPr>
      </w:pPr>
      <w:r>
        <w:rPr>
          <w:rFonts w:ascii="Arial" w:hAnsi="Arial"/>
        </w:rPr>
        <w:t>REQUEST FOR PROPOSALS – Mississippi Department of Education</w:t>
      </w:r>
    </w:p>
    <w:p w14:paraId="071D8BC4" w14:textId="77777777" w:rsidR="00FA6E99" w:rsidRPr="004B07C3" w:rsidRDefault="0086261D" w:rsidP="00FA6E99">
      <w:pPr>
        <w:pStyle w:val="Title"/>
        <w:rPr>
          <w:rFonts w:ascii="Arial" w:hAnsi="Arial"/>
        </w:rPr>
      </w:pPr>
      <w:r>
        <w:rPr>
          <w:rFonts w:ascii="Arial" w:hAnsi="Arial"/>
        </w:rPr>
        <w:t>Orton-Gilling</w:t>
      </w:r>
      <w:r w:rsidR="00FA6E99" w:rsidRPr="00F36857">
        <w:rPr>
          <w:rFonts w:ascii="Arial" w:hAnsi="Arial"/>
        </w:rPr>
        <w:t>ham Training</w:t>
      </w:r>
    </w:p>
    <w:p w14:paraId="13878E9C" w14:textId="77777777" w:rsidR="00D322E2" w:rsidRDefault="00D322E2" w:rsidP="000035F7">
      <w:pPr>
        <w:jc w:val="both"/>
        <w:rPr>
          <w:rFonts w:ascii="Arial" w:hAnsi="Arial"/>
          <w:b/>
        </w:rPr>
      </w:pPr>
    </w:p>
    <w:p w14:paraId="5276B72F" w14:textId="77777777" w:rsidR="00A6119D" w:rsidRDefault="00A6119D" w:rsidP="00A6119D">
      <w:pPr>
        <w:pStyle w:val="Heading1"/>
        <w:jc w:val="both"/>
        <w:rPr>
          <w:rFonts w:ascii="Arial" w:hAnsi="Arial"/>
          <w:b w:val="0"/>
          <w:bCs w:val="0"/>
        </w:rPr>
      </w:pPr>
      <w:r w:rsidRPr="00F36857">
        <w:rPr>
          <w:rFonts w:ascii="Arial" w:hAnsi="Arial"/>
          <w:b w:val="0"/>
          <w:bCs w:val="0"/>
        </w:rPr>
        <w:t xml:space="preserve">The Mississippi Department of Education (MDE) through the Office of Special Education is soliciting competitive written proposals from qualified </w:t>
      </w:r>
      <w:r w:rsidR="00184B55">
        <w:rPr>
          <w:rFonts w:ascii="Arial" w:hAnsi="Arial"/>
          <w:b w:val="0"/>
          <w:bCs w:val="0"/>
        </w:rPr>
        <w:t xml:space="preserve">vendors to provide </w:t>
      </w:r>
      <w:r w:rsidR="0086261D">
        <w:rPr>
          <w:rFonts w:ascii="Arial" w:hAnsi="Arial"/>
          <w:b w:val="0"/>
          <w:bCs w:val="0"/>
        </w:rPr>
        <w:t>Orton-Gillingham based professional development training system.</w:t>
      </w:r>
    </w:p>
    <w:p w14:paraId="2F5E6EFA" w14:textId="77777777" w:rsidR="005F5FB2" w:rsidRDefault="005F5FB2" w:rsidP="005F5FB2"/>
    <w:p w14:paraId="54D42BAF" w14:textId="77777777" w:rsidR="005F5FB2" w:rsidRDefault="005F5FB2" w:rsidP="005F5FB2">
      <w:pPr>
        <w:jc w:val="both"/>
        <w:rPr>
          <w:rFonts w:ascii="Arial" w:hAnsi="Arial" w:cs="Arial"/>
          <w:bCs/>
        </w:rPr>
      </w:pPr>
      <w:r>
        <w:rPr>
          <w:rFonts w:ascii="Arial" w:hAnsi="Arial" w:cs="Arial"/>
          <w:bCs/>
        </w:rPr>
        <w:t>The system of professional development must be geared towards K-3 reading proficiency, and must provide educators with the knowledge base to effectively implement core or supplemental Orton-Gillingham based instruction in reading; and assist educators in determining why some students struggle with reading.  The system of professional development must provide a complete understanding of the Orton-Gillingham methodology and the tools necessary to apply it to classroom instruction. It must also provide training that directs educators to implement effective reading instruction supported by the scientifically-based research.  The system must foster a direct explicit instructional sequence that provides scaffolding and follows the gradual release of responsibility model.  The explicit instruction should provide for new learning, followed by guided practice and independent practice.</w:t>
      </w:r>
    </w:p>
    <w:p w14:paraId="6A9CC19F" w14:textId="77777777" w:rsidR="005F5FB2" w:rsidRDefault="005F5FB2" w:rsidP="005F5FB2"/>
    <w:p w14:paraId="1ABCE3EE" w14:textId="77777777" w:rsidR="005F5FB2" w:rsidRDefault="0086261D" w:rsidP="005F5FB2">
      <w:pPr>
        <w:jc w:val="both"/>
        <w:rPr>
          <w:rFonts w:ascii="Arial" w:hAnsi="Arial" w:cs="Arial"/>
          <w:bCs/>
        </w:rPr>
      </w:pPr>
      <w:r>
        <w:rPr>
          <w:rFonts w:ascii="Arial" w:hAnsi="Arial" w:cs="Arial"/>
          <w:bCs/>
        </w:rPr>
        <w:t xml:space="preserve">The MDE requires </w:t>
      </w:r>
      <w:r w:rsidR="005F5FB2" w:rsidRPr="004B07C3">
        <w:rPr>
          <w:rFonts w:ascii="Arial" w:hAnsi="Arial" w:cs="Arial"/>
          <w:bCs/>
        </w:rPr>
        <w:t>that the Offeror will provide experienced trainers who are certified by a national certifying organization (Academic Language Therapy Association (ALTA), ALTA Certified Academic Therapist (CALT) and</w:t>
      </w:r>
      <w:r w:rsidR="00C96EBC">
        <w:rPr>
          <w:rFonts w:ascii="Arial" w:hAnsi="Arial" w:cs="Arial"/>
          <w:bCs/>
        </w:rPr>
        <w:t>/or</w:t>
      </w:r>
      <w:r w:rsidR="005F5FB2" w:rsidRPr="004B07C3">
        <w:rPr>
          <w:rFonts w:ascii="Arial" w:hAnsi="Arial" w:cs="Arial"/>
          <w:bCs/>
        </w:rPr>
        <w:t xml:space="preserve"> Qualified Instructor (QI). </w:t>
      </w:r>
    </w:p>
    <w:p w14:paraId="5B80DBE7" w14:textId="77777777" w:rsidR="00D322E2" w:rsidRPr="00CA2613" w:rsidRDefault="00D322E2" w:rsidP="00D959B8">
      <w:pPr>
        <w:jc w:val="both"/>
        <w:rPr>
          <w:rFonts w:ascii="Arial" w:hAnsi="Arial"/>
        </w:rPr>
      </w:pPr>
    </w:p>
    <w:p w14:paraId="798120D4" w14:textId="77777777" w:rsidR="00D322E2" w:rsidRPr="00CA2613" w:rsidRDefault="00D322E2" w:rsidP="000035F7">
      <w:pPr>
        <w:pStyle w:val="Heading3"/>
        <w:rPr>
          <w:rFonts w:ascii="Arial" w:hAnsi="Arial"/>
        </w:rPr>
      </w:pPr>
      <w:r w:rsidRPr="00CA2613">
        <w:rPr>
          <w:rFonts w:ascii="Arial" w:hAnsi="Arial"/>
        </w:rPr>
        <w:t xml:space="preserve">A. </w:t>
      </w:r>
      <w:r w:rsidR="003844F8" w:rsidRPr="00CA2613">
        <w:rPr>
          <w:rFonts w:ascii="Arial" w:hAnsi="Arial"/>
        </w:rPr>
        <w:t>REQUEST FOR INFORMATION</w:t>
      </w:r>
    </w:p>
    <w:p w14:paraId="69D56524" w14:textId="77777777" w:rsidR="00D322E2" w:rsidRDefault="00D322E2" w:rsidP="000035F7">
      <w:pPr>
        <w:jc w:val="both"/>
        <w:rPr>
          <w:rFonts w:ascii="Arial" w:hAnsi="Arial"/>
          <w:b/>
        </w:rPr>
      </w:pPr>
    </w:p>
    <w:p w14:paraId="3A96074C" w14:textId="77777777" w:rsidR="00013051" w:rsidRPr="00810E23" w:rsidRDefault="00482E6F" w:rsidP="00482E6F">
      <w:pPr>
        <w:jc w:val="both"/>
        <w:rPr>
          <w:rFonts w:ascii="Arial" w:hAnsi="Arial"/>
        </w:rPr>
      </w:pPr>
      <w:r>
        <w:rPr>
          <w:rFonts w:ascii="Arial" w:hAnsi="Arial"/>
        </w:rPr>
        <w:t>Questions concerning the RFP should be sent to:</w:t>
      </w:r>
      <w:r w:rsidRPr="004F212B">
        <w:t xml:space="preserve"> </w:t>
      </w:r>
      <w:hyperlink r:id="rId16" w:history="1">
        <w:r w:rsidR="00013051" w:rsidRPr="005846D3">
          <w:rPr>
            <w:rStyle w:val="Hyperlink"/>
            <w:rFonts w:ascii="Arial" w:hAnsi="Arial"/>
          </w:rPr>
          <w:t>yellis@mdek12.org</w:t>
        </w:r>
      </w:hyperlink>
    </w:p>
    <w:p w14:paraId="28A2B3B2" w14:textId="77777777" w:rsidR="00482E6F" w:rsidRDefault="00482E6F" w:rsidP="00482E6F">
      <w:pPr>
        <w:jc w:val="both"/>
        <w:rPr>
          <w:rFonts w:ascii="Arial" w:hAnsi="Arial"/>
        </w:rPr>
      </w:pPr>
    </w:p>
    <w:p w14:paraId="04D47947" w14:textId="086D1988" w:rsidR="00482E6F" w:rsidRPr="00013051" w:rsidRDefault="00482E6F" w:rsidP="00482E6F">
      <w:pPr>
        <w:pStyle w:val="BodyText2"/>
        <w:rPr>
          <w:color w:val="0000FF"/>
          <w:u w:val="single"/>
        </w:rPr>
      </w:pPr>
      <w:r>
        <w:t>The deadline for</w:t>
      </w:r>
      <w:r w:rsidR="00F5315C">
        <w:t xml:space="preserve"> submitting written que</w:t>
      </w:r>
      <w:r w:rsidR="006C4623">
        <w:t>stions</w:t>
      </w:r>
      <w:r w:rsidR="00325778">
        <w:t xml:space="preserve"> via email </w:t>
      </w:r>
      <w:r w:rsidR="006C4623">
        <w:t xml:space="preserve">is </w:t>
      </w:r>
      <w:r w:rsidR="00325778">
        <w:t xml:space="preserve">Tuesday, </w:t>
      </w:r>
      <w:r w:rsidR="006C4623">
        <w:t xml:space="preserve">March 21, </w:t>
      </w:r>
      <w:r w:rsidR="00F5315C">
        <w:t>2017</w:t>
      </w:r>
      <w:r w:rsidR="00325778">
        <w:t xml:space="preserve"> at 5:00 p.m</w:t>
      </w:r>
      <w:r w:rsidR="00F5315C">
        <w:t>.</w:t>
      </w:r>
      <w:r>
        <w:rPr>
          <w:color w:val="FF0000"/>
        </w:rPr>
        <w:t xml:space="preserve"> </w:t>
      </w:r>
      <w:r w:rsidRPr="00855502">
        <w:t>Cop</w:t>
      </w:r>
      <w:r>
        <w:t xml:space="preserve">ies of all questions submitted and the responses will be posted to MDE’s website </w:t>
      </w:r>
      <w:hyperlink r:id="rId17" w:history="1">
        <w:r w:rsidR="00013051" w:rsidRPr="005846D3">
          <w:rPr>
            <w:rStyle w:val="Hyperlink"/>
          </w:rPr>
          <w:t>www.mdek12.org</w:t>
        </w:r>
      </w:hyperlink>
      <w:r w:rsidR="00013051">
        <w:t xml:space="preserve"> </w:t>
      </w:r>
      <w:r>
        <w:t xml:space="preserve"> under the Public Notices section and will be available to the general public on</w:t>
      </w:r>
      <w:r w:rsidR="006C4623">
        <w:t xml:space="preserve"> </w:t>
      </w:r>
      <w:r w:rsidR="00325778">
        <w:t xml:space="preserve">Tuesday, </w:t>
      </w:r>
      <w:r w:rsidR="006C4623">
        <w:t xml:space="preserve">March 28, </w:t>
      </w:r>
      <w:r w:rsidR="004F37D2">
        <w:t>2017.</w:t>
      </w:r>
    </w:p>
    <w:p w14:paraId="663D4273" w14:textId="77777777" w:rsidR="00482E6F" w:rsidRPr="00CA2613" w:rsidRDefault="00482E6F" w:rsidP="000035F7">
      <w:pPr>
        <w:pStyle w:val="Heading4"/>
        <w:jc w:val="both"/>
        <w:rPr>
          <w:rFonts w:ascii="Arial" w:hAnsi="Arial"/>
          <w:u w:val="none"/>
        </w:rPr>
      </w:pPr>
    </w:p>
    <w:p w14:paraId="572B35AE" w14:textId="77777777" w:rsidR="00D322E2" w:rsidRPr="00CA2613" w:rsidRDefault="00D322E2" w:rsidP="000035F7">
      <w:pPr>
        <w:pStyle w:val="Heading4"/>
        <w:jc w:val="both"/>
        <w:rPr>
          <w:rFonts w:ascii="Arial" w:hAnsi="Arial"/>
          <w:u w:val="none"/>
        </w:rPr>
      </w:pPr>
      <w:r w:rsidRPr="00CA2613">
        <w:rPr>
          <w:rFonts w:ascii="Arial" w:hAnsi="Arial"/>
          <w:u w:val="none"/>
        </w:rPr>
        <w:t xml:space="preserve">B. </w:t>
      </w:r>
      <w:r w:rsidR="003844F8" w:rsidRPr="00CA2613">
        <w:rPr>
          <w:rFonts w:ascii="Arial" w:hAnsi="Arial"/>
          <w:u w:val="none"/>
        </w:rPr>
        <w:t>DUE DATES FOR PROPOSAL</w:t>
      </w:r>
    </w:p>
    <w:p w14:paraId="2FB73060" w14:textId="77777777" w:rsidR="00D322E2" w:rsidRDefault="00D322E2" w:rsidP="000035F7">
      <w:pPr>
        <w:jc w:val="both"/>
        <w:rPr>
          <w:rFonts w:ascii="Arial" w:hAnsi="Arial"/>
        </w:rPr>
      </w:pPr>
    </w:p>
    <w:p w14:paraId="21C79663" w14:textId="52C351E9" w:rsidR="00D942FC" w:rsidRPr="009C7A83" w:rsidRDefault="005025EC" w:rsidP="000035F7">
      <w:pPr>
        <w:ind w:right="612"/>
        <w:jc w:val="both"/>
        <w:rPr>
          <w:rFonts w:ascii="Arial" w:hAnsi="Arial" w:cs="Arial"/>
        </w:rPr>
      </w:pPr>
      <w:r>
        <w:rPr>
          <w:rFonts w:ascii="Arial" w:hAnsi="Arial" w:cs="Arial"/>
        </w:rPr>
        <w:t xml:space="preserve">One </w:t>
      </w:r>
      <w:r w:rsidR="00F011E0">
        <w:rPr>
          <w:rFonts w:ascii="Arial" w:hAnsi="Arial" w:cs="Arial"/>
        </w:rPr>
        <w:t>original</w:t>
      </w:r>
      <w:r>
        <w:rPr>
          <w:rFonts w:ascii="Arial" w:hAnsi="Arial" w:cs="Arial"/>
        </w:rPr>
        <w:t xml:space="preserve"> signature and four</w:t>
      </w:r>
      <w:r w:rsidR="00F5315C">
        <w:rPr>
          <w:rFonts w:ascii="Arial" w:hAnsi="Arial" w:cs="Arial"/>
        </w:rPr>
        <w:t xml:space="preserve"> (</w:t>
      </w:r>
      <w:r>
        <w:rPr>
          <w:rFonts w:ascii="Arial" w:hAnsi="Arial" w:cs="Arial"/>
        </w:rPr>
        <w:t>4</w:t>
      </w:r>
      <w:r w:rsidR="00F5315C">
        <w:rPr>
          <w:rFonts w:ascii="Arial" w:hAnsi="Arial" w:cs="Arial"/>
        </w:rPr>
        <w:t>) copies of the proposal and f</w:t>
      </w:r>
      <w:r>
        <w:rPr>
          <w:rFonts w:ascii="Arial" w:hAnsi="Arial" w:cs="Arial"/>
        </w:rPr>
        <w:t>ive</w:t>
      </w:r>
      <w:r w:rsidR="00F5315C">
        <w:rPr>
          <w:rFonts w:ascii="Arial" w:hAnsi="Arial" w:cs="Arial"/>
        </w:rPr>
        <w:t xml:space="preserve"> (</w:t>
      </w:r>
      <w:r>
        <w:rPr>
          <w:rFonts w:ascii="Arial" w:hAnsi="Arial" w:cs="Arial"/>
        </w:rPr>
        <w:t>5</w:t>
      </w:r>
      <w:r w:rsidR="00F5315C">
        <w:rPr>
          <w:rFonts w:ascii="Arial" w:hAnsi="Arial" w:cs="Arial"/>
        </w:rPr>
        <w:t xml:space="preserve">) </w:t>
      </w:r>
      <w:r>
        <w:rPr>
          <w:rFonts w:ascii="Arial" w:hAnsi="Arial" w:cs="Arial"/>
        </w:rPr>
        <w:t xml:space="preserve">electronic copies saved to a </w:t>
      </w:r>
      <w:r w:rsidR="00786BA0">
        <w:rPr>
          <w:rFonts w:ascii="Arial" w:hAnsi="Arial" w:cs="Arial"/>
        </w:rPr>
        <w:t>USB flash</w:t>
      </w:r>
      <w:r w:rsidR="00383579">
        <w:rPr>
          <w:rFonts w:ascii="Arial" w:hAnsi="Arial" w:cs="Arial"/>
        </w:rPr>
        <w:t xml:space="preserve"> drive </w:t>
      </w:r>
      <w:r w:rsidR="00D942FC">
        <w:rPr>
          <w:rFonts w:ascii="Arial" w:hAnsi="Arial" w:cs="Arial"/>
        </w:rPr>
        <w:t xml:space="preserve">in a “read only” PDF format must be received </w:t>
      </w:r>
      <w:r w:rsidR="00D942FC" w:rsidRPr="00854466">
        <w:rPr>
          <w:rFonts w:ascii="Arial" w:hAnsi="Arial" w:cs="Arial"/>
        </w:rPr>
        <w:t xml:space="preserve">by </w:t>
      </w:r>
      <w:r w:rsidR="00503751">
        <w:rPr>
          <w:rFonts w:ascii="Arial" w:hAnsi="Arial" w:cs="Arial"/>
        </w:rPr>
        <w:t>3</w:t>
      </w:r>
      <w:r w:rsidR="00D942FC" w:rsidRPr="00854466">
        <w:rPr>
          <w:rFonts w:ascii="Arial" w:hAnsi="Arial" w:cs="Arial"/>
        </w:rPr>
        <w:t>:30 p.m.</w:t>
      </w:r>
      <w:r w:rsidR="005302CB">
        <w:rPr>
          <w:rFonts w:ascii="Arial" w:hAnsi="Arial" w:cs="Arial"/>
        </w:rPr>
        <w:t xml:space="preserve"> Central Time</w:t>
      </w:r>
      <w:r w:rsidR="002A177B">
        <w:rPr>
          <w:rFonts w:ascii="Arial" w:hAnsi="Arial" w:cs="Arial"/>
        </w:rPr>
        <w:t xml:space="preserve"> (CT)</w:t>
      </w:r>
      <w:r w:rsidR="0086261D">
        <w:rPr>
          <w:rFonts w:ascii="Arial" w:hAnsi="Arial" w:cs="Arial"/>
        </w:rPr>
        <w:t xml:space="preserve"> on T</w:t>
      </w:r>
      <w:r w:rsidR="00101B74">
        <w:rPr>
          <w:rFonts w:ascii="Arial" w:hAnsi="Arial" w:cs="Arial"/>
        </w:rPr>
        <w:t>uesday</w:t>
      </w:r>
      <w:r w:rsidR="0086261D">
        <w:rPr>
          <w:rFonts w:ascii="Arial" w:hAnsi="Arial" w:cs="Arial"/>
        </w:rPr>
        <w:t xml:space="preserve">, </w:t>
      </w:r>
      <w:r w:rsidR="006C4623">
        <w:rPr>
          <w:rFonts w:ascii="Arial" w:hAnsi="Arial" w:cs="Arial"/>
        </w:rPr>
        <w:t xml:space="preserve">April 4, </w:t>
      </w:r>
      <w:r w:rsidR="004F37D2">
        <w:rPr>
          <w:rFonts w:ascii="Arial" w:hAnsi="Arial" w:cs="Arial"/>
        </w:rPr>
        <w:t>2017</w:t>
      </w:r>
      <w:r w:rsidR="00F5315C">
        <w:rPr>
          <w:rFonts w:ascii="Arial" w:hAnsi="Arial" w:cs="Arial"/>
        </w:rPr>
        <w:t xml:space="preserve">. </w:t>
      </w:r>
      <w:r w:rsidR="00F03B96">
        <w:rPr>
          <w:rFonts w:ascii="Arial" w:hAnsi="Arial" w:cs="Arial"/>
        </w:rPr>
        <w:t xml:space="preserve">All proposals must be delivered </w:t>
      </w:r>
      <w:r w:rsidR="00D942FC" w:rsidRPr="005A794B">
        <w:rPr>
          <w:rFonts w:ascii="Arial" w:hAnsi="Arial" w:cs="Arial"/>
        </w:rPr>
        <w:t>at the following address based upon the delivery method used:</w:t>
      </w:r>
    </w:p>
    <w:p w14:paraId="00E120B2" w14:textId="77777777" w:rsidR="00D942FC" w:rsidRDefault="00D942FC" w:rsidP="000035F7">
      <w:pPr>
        <w:ind w:left="1440" w:right="612"/>
        <w:jc w:val="both"/>
        <w:rPr>
          <w:rFonts w:ascii="Arial" w:hAnsi="Arial" w:cs="Arial"/>
        </w:rPr>
      </w:pPr>
    </w:p>
    <w:p w14:paraId="73A0CC55" w14:textId="77777777" w:rsidR="00325778" w:rsidRDefault="00325778" w:rsidP="000035F7">
      <w:pPr>
        <w:suppressAutoHyphens/>
        <w:ind w:right="-720"/>
        <w:jc w:val="both"/>
        <w:rPr>
          <w:rFonts w:ascii="Arial" w:hAnsi="Arial" w:cs="Arial"/>
          <w:b/>
        </w:rPr>
      </w:pPr>
    </w:p>
    <w:p w14:paraId="7ACBC79F" w14:textId="77777777" w:rsidR="00325778" w:rsidRDefault="00325778" w:rsidP="000035F7">
      <w:pPr>
        <w:suppressAutoHyphens/>
        <w:ind w:right="-720"/>
        <w:jc w:val="both"/>
        <w:rPr>
          <w:rFonts w:ascii="Arial" w:hAnsi="Arial" w:cs="Arial"/>
          <w:b/>
        </w:rPr>
      </w:pPr>
    </w:p>
    <w:p w14:paraId="76B60A95" w14:textId="77777777" w:rsidR="00325778" w:rsidRDefault="00325778" w:rsidP="000035F7">
      <w:pPr>
        <w:suppressAutoHyphens/>
        <w:ind w:right="-720"/>
        <w:jc w:val="both"/>
        <w:rPr>
          <w:rFonts w:ascii="Arial" w:hAnsi="Arial" w:cs="Arial"/>
          <w:b/>
        </w:rPr>
      </w:pPr>
    </w:p>
    <w:p w14:paraId="40C0DEA7" w14:textId="77777777" w:rsidR="00325778" w:rsidRDefault="00325778" w:rsidP="000035F7">
      <w:pPr>
        <w:suppressAutoHyphens/>
        <w:ind w:right="-720"/>
        <w:jc w:val="both"/>
        <w:rPr>
          <w:rFonts w:ascii="Arial" w:hAnsi="Arial" w:cs="Arial"/>
          <w:b/>
        </w:rPr>
      </w:pPr>
    </w:p>
    <w:p w14:paraId="422A957E" w14:textId="77777777" w:rsidR="00325778" w:rsidRDefault="00325778" w:rsidP="000035F7">
      <w:pPr>
        <w:suppressAutoHyphens/>
        <w:ind w:right="-720"/>
        <w:jc w:val="both"/>
        <w:rPr>
          <w:rFonts w:ascii="Arial" w:hAnsi="Arial" w:cs="Arial"/>
          <w:b/>
        </w:rPr>
      </w:pPr>
    </w:p>
    <w:p w14:paraId="76B5E108" w14:textId="77777777" w:rsidR="00325778" w:rsidRDefault="00325778" w:rsidP="000035F7">
      <w:pPr>
        <w:suppressAutoHyphens/>
        <w:ind w:right="-720"/>
        <w:jc w:val="both"/>
        <w:rPr>
          <w:rFonts w:ascii="Arial" w:hAnsi="Arial" w:cs="Arial"/>
          <w:b/>
        </w:rPr>
      </w:pPr>
    </w:p>
    <w:p w14:paraId="6FD13E94" w14:textId="77777777" w:rsidR="005025EC" w:rsidRDefault="005025EC" w:rsidP="000035F7">
      <w:pPr>
        <w:suppressAutoHyphens/>
        <w:ind w:right="-720"/>
        <w:jc w:val="both"/>
        <w:rPr>
          <w:rFonts w:ascii="Arial" w:hAnsi="Arial" w:cs="Arial"/>
          <w:b/>
        </w:rPr>
      </w:pPr>
    </w:p>
    <w:p w14:paraId="781DA1F2" w14:textId="77777777" w:rsidR="003138CA" w:rsidRDefault="003138CA" w:rsidP="000035F7">
      <w:pPr>
        <w:suppressAutoHyphens/>
        <w:ind w:right="-720"/>
        <w:jc w:val="both"/>
        <w:rPr>
          <w:rFonts w:ascii="Arial" w:hAnsi="Arial" w:cs="Arial"/>
          <w:b/>
        </w:rPr>
      </w:pPr>
    </w:p>
    <w:p w14:paraId="23DAAD56" w14:textId="77777777" w:rsidR="003138CA" w:rsidRDefault="003138CA" w:rsidP="000035F7">
      <w:pPr>
        <w:suppressAutoHyphens/>
        <w:ind w:right="-720"/>
        <w:jc w:val="both"/>
        <w:rPr>
          <w:rFonts w:ascii="Arial" w:hAnsi="Arial" w:cs="Arial"/>
          <w:b/>
        </w:rPr>
      </w:pPr>
    </w:p>
    <w:p w14:paraId="17388FCA" w14:textId="77777777" w:rsidR="003138CA" w:rsidRDefault="003138CA" w:rsidP="000035F7">
      <w:pPr>
        <w:suppressAutoHyphens/>
        <w:ind w:right="-720"/>
        <w:jc w:val="both"/>
        <w:rPr>
          <w:rFonts w:ascii="Arial" w:hAnsi="Arial" w:cs="Arial"/>
          <w:b/>
        </w:rPr>
      </w:pPr>
    </w:p>
    <w:p w14:paraId="6FF10029" w14:textId="77777777" w:rsidR="003138CA" w:rsidRDefault="003138CA" w:rsidP="000035F7">
      <w:pPr>
        <w:suppressAutoHyphens/>
        <w:ind w:right="-720"/>
        <w:jc w:val="both"/>
        <w:rPr>
          <w:rFonts w:ascii="Arial" w:hAnsi="Arial" w:cs="Arial"/>
          <w:b/>
        </w:rPr>
      </w:pPr>
    </w:p>
    <w:p w14:paraId="0BA0258D" w14:textId="77777777" w:rsidR="003138CA" w:rsidRDefault="003138CA" w:rsidP="000035F7">
      <w:pPr>
        <w:suppressAutoHyphens/>
        <w:ind w:right="-720"/>
        <w:jc w:val="both"/>
        <w:rPr>
          <w:rFonts w:ascii="Arial" w:hAnsi="Arial" w:cs="Arial"/>
          <w:b/>
        </w:rPr>
      </w:pPr>
    </w:p>
    <w:p w14:paraId="19CD410E" w14:textId="77777777" w:rsidR="003138CA" w:rsidRDefault="003138CA" w:rsidP="000035F7">
      <w:pPr>
        <w:suppressAutoHyphens/>
        <w:ind w:right="-720"/>
        <w:jc w:val="both"/>
        <w:rPr>
          <w:rFonts w:ascii="Arial" w:hAnsi="Arial" w:cs="Arial"/>
          <w:b/>
        </w:rPr>
      </w:pPr>
    </w:p>
    <w:p w14:paraId="57B00024" w14:textId="77777777" w:rsidR="00D942FC" w:rsidRPr="00B47784" w:rsidRDefault="00D942FC" w:rsidP="000035F7">
      <w:pPr>
        <w:suppressAutoHyphens/>
        <w:ind w:right="-720"/>
        <w:jc w:val="both"/>
        <w:rPr>
          <w:rFonts w:ascii="Arial" w:hAnsi="Arial" w:cs="Arial"/>
        </w:rPr>
      </w:pPr>
      <w:r w:rsidRPr="003A06C7">
        <w:rPr>
          <w:rFonts w:ascii="Arial" w:hAnsi="Arial" w:cs="Arial"/>
          <w:b/>
        </w:rPr>
        <w:t>Hand Deliver Proposals to</w:t>
      </w:r>
      <w:r w:rsidRPr="00B47784">
        <w:rPr>
          <w:rFonts w:ascii="Arial" w:hAnsi="Arial" w:cs="Arial"/>
        </w:rPr>
        <w:t>:</w:t>
      </w:r>
      <w:r w:rsidRPr="00B47784">
        <w:rPr>
          <w:rFonts w:ascii="Arial" w:hAnsi="Arial" w:cs="Arial"/>
        </w:rPr>
        <w:tab/>
      </w:r>
      <w:r w:rsidR="003A06C7">
        <w:rPr>
          <w:rFonts w:ascii="Arial" w:hAnsi="Arial" w:cs="Arial"/>
        </w:rPr>
        <w:tab/>
      </w:r>
      <w:r w:rsidR="003A06C7">
        <w:rPr>
          <w:rFonts w:ascii="Arial" w:hAnsi="Arial" w:cs="Arial"/>
        </w:rPr>
        <w:tab/>
      </w:r>
      <w:r w:rsidRPr="00B47784">
        <w:rPr>
          <w:rFonts w:ascii="Arial" w:hAnsi="Arial" w:cs="Arial"/>
        </w:rPr>
        <w:t>Lorraine Wince</w:t>
      </w:r>
    </w:p>
    <w:p w14:paraId="160236C1"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Office of Procurement</w:t>
      </w:r>
    </w:p>
    <w:p w14:paraId="6DFB489A" w14:textId="77777777" w:rsidR="00D942FC" w:rsidRPr="00B47784" w:rsidRDefault="00D942FC" w:rsidP="000035F7">
      <w:pPr>
        <w:suppressAutoHyphens/>
        <w:ind w:left="144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Mississippi Department of Education</w:t>
      </w:r>
    </w:p>
    <w:p w14:paraId="5C1D2884" w14:textId="77777777" w:rsidR="002701D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009D213F">
        <w:rPr>
          <w:rFonts w:ascii="Arial" w:hAnsi="Arial" w:cs="Arial"/>
        </w:rPr>
        <w:t>Central High School, Suite 307</w:t>
      </w:r>
    </w:p>
    <w:p w14:paraId="65A8316F" w14:textId="77777777" w:rsidR="00D942FC" w:rsidRPr="00B47784" w:rsidRDefault="009D213F" w:rsidP="002701D4">
      <w:pPr>
        <w:suppressAutoHyphens/>
        <w:ind w:left="4320" w:right="-720" w:firstLine="720"/>
        <w:jc w:val="both"/>
        <w:rPr>
          <w:rFonts w:ascii="Arial" w:hAnsi="Arial" w:cs="Arial"/>
        </w:rPr>
      </w:pPr>
      <w:r>
        <w:rPr>
          <w:rFonts w:ascii="Arial" w:hAnsi="Arial" w:cs="Arial"/>
        </w:rPr>
        <w:t>359 North West Street</w:t>
      </w:r>
    </w:p>
    <w:p w14:paraId="007D553B" w14:textId="77777777" w:rsidR="00D942FC" w:rsidRDefault="00D942FC" w:rsidP="002701D4">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009D213F">
        <w:rPr>
          <w:rFonts w:ascii="Arial" w:hAnsi="Arial" w:cs="Arial"/>
        </w:rPr>
        <w:t>Jackson</w:t>
      </w:r>
      <w:r w:rsidR="00503751">
        <w:rPr>
          <w:rFonts w:ascii="Arial" w:hAnsi="Arial" w:cs="Arial"/>
        </w:rPr>
        <w:t>, MS</w:t>
      </w:r>
    </w:p>
    <w:p w14:paraId="443D02CA" w14:textId="141F1250" w:rsidR="00325778" w:rsidRPr="00325778" w:rsidRDefault="00325778" w:rsidP="002701D4">
      <w:pPr>
        <w:suppressAutoHyphens/>
        <w:ind w:left="-720" w:right="-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 NOT OPEN)</w:t>
      </w:r>
    </w:p>
    <w:p w14:paraId="633B6D1B" w14:textId="77777777" w:rsidR="00D942FC" w:rsidRPr="00B47784" w:rsidRDefault="00D942FC" w:rsidP="000035F7">
      <w:pPr>
        <w:suppressAutoHyphens/>
        <w:ind w:left="-720" w:right="-720"/>
        <w:jc w:val="both"/>
        <w:rPr>
          <w:rFonts w:ascii="Arial" w:hAnsi="Arial" w:cs="Arial"/>
        </w:rPr>
      </w:pPr>
    </w:p>
    <w:p w14:paraId="79D5993F" w14:textId="77777777" w:rsidR="00D942FC" w:rsidRPr="00B47784" w:rsidRDefault="00D942FC" w:rsidP="000035F7">
      <w:pPr>
        <w:suppressAutoHyphens/>
        <w:ind w:right="-720"/>
        <w:jc w:val="both"/>
        <w:rPr>
          <w:rFonts w:ascii="Arial" w:hAnsi="Arial" w:cs="Arial"/>
        </w:rPr>
      </w:pPr>
      <w:r w:rsidRPr="003A06C7">
        <w:rPr>
          <w:rFonts w:ascii="Arial" w:hAnsi="Arial" w:cs="Arial"/>
          <w:b/>
        </w:rPr>
        <w:t>Mail Proposals to</w:t>
      </w:r>
      <w:r w:rsidRPr="00B47784">
        <w:rPr>
          <w:rFonts w:ascii="Arial" w:hAnsi="Arial" w:cs="Arial"/>
        </w:rPr>
        <w:t>:</w:t>
      </w:r>
      <w:r w:rsidRPr="00B47784">
        <w:rPr>
          <w:rFonts w:ascii="Arial" w:hAnsi="Arial" w:cs="Arial"/>
        </w:rPr>
        <w:tab/>
      </w:r>
      <w:r w:rsidRPr="00B47784">
        <w:rPr>
          <w:rFonts w:ascii="Arial" w:hAnsi="Arial" w:cs="Arial"/>
        </w:rPr>
        <w:tab/>
      </w:r>
      <w:r w:rsidRPr="00B47784">
        <w:rPr>
          <w:rFonts w:ascii="Arial" w:hAnsi="Arial" w:cs="Arial"/>
        </w:rPr>
        <w:tab/>
      </w:r>
      <w:r w:rsidR="003A06C7">
        <w:rPr>
          <w:rFonts w:ascii="Arial" w:hAnsi="Arial" w:cs="Arial"/>
        </w:rPr>
        <w:tab/>
      </w:r>
      <w:r w:rsidR="003A06C7">
        <w:rPr>
          <w:rFonts w:ascii="Arial" w:hAnsi="Arial" w:cs="Arial"/>
        </w:rPr>
        <w:tab/>
      </w:r>
      <w:r w:rsidRPr="00B47784">
        <w:rPr>
          <w:rFonts w:ascii="Arial" w:hAnsi="Arial" w:cs="Arial"/>
        </w:rPr>
        <w:t>Lorraine Wince</w:t>
      </w:r>
    </w:p>
    <w:p w14:paraId="1264F588"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Office of Procurement</w:t>
      </w:r>
    </w:p>
    <w:p w14:paraId="462C2EC2"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 xml:space="preserve">Mississippi Department of Education </w:t>
      </w:r>
    </w:p>
    <w:p w14:paraId="280AA5D7"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Post Office Box 771</w:t>
      </w:r>
    </w:p>
    <w:p w14:paraId="3B88E905"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 xml:space="preserve">Jackson, </w:t>
      </w:r>
      <w:r w:rsidR="00503751">
        <w:rPr>
          <w:rFonts w:ascii="Arial" w:hAnsi="Arial" w:cs="Arial"/>
        </w:rPr>
        <w:t>MS</w:t>
      </w:r>
      <w:r w:rsidRPr="00B47784">
        <w:rPr>
          <w:rFonts w:ascii="Arial" w:hAnsi="Arial" w:cs="Arial"/>
        </w:rPr>
        <w:t xml:space="preserve"> 39205-0771</w:t>
      </w:r>
    </w:p>
    <w:p w14:paraId="0E603C56" w14:textId="3C8DB12E" w:rsidR="00D942FC" w:rsidRDefault="00325778" w:rsidP="000035F7">
      <w:pPr>
        <w:suppressAutoHyphens/>
        <w:ind w:left="-720"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 NOT OPEN)</w:t>
      </w:r>
      <w:r>
        <w:rPr>
          <w:rFonts w:ascii="Arial" w:hAnsi="Arial" w:cs="Arial"/>
        </w:rPr>
        <w:tab/>
      </w:r>
    </w:p>
    <w:p w14:paraId="070E3765" w14:textId="77777777" w:rsidR="00325778" w:rsidRPr="00B47784" w:rsidRDefault="00325778" w:rsidP="000035F7">
      <w:pPr>
        <w:suppressAutoHyphens/>
        <w:ind w:left="-720" w:right="-720"/>
        <w:jc w:val="both"/>
        <w:rPr>
          <w:rFonts w:ascii="Arial" w:hAnsi="Arial" w:cs="Arial"/>
        </w:rPr>
      </w:pPr>
    </w:p>
    <w:p w14:paraId="1CF768B7"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r>
      <w:r w:rsidRPr="003A06C7">
        <w:rPr>
          <w:rFonts w:ascii="Arial" w:hAnsi="Arial" w:cs="Arial"/>
          <w:b/>
        </w:rPr>
        <w:t>Ship Proposals to</w:t>
      </w:r>
      <w:r w:rsidRPr="00B47784">
        <w:rPr>
          <w:rFonts w:ascii="Arial" w:hAnsi="Arial" w:cs="Arial"/>
        </w:rPr>
        <w:t>:</w:t>
      </w:r>
      <w:r w:rsidRPr="00B47784">
        <w:rPr>
          <w:rFonts w:ascii="Arial" w:hAnsi="Arial" w:cs="Arial"/>
        </w:rPr>
        <w:tab/>
      </w:r>
      <w:r w:rsidRPr="00B47784">
        <w:rPr>
          <w:rFonts w:ascii="Arial" w:hAnsi="Arial" w:cs="Arial"/>
        </w:rPr>
        <w:tab/>
      </w:r>
      <w:r w:rsidRPr="00B47784">
        <w:rPr>
          <w:rFonts w:ascii="Arial" w:hAnsi="Arial" w:cs="Arial"/>
        </w:rPr>
        <w:tab/>
      </w:r>
      <w:r w:rsidR="003A06C7">
        <w:rPr>
          <w:rFonts w:ascii="Arial" w:hAnsi="Arial" w:cs="Arial"/>
        </w:rPr>
        <w:tab/>
      </w:r>
      <w:r w:rsidR="003A06C7">
        <w:rPr>
          <w:rFonts w:ascii="Arial" w:hAnsi="Arial" w:cs="Arial"/>
        </w:rPr>
        <w:tab/>
      </w:r>
      <w:r w:rsidRPr="00B47784">
        <w:rPr>
          <w:rFonts w:ascii="Arial" w:hAnsi="Arial" w:cs="Arial"/>
        </w:rPr>
        <w:t>Lorraine Wince</w:t>
      </w:r>
    </w:p>
    <w:p w14:paraId="5A78F42B" w14:textId="77777777" w:rsidR="00D942FC" w:rsidRPr="00B47784" w:rsidRDefault="00D942FC" w:rsidP="000035F7">
      <w:pPr>
        <w:suppressAutoHyphens/>
        <w:ind w:left="-720" w:right="-720"/>
        <w:jc w:val="both"/>
        <w:rPr>
          <w:rFonts w:ascii="Arial" w:hAnsi="Arial" w:cs="Arial"/>
        </w:rPr>
      </w:pPr>
      <w:r w:rsidRPr="00B47784">
        <w:rPr>
          <w:rFonts w:ascii="Arial" w:hAnsi="Arial" w:cs="Arial"/>
        </w:rPr>
        <w:tab/>
        <w:t>(</w:t>
      </w:r>
      <w:r w:rsidR="001C26A7" w:rsidRPr="003A06C7">
        <w:rPr>
          <w:rFonts w:ascii="Arial" w:hAnsi="Arial" w:cs="Arial"/>
          <w:b/>
        </w:rPr>
        <w:t>FedEx</w:t>
      </w:r>
      <w:r w:rsidRPr="003A06C7">
        <w:rPr>
          <w:rFonts w:ascii="Arial" w:hAnsi="Arial" w:cs="Arial"/>
          <w:b/>
        </w:rPr>
        <w:t xml:space="preserve"> UPS, etc.)</w:t>
      </w:r>
      <w:r w:rsidRPr="00B47784">
        <w:rPr>
          <w:rFonts w:ascii="Arial" w:hAnsi="Arial" w:cs="Arial"/>
        </w:rPr>
        <w:tab/>
      </w:r>
      <w:r>
        <w:rPr>
          <w:rFonts w:ascii="Arial" w:hAnsi="Arial" w:cs="Arial"/>
        </w:rPr>
        <w:tab/>
      </w:r>
      <w:r w:rsidRPr="00B47784">
        <w:rPr>
          <w:rFonts w:ascii="Arial" w:hAnsi="Arial" w:cs="Arial"/>
        </w:rPr>
        <w:tab/>
      </w:r>
      <w:r w:rsidR="003A06C7">
        <w:rPr>
          <w:rFonts w:ascii="Arial" w:hAnsi="Arial" w:cs="Arial"/>
        </w:rPr>
        <w:tab/>
      </w:r>
      <w:r w:rsidR="003A06C7">
        <w:rPr>
          <w:rFonts w:ascii="Arial" w:hAnsi="Arial" w:cs="Arial"/>
        </w:rPr>
        <w:tab/>
      </w:r>
      <w:r w:rsidRPr="00B47784">
        <w:rPr>
          <w:rFonts w:ascii="Arial" w:hAnsi="Arial" w:cs="Arial"/>
        </w:rPr>
        <w:t>Office of Procurement</w:t>
      </w:r>
    </w:p>
    <w:p w14:paraId="6D3BFE98" w14:textId="77777777" w:rsidR="00D942FC" w:rsidRPr="00B47784" w:rsidRDefault="00D942FC" w:rsidP="000035F7">
      <w:pPr>
        <w:suppressAutoHyphens/>
        <w:ind w:left="1440" w:right="-720" w:firstLine="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Mississippi Department of Education</w:t>
      </w:r>
    </w:p>
    <w:p w14:paraId="31A2F96B" w14:textId="77777777" w:rsidR="00D942FC" w:rsidRPr="00B47784" w:rsidRDefault="003902D8" w:rsidP="000035F7">
      <w:pPr>
        <w:suppressAutoHyphens/>
        <w:ind w:left="1440" w:righ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D213F">
        <w:rPr>
          <w:rFonts w:ascii="Arial" w:hAnsi="Arial" w:cs="Arial"/>
        </w:rPr>
        <w:t>359 North West Street</w:t>
      </w:r>
    </w:p>
    <w:p w14:paraId="54473C6F" w14:textId="77777777" w:rsidR="005622E1" w:rsidRDefault="00D942FC" w:rsidP="000035F7">
      <w:pPr>
        <w:suppressAutoHyphens/>
        <w:ind w:left="1440" w:right="-720" w:firstLine="720"/>
        <w:jc w:val="both"/>
        <w:rPr>
          <w:rFonts w:ascii="Arial" w:hAnsi="Arial" w:cs="Arial"/>
        </w:rPr>
      </w:pPr>
      <w:r w:rsidRPr="00B47784">
        <w:rPr>
          <w:rFonts w:ascii="Arial" w:hAnsi="Arial" w:cs="Arial"/>
        </w:rPr>
        <w:tab/>
      </w:r>
      <w:r w:rsidRPr="00B47784">
        <w:rPr>
          <w:rFonts w:ascii="Arial" w:hAnsi="Arial" w:cs="Arial"/>
        </w:rPr>
        <w:tab/>
      </w:r>
      <w:r w:rsidRPr="00B47784">
        <w:rPr>
          <w:rFonts w:ascii="Arial" w:hAnsi="Arial" w:cs="Arial"/>
        </w:rPr>
        <w:tab/>
      </w:r>
      <w:r w:rsidRPr="00B47784">
        <w:rPr>
          <w:rFonts w:ascii="Arial" w:hAnsi="Arial" w:cs="Arial"/>
        </w:rPr>
        <w:tab/>
        <w:t>Jackson, MS 39201</w:t>
      </w:r>
    </w:p>
    <w:p w14:paraId="4BE661DD" w14:textId="415E47CF" w:rsidR="002701D4" w:rsidRPr="00325778" w:rsidRDefault="00325778" w:rsidP="009D213F">
      <w:pPr>
        <w:rPr>
          <w:rFonts w:ascii="Arial" w:hAnsi="Arial" w:cs="Arial"/>
          <w:b/>
        </w:rPr>
      </w:pPr>
      <w:r>
        <w:tab/>
      </w:r>
      <w:r>
        <w:tab/>
      </w:r>
      <w:r>
        <w:tab/>
      </w:r>
      <w:r>
        <w:tab/>
      </w:r>
      <w:r>
        <w:tab/>
      </w:r>
      <w:r>
        <w:tab/>
      </w:r>
      <w:r>
        <w:tab/>
      </w:r>
      <w:r>
        <w:rPr>
          <w:rFonts w:ascii="Arial" w:hAnsi="Arial" w:cs="Arial"/>
          <w:b/>
        </w:rPr>
        <w:t>(DO NOT OPEN)</w:t>
      </w:r>
    </w:p>
    <w:p w14:paraId="22D30FF9" w14:textId="77777777" w:rsidR="00325778" w:rsidRDefault="00325778" w:rsidP="009D213F"/>
    <w:p w14:paraId="60453892" w14:textId="77777777" w:rsidR="00D942FC" w:rsidRPr="00CA2613" w:rsidRDefault="003844F8" w:rsidP="0086261D">
      <w:pPr>
        <w:rPr>
          <w:rFonts w:ascii="Arial" w:hAnsi="Arial" w:cs="Arial"/>
          <w:b/>
        </w:rPr>
      </w:pPr>
      <w:r w:rsidRPr="00CA2613">
        <w:rPr>
          <w:rFonts w:ascii="Arial" w:hAnsi="Arial" w:cs="Arial"/>
          <w:b/>
        </w:rPr>
        <w:t xml:space="preserve">C.  </w:t>
      </w:r>
      <w:r w:rsidR="002813A2" w:rsidRPr="00CA2613">
        <w:rPr>
          <w:rFonts w:ascii="Arial" w:hAnsi="Arial" w:cs="Arial"/>
          <w:b/>
        </w:rPr>
        <w:t xml:space="preserve">RESPONSIBILITY </w:t>
      </w:r>
      <w:r w:rsidRPr="00CA2613">
        <w:rPr>
          <w:rFonts w:ascii="Arial" w:hAnsi="Arial" w:cs="Arial"/>
          <w:b/>
        </w:rPr>
        <w:t xml:space="preserve">OF THE </w:t>
      </w:r>
      <w:r w:rsidR="002813A2" w:rsidRPr="00CA2613">
        <w:rPr>
          <w:rFonts w:ascii="Arial" w:hAnsi="Arial" w:cs="Arial"/>
          <w:b/>
        </w:rPr>
        <w:t>OFFEROR</w:t>
      </w:r>
    </w:p>
    <w:p w14:paraId="5A981859" w14:textId="77777777" w:rsidR="002813A2" w:rsidRPr="002813A2" w:rsidRDefault="002813A2" w:rsidP="000035F7">
      <w:pPr>
        <w:ind w:right="612"/>
        <w:jc w:val="both"/>
        <w:rPr>
          <w:rFonts w:ascii="Arial" w:hAnsi="Arial" w:cs="Arial"/>
          <w:b/>
        </w:rPr>
      </w:pPr>
    </w:p>
    <w:p w14:paraId="17EAE9F9" w14:textId="77777777" w:rsidR="00D942FC" w:rsidRDefault="002813A2" w:rsidP="0018241A">
      <w:pPr>
        <w:pStyle w:val="Subsection"/>
        <w:numPr>
          <w:ilvl w:val="0"/>
          <w:numId w:val="16"/>
        </w:numPr>
        <w:rPr>
          <w:rFonts w:ascii="Arial" w:hAnsi="Arial" w:cs="Arial"/>
          <w:b w:val="0"/>
        </w:rPr>
      </w:pPr>
      <w:r>
        <w:rPr>
          <w:rFonts w:ascii="Arial" w:hAnsi="Arial" w:cs="Arial"/>
          <w:b w:val="0"/>
        </w:rPr>
        <w:t xml:space="preserve">Ensure that </w:t>
      </w:r>
      <w:r w:rsidR="00D942FC">
        <w:rPr>
          <w:rFonts w:ascii="Arial" w:hAnsi="Arial" w:cs="Arial"/>
          <w:b w:val="0"/>
        </w:rPr>
        <w:t>the competitive proposal</w:t>
      </w:r>
      <w:r>
        <w:rPr>
          <w:rFonts w:ascii="Arial" w:hAnsi="Arial" w:cs="Arial"/>
          <w:b w:val="0"/>
        </w:rPr>
        <w:t>s</w:t>
      </w:r>
      <w:r w:rsidR="00D942FC">
        <w:rPr>
          <w:rFonts w:ascii="Arial" w:hAnsi="Arial" w:cs="Arial"/>
          <w:b w:val="0"/>
        </w:rPr>
        <w:t xml:space="preserve"> </w:t>
      </w:r>
      <w:r w:rsidR="00584C92">
        <w:rPr>
          <w:rFonts w:ascii="Arial" w:hAnsi="Arial" w:cs="Arial"/>
          <w:b w:val="0"/>
        </w:rPr>
        <w:t>are</w:t>
      </w:r>
      <w:r w:rsidR="00D942FC">
        <w:rPr>
          <w:rFonts w:ascii="Arial" w:hAnsi="Arial" w:cs="Arial"/>
          <w:b w:val="0"/>
        </w:rPr>
        <w:t xml:space="preserve"> delivered by the </w:t>
      </w:r>
      <w:r w:rsidR="00324241">
        <w:rPr>
          <w:rFonts w:ascii="Arial" w:hAnsi="Arial" w:cs="Arial"/>
          <w:b w:val="0"/>
        </w:rPr>
        <w:t>deadline</w:t>
      </w:r>
      <w:r w:rsidR="00D942FC">
        <w:rPr>
          <w:rFonts w:ascii="Arial" w:hAnsi="Arial" w:cs="Arial"/>
          <w:b w:val="0"/>
        </w:rPr>
        <w:t xml:space="preserve"> and </w:t>
      </w:r>
      <w:r w:rsidR="00324241">
        <w:rPr>
          <w:rFonts w:ascii="Arial" w:hAnsi="Arial" w:cs="Arial"/>
          <w:b w:val="0"/>
        </w:rPr>
        <w:t>a</w:t>
      </w:r>
      <w:r w:rsidR="00D942FC">
        <w:rPr>
          <w:rFonts w:ascii="Arial" w:hAnsi="Arial" w:cs="Arial"/>
          <w:b w:val="0"/>
        </w:rPr>
        <w:t xml:space="preserve">ssumes </w:t>
      </w:r>
      <w:r w:rsidR="00D942FC" w:rsidRPr="00723956">
        <w:rPr>
          <w:rFonts w:ascii="Arial" w:hAnsi="Arial" w:cs="Arial"/>
          <w:b w:val="0"/>
        </w:rPr>
        <w:t>all risks of delivery</w:t>
      </w:r>
      <w:r w:rsidR="00D942FC">
        <w:rPr>
          <w:rFonts w:ascii="Arial" w:hAnsi="Arial" w:cs="Arial"/>
          <w:b w:val="0"/>
        </w:rPr>
        <w:t>.</w:t>
      </w:r>
    </w:p>
    <w:p w14:paraId="2A1EAE8E" w14:textId="77777777" w:rsidR="00AD7749" w:rsidRDefault="00AD7749" w:rsidP="000035F7">
      <w:pPr>
        <w:pStyle w:val="Subsection"/>
        <w:rPr>
          <w:rFonts w:ascii="Arial" w:hAnsi="Arial" w:cs="Arial"/>
          <w:b w:val="0"/>
        </w:rPr>
      </w:pPr>
    </w:p>
    <w:p w14:paraId="761B40CB" w14:textId="77777777" w:rsidR="00AD7749" w:rsidRDefault="00AD7749" w:rsidP="0018241A">
      <w:pPr>
        <w:pStyle w:val="Subsection"/>
        <w:numPr>
          <w:ilvl w:val="0"/>
          <w:numId w:val="16"/>
        </w:numPr>
        <w:rPr>
          <w:rFonts w:ascii="Arial" w:hAnsi="Arial" w:cs="Arial"/>
          <w:b w:val="0"/>
        </w:rPr>
      </w:pPr>
      <w:r w:rsidRPr="00723956">
        <w:rPr>
          <w:rFonts w:ascii="Arial" w:hAnsi="Arial" w:cs="Arial"/>
          <w:b w:val="0"/>
        </w:rPr>
        <w:t>At the time of receipt of the proposals, the proposals will be date stamped</w:t>
      </w:r>
      <w:r>
        <w:rPr>
          <w:rFonts w:ascii="Arial" w:hAnsi="Arial" w:cs="Arial"/>
          <w:b w:val="0"/>
        </w:rPr>
        <w:t xml:space="preserve"> </w:t>
      </w:r>
      <w:r w:rsidRPr="00723956">
        <w:rPr>
          <w:rFonts w:ascii="Arial" w:hAnsi="Arial" w:cs="Arial"/>
          <w:b w:val="0"/>
        </w:rPr>
        <w:t xml:space="preserve">and recorded in Suite 307 of Central High School Building. </w:t>
      </w:r>
    </w:p>
    <w:p w14:paraId="0E91A954" w14:textId="77777777" w:rsidR="00584C92" w:rsidRDefault="00584C92" w:rsidP="000035F7">
      <w:pPr>
        <w:pStyle w:val="Subsection"/>
        <w:rPr>
          <w:rFonts w:ascii="Arial" w:hAnsi="Arial" w:cs="Arial"/>
          <w:b w:val="0"/>
        </w:rPr>
      </w:pPr>
    </w:p>
    <w:p w14:paraId="0519BF7B" w14:textId="776B6D6B" w:rsidR="00584C92" w:rsidRPr="00584C92" w:rsidRDefault="00584C92" w:rsidP="0018241A">
      <w:pPr>
        <w:pStyle w:val="ColorfulList-Accent11"/>
        <w:numPr>
          <w:ilvl w:val="0"/>
          <w:numId w:val="16"/>
        </w:numPr>
        <w:jc w:val="both"/>
        <w:rPr>
          <w:rFonts w:ascii="Arial" w:hAnsi="Arial"/>
        </w:rPr>
      </w:pPr>
      <w:r w:rsidRPr="00584C92">
        <w:rPr>
          <w:rFonts w:ascii="Arial" w:hAnsi="Arial"/>
        </w:rPr>
        <w:t xml:space="preserve">Proposals and modifications received </w:t>
      </w:r>
      <w:r w:rsidR="005302CB">
        <w:rPr>
          <w:rFonts w:ascii="Arial" w:hAnsi="Arial"/>
        </w:rPr>
        <w:t xml:space="preserve">in the room </w:t>
      </w:r>
      <w:r w:rsidR="0023349C" w:rsidRPr="00584C92">
        <w:rPr>
          <w:rFonts w:ascii="Arial" w:hAnsi="Arial"/>
        </w:rPr>
        <w:t xml:space="preserve">after the time </w:t>
      </w:r>
      <w:r w:rsidR="005302CB">
        <w:rPr>
          <w:rFonts w:ascii="Arial" w:hAnsi="Arial"/>
        </w:rPr>
        <w:t xml:space="preserve">designated in the RFP </w:t>
      </w:r>
      <w:r w:rsidRPr="00584C92">
        <w:rPr>
          <w:rFonts w:ascii="Arial" w:hAnsi="Arial"/>
        </w:rPr>
        <w:t xml:space="preserve">will be considered </w:t>
      </w:r>
      <w:r w:rsidRPr="00584C92">
        <w:rPr>
          <w:rFonts w:ascii="Arial" w:hAnsi="Arial"/>
          <w:b/>
          <w:u w:val="single"/>
        </w:rPr>
        <w:t>late</w:t>
      </w:r>
      <w:r w:rsidRPr="00584C92">
        <w:rPr>
          <w:rFonts w:ascii="Arial" w:hAnsi="Arial"/>
        </w:rPr>
        <w:t xml:space="preserve"> and will </w:t>
      </w:r>
      <w:r w:rsidR="00325778">
        <w:rPr>
          <w:rFonts w:ascii="Arial" w:hAnsi="Arial"/>
        </w:rPr>
        <w:t xml:space="preserve">be time and date stamped, maintained in the procurement file, and will not be </w:t>
      </w:r>
      <w:r w:rsidRPr="00584C92">
        <w:rPr>
          <w:rFonts w:ascii="Arial" w:hAnsi="Arial"/>
        </w:rPr>
        <w:t>considered for award.</w:t>
      </w:r>
    </w:p>
    <w:p w14:paraId="47D37B7E" w14:textId="77777777" w:rsidR="005372AE" w:rsidRPr="004A3E0D" w:rsidRDefault="005372AE" w:rsidP="000035F7">
      <w:pPr>
        <w:pStyle w:val="Subsection"/>
        <w:ind w:left="0"/>
        <w:rPr>
          <w:rFonts w:ascii="Arial" w:hAnsi="Arial" w:cs="Arial"/>
          <w:b w:val="0"/>
        </w:rPr>
      </w:pPr>
    </w:p>
    <w:p w14:paraId="17357841" w14:textId="5CC67DAA" w:rsidR="00D942FC" w:rsidRPr="00584C92" w:rsidRDefault="00D942FC" w:rsidP="0018241A">
      <w:pPr>
        <w:pStyle w:val="Subsection"/>
        <w:numPr>
          <w:ilvl w:val="0"/>
          <w:numId w:val="16"/>
        </w:numPr>
      </w:pPr>
      <w:r w:rsidRPr="00723956">
        <w:rPr>
          <w:rFonts w:ascii="Arial" w:hAnsi="Arial" w:cs="Arial"/>
          <w:b w:val="0"/>
        </w:rPr>
        <w:t>Incomplete proposals will not be evaluated and will not be returned for revisions. No faxed or emailed copies will be accepted.</w:t>
      </w:r>
    </w:p>
    <w:p w14:paraId="7953032B" w14:textId="77777777" w:rsidR="00584C92" w:rsidRDefault="00584C92" w:rsidP="000035F7">
      <w:pPr>
        <w:pStyle w:val="ColorfulList-Accent11"/>
        <w:jc w:val="both"/>
      </w:pPr>
    </w:p>
    <w:p w14:paraId="00AD7340" w14:textId="6DB0EC94" w:rsidR="00584C92" w:rsidRPr="00F03B96" w:rsidRDefault="00584C92" w:rsidP="00F03B96">
      <w:pPr>
        <w:pStyle w:val="Subsection"/>
        <w:numPr>
          <w:ilvl w:val="0"/>
          <w:numId w:val="16"/>
        </w:numPr>
        <w:rPr>
          <w:rFonts w:ascii="Arial" w:hAnsi="Arial" w:cs="Arial"/>
          <w:b w:val="0"/>
        </w:rPr>
      </w:pPr>
      <w:r w:rsidRPr="00584C92">
        <w:rPr>
          <w:rFonts w:ascii="Arial" w:hAnsi="Arial" w:cs="Arial"/>
          <w:b w:val="0"/>
        </w:rPr>
        <w:t>P</w:t>
      </w:r>
      <w:r w:rsidR="00F03B96">
        <w:rPr>
          <w:rFonts w:ascii="Arial" w:hAnsi="Arial" w:cs="Arial"/>
          <w:b w:val="0"/>
        </w:rPr>
        <w:t xml:space="preserve">roposals that do not include </w:t>
      </w:r>
      <w:r w:rsidR="00F011E0">
        <w:rPr>
          <w:rFonts w:ascii="Arial" w:hAnsi="Arial" w:cs="Arial"/>
          <w:b w:val="0"/>
        </w:rPr>
        <w:t>the required</w:t>
      </w:r>
      <w:r w:rsidR="00F03B96">
        <w:rPr>
          <w:rFonts w:ascii="Arial" w:hAnsi="Arial" w:cs="Arial"/>
          <w:b w:val="0"/>
        </w:rPr>
        <w:t xml:space="preserve"> number of copies will not be evaluated. </w:t>
      </w:r>
    </w:p>
    <w:p w14:paraId="192AFDA6" w14:textId="77777777" w:rsidR="00584C92" w:rsidRPr="00584C92" w:rsidRDefault="00584C92" w:rsidP="000035F7">
      <w:pPr>
        <w:pStyle w:val="ColorfulList-Accent11"/>
        <w:jc w:val="both"/>
        <w:rPr>
          <w:rFonts w:ascii="Arial" w:hAnsi="Arial" w:cs="Arial"/>
        </w:rPr>
      </w:pPr>
    </w:p>
    <w:p w14:paraId="215180E8" w14:textId="77777777" w:rsidR="00584C92" w:rsidRPr="00584C92" w:rsidRDefault="00584C92" w:rsidP="0018241A">
      <w:pPr>
        <w:pStyle w:val="Subsection"/>
        <w:numPr>
          <w:ilvl w:val="0"/>
          <w:numId w:val="16"/>
        </w:numPr>
        <w:rPr>
          <w:rFonts w:ascii="Arial" w:hAnsi="Arial" w:cs="Arial"/>
          <w:b w:val="0"/>
        </w:rPr>
      </w:pPr>
      <w:r w:rsidRPr="00584C92">
        <w:rPr>
          <w:rFonts w:ascii="Arial" w:hAnsi="Arial" w:cs="Arial"/>
          <w:b w:val="0"/>
        </w:rPr>
        <w:t>Proposals that do not include the r</w:t>
      </w:r>
      <w:r w:rsidR="00A213B6">
        <w:rPr>
          <w:rFonts w:ascii="Arial" w:hAnsi="Arial" w:cs="Arial"/>
          <w:b w:val="0"/>
        </w:rPr>
        <w:t>e</w:t>
      </w:r>
      <w:r w:rsidR="00D36905">
        <w:rPr>
          <w:rFonts w:ascii="Arial" w:hAnsi="Arial" w:cs="Arial"/>
          <w:b w:val="0"/>
        </w:rPr>
        <w:t xml:space="preserve">quired </w:t>
      </w:r>
      <w:r w:rsidR="00786BA0">
        <w:rPr>
          <w:rFonts w:ascii="Arial" w:hAnsi="Arial" w:cs="Arial"/>
          <w:b w:val="0"/>
        </w:rPr>
        <w:t xml:space="preserve">USB </w:t>
      </w:r>
      <w:r w:rsidR="00383579" w:rsidRPr="00383579">
        <w:rPr>
          <w:rFonts w:ascii="Arial" w:hAnsi="Arial" w:cs="Arial"/>
          <w:b w:val="0"/>
        </w:rPr>
        <w:t>flash</w:t>
      </w:r>
      <w:r w:rsidR="00786BA0">
        <w:rPr>
          <w:rFonts w:ascii="Arial" w:hAnsi="Arial" w:cs="Arial"/>
          <w:b w:val="0"/>
        </w:rPr>
        <w:t xml:space="preserve"> </w:t>
      </w:r>
      <w:r w:rsidR="00383579" w:rsidRPr="00383579">
        <w:rPr>
          <w:rFonts w:ascii="Arial" w:hAnsi="Arial" w:cs="Arial"/>
          <w:b w:val="0"/>
        </w:rPr>
        <w:t xml:space="preserve">drive </w:t>
      </w:r>
      <w:r w:rsidRPr="00584C92">
        <w:rPr>
          <w:rFonts w:ascii="Arial" w:hAnsi="Arial" w:cs="Arial"/>
          <w:b w:val="0"/>
        </w:rPr>
        <w:t>will not be evaluated.</w:t>
      </w:r>
    </w:p>
    <w:p w14:paraId="4ECAFAB7" w14:textId="77777777" w:rsidR="00D322E2" w:rsidRDefault="00D322E2" w:rsidP="000035F7">
      <w:pPr>
        <w:jc w:val="both"/>
        <w:rPr>
          <w:rFonts w:ascii="Arial" w:hAnsi="Arial"/>
        </w:rPr>
      </w:pPr>
    </w:p>
    <w:p w14:paraId="5C012A0A" w14:textId="77777777" w:rsidR="00D322E2" w:rsidRDefault="00D322E2" w:rsidP="0018241A">
      <w:pPr>
        <w:pStyle w:val="ColorfulList-Accent11"/>
        <w:numPr>
          <w:ilvl w:val="0"/>
          <w:numId w:val="16"/>
        </w:numPr>
        <w:jc w:val="both"/>
        <w:rPr>
          <w:rFonts w:ascii="Arial" w:hAnsi="Arial"/>
        </w:rPr>
      </w:pPr>
      <w:r w:rsidRPr="005302CB">
        <w:rPr>
          <w:rFonts w:ascii="Arial" w:hAnsi="Arial"/>
        </w:rPr>
        <w:t xml:space="preserve">The proposal </w:t>
      </w:r>
      <w:r w:rsidR="0023349C">
        <w:rPr>
          <w:rFonts w:ascii="Arial" w:hAnsi="Arial"/>
        </w:rPr>
        <w:t xml:space="preserve">transmittal form </w:t>
      </w:r>
      <w:r w:rsidR="00D36905">
        <w:rPr>
          <w:rFonts w:ascii="Arial" w:hAnsi="Arial"/>
        </w:rPr>
        <w:t xml:space="preserve">and other required forms </w:t>
      </w:r>
      <w:r w:rsidRPr="005302CB">
        <w:rPr>
          <w:rFonts w:ascii="Arial" w:hAnsi="Arial"/>
        </w:rPr>
        <w:t>must be signed by an authorized official to bind the offer</w:t>
      </w:r>
      <w:r w:rsidR="00E54B4C">
        <w:rPr>
          <w:rFonts w:ascii="Arial" w:hAnsi="Arial"/>
        </w:rPr>
        <w:t>or to the proposal provisions and must be included.</w:t>
      </w:r>
    </w:p>
    <w:p w14:paraId="33B6A4D7" w14:textId="77777777" w:rsidR="00E54B4C" w:rsidRDefault="00E54B4C" w:rsidP="00E54B4C">
      <w:pPr>
        <w:pStyle w:val="ColorfulList-Accent11"/>
        <w:rPr>
          <w:rFonts w:ascii="Arial" w:hAnsi="Arial"/>
        </w:rPr>
      </w:pPr>
    </w:p>
    <w:p w14:paraId="72457DB7" w14:textId="77777777" w:rsidR="003138CA" w:rsidRDefault="003138CA" w:rsidP="000035F7">
      <w:pPr>
        <w:pStyle w:val="Heading1"/>
        <w:jc w:val="both"/>
        <w:rPr>
          <w:rFonts w:ascii="Arial" w:hAnsi="Arial"/>
        </w:rPr>
      </w:pPr>
    </w:p>
    <w:p w14:paraId="6EF4C831" w14:textId="77777777" w:rsidR="003138CA" w:rsidRDefault="003138CA" w:rsidP="000035F7">
      <w:pPr>
        <w:pStyle w:val="Heading1"/>
        <w:jc w:val="both"/>
        <w:rPr>
          <w:rFonts w:ascii="Arial" w:hAnsi="Arial"/>
        </w:rPr>
      </w:pPr>
    </w:p>
    <w:p w14:paraId="3FB1039A" w14:textId="77777777" w:rsidR="003138CA" w:rsidRDefault="003138CA" w:rsidP="000035F7">
      <w:pPr>
        <w:pStyle w:val="Heading1"/>
        <w:jc w:val="both"/>
        <w:rPr>
          <w:rFonts w:ascii="Arial" w:hAnsi="Arial"/>
        </w:rPr>
      </w:pPr>
    </w:p>
    <w:p w14:paraId="04E3F1E8" w14:textId="77777777" w:rsidR="003138CA" w:rsidRDefault="003138CA" w:rsidP="000035F7">
      <w:pPr>
        <w:pStyle w:val="Heading1"/>
        <w:jc w:val="both"/>
        <w:rPr>
          <w:rFonts w:ascii="Arial" w:hAnsi="Arial"/>
        </w:rPr>
      </w:pPr>
    </w:p>
    <w:p w14:paraId="37C40548" w14:textId="77777777" w:rsidR="003138CA" w:rsidRDefault="003138CA" w:rsidP="000035F7">
      <w:pPr>
        <w:pStyle w:val="Heading1"/>
        <w:jc w:val="both"/>
        <w:rPr>
          <w:rFonts w:ascii="Arial" w:hAnsi="Arial"/>
        </w:rPr>
      </w:pPr>
    </w:p>
    <w:p w14:paraId="00DE9278" w14:textId="77777777" w:rsidR="00D322E2" w:rsidRPr="00CA2613" w:rsidRDefault="00560C1F" w:rsidP="000035F7">
      <w:pPr>
        <w:pStyle w:val="Heading1"/>
        <w:jc w:val="both"/>
        <w:rPr>
          <w:rFonts w:ascii="Arial" w:hAnsi="Arial"/>
        </w:rPr>
      </w:pPr>
      <w:r w:rsidRPr="00CA2613">
        <w:rPr>
          <w:rFonts w:ascii="Arial" w:hAnsi="Arial"/>
        </w:rPr>
        <w:t xml:space="preserve">D.  </w:t>
      </w:r>
      <w:r w:rsidR="003844F8" w:rsidRPr="00CA2613">
        <w:rPr>
          <w:rFonts w:ascii="Arial" w:hAnsi="Arial"/>
        </w:rPr>
        <w:t>SCOPE OF WORK AND RESPONSIBILITIES</w:t>
      </w:r>
    </w:p>
    <w:p w14:paraId="75A5A835" w14:textId="77777777" w:rsidR="007B014B" w:rsidRDefault="007B014B" w:rsidP="007B014B">
      <w:pPr>
        <w:jc w:val="both"/>
        <w:rPr>
          <w:rFonts w:ascii="Arial" w:hAnsi="Arial" w:cs="Arial"/>
          <w:color w:val="FF0000"/>
        </w:rPr>
      </w:pPr>
    </w:p>
    <w:p w14:paraId="6F32F64F" w14:textId="77777777" w:rsidR="007B014B" w:rsidRDefault="007B014B" w:rsidP="007B014B">
      <w:pPr>
        <w:jc w:val="both"/>
        <w:rPr>
          <w:rFonts w:ascii="Arial" w:hAnsi="Arial" w:cs="Arial"/>
        </w:rPr>
      </w:pPr>
      <w:r>
        <w:rPr>
          <w:rFonts w:ascii="Arial" w:hAnsi="Arial" w:cs="Arial"/>
        </w:rPr>
        <w:t xml:space="preserve">The Mississippi Department of Education is seeking proposals for </w:t>
      </w:r>
      <w:r w:rsidRPr="005A794B">
        <w:rPr>
          <w:rFonts w:ascii="Arial" w:hAnsi="Arial" w:cs="Arial"/>
        </w:rPr>
        <w:t>a</w:t>
      </w:r>
      <w:r>
        <w:rPr>
          <w:rFonts w:ascii="Arial" w:hAnsi="Arial" w:cs="Arial"/>
        </w:rPr>
        <w:t>n</w:t>
      </w:r>
      <w:r w:rsidRPr="006973D7">
        <w:rPr>
          <w:rFonts w:ascii="Arial" w:hAnsi="Arial" w:cs="Arial"/>
        </w:rPr>
        <w:t xml:space="preserve"> </w:t>
      </w:r>
      <w:r>
        <w:rPr>
          <w:rFonts w:ascii="Arial" w:hAnsi="Arial" w:cs="Arial"/>
        </w:rPr>
        <w:t xml:space="preserve">Orton-Gillingham based professional development training system.  The Scope of Work and </w:t>
      </w:r>
      <w:r w:rsidR="00491863">
        <w:rPr>
          <w:rFonts w:ascii="Arial" w:hAnsi="Arial" w:cs="Arial"/>
        </w:rPr>
        <w:t>Responsibilities</w:t>
      </w:r>
      <w:r w:rsidR="0086261D">
        <w:rPr>
          <w:rFonts w:ascii="Arial" w:hAnsi="Arial" w:cs="Arial"/>
        </w:rPr>
        <w:t xml:space="preserve"> </w:t>
      </w:r>
      <w:r w:rsidR="00A91FE2">
        <w:rPr>
          <w:rFonts w:ascii="Arial" w:hAnsi="Arial" w:cs="Arial"/>
        </w:rPr>
        <w:t>consists of three (3</w:t>
      </w:r>
      <w:r>
        <w:rPr>
          <w:rFonts w:ascii="Arial" w:hAnsi="Arial" w:cs="Arial"/>
        </w:rPr>
        <w:t>) sections that describe the specifications that encompass this program</w:t>
      </w:r>
      <w:r w:rsidR="0086261D">
        <w:rPr>
          <w:rFonts w:ascii="Arial" w:hAnsi="Arial" w:cs="Arial"/>
        </w:rPr>
        <w:t>.  E</w:t>
      </w:r>
      <w:r>
        <w:rPr>
          <w:rFonts w:ascii="Arial" w:hAnsi="Arial" w:cs="Arial"/>
        </w:rPr>
        <w:t xml:space="preserve">ach numbered requirement must be addressed and fully acknowledged or explained in each Offeror’s proposal. </w:t>
      </w:r>
    </w:p>
    <w:p w14:paraId="11202039" w14:textId="77777777" w:rsidR="007B014B" w:rsidRDefault="007B014B" w:rsidP="007B014B">
      <w:pPr>
        <w:ind w:left="720"/>
        <w:jc w:val="both"/>
        <w:rPr>
          <w:rFonts w:ascii="Arial" w:hAnsi="Arial" w:cs="Arial"/>
        </w:rPr>
      </w:pPr>
    </w:p>
    <w:p w14:paraId="1880F75D" w14:textId="77777777" w:rsidR="007B014B" w:rsidRPr="007B014B" w:rsidRDefault="007B014B" w:rsidP="0018241A">
      <w:pPr>
        <w:numPr>
          <w:ilvl w:val="0"/>
          <w:numId w:val="21"/>
        </w:numPr>
        <w:jc w:val="both"/>
        <w:rPr>
          <w:rFonts w:ascii="Arial" w:hAnsi="Arial" w:cs="Arial"/>
        </w:rPr>
      </w:pPr>
      <w:r>
        <w:rPr>
          <w:rFonts w:ascii="Arial" w:hAnsi="Arial" w:cs="Arial"/>
          <w:u w:val="single"/>
        </w:rPr>
        <w:t>Professional Development for Teachers of Student</w:t>
      </w:r>
      <w:r w:rsidR="0047412A">
        <w:rPr>
          <w:rFonts w:ascii="Arial" w:hAnsi="Arial" w:cs="Arial"/>
          <w:u w:val="single"/>
        </w:rPr>
        <w:t>s</w:t>
      </w:r>
      <w:r>
        <w:rPr>
          <w:rFonts w:ascii="Arial" w:hAnsi="Arial" w:cs="Arial"/>
          <w:u w:val="single"/>
        </w:rPr>
        <w:t xml:space="preserve"> with Disabilities </w:t>
      </w:r>
    </w:p>
    <w:p w14:paraId="269E574B" w14:textId="77777777" w:rsidR="00B71930" w:rsidRDefault="007B014B" w:rsidP="007B014B">
      <w:pPr>
        <w:ind w:left="720"/>
        <w:jc w:val="both"/>
        <w:rPr>
          <w:rFonts w:ascii="Arial" w:hAnsi="Arial" w:cs="Arial"/>
        </w:rPr>
      </w:pPr>
      <w:r>
        <w:rPr>
          <w:rFonts w:ascii="Arial" w:hAnsi="Arial" w:cs="Arial"/>
        </w:rPr>
        <w:t xml:space="preserve">Proposal must include a detailed </w:t>
      </w:r>
      <w:r w:rsidR="006719FE">
        <w:rPr>
          <w:rFonts w:ascii="Arial" w:hAnsi="Arial" w:cs="Arial"/>
        </w:rPr>
        <w:t>plan describing how the</w:t>
      </w:r>
      <w:r w:rsidR="006A1584">
        <w:rPr>
          <w:rFonts w:ascii="Arial" w:hAnsi="Arial" w:cs="Arial"/>
        </w:rPr>
        <w:t xml:space="preserve"> training will </w:t>
      </w:r>
      <w:r>
        <w:rPr>
          <w:rFonts w:ascii="Arial" w:hAnsi="Arial" w:cs="Arial"/>
        </w:rPr>
        <w:t>build both teacher’s content knowledge and pedagogical knowledge of the essential elements of literacy</w:t>
      </w:r>
      <w:r w:rsidR="006A1584">
        <w:rPr>
          <w:rFonts w:ascii="Arial" w:hAnsi="Arial" w:cs="Arial"/>
        </w:rPr>
        <w:t xml:space="preserve"> and their implementation</w:t>
      </w:r>
      <w:r>
        <w:rPr>
          <w:rFonts w:ascii="Arial" w:hAnsi="Arial" w:cs="Arial"/>
        </w:rPr>
        <w:t xml:space="preserve">. Training must direct educators on how to effectively implement Orton-Gillingham based literacy instruction that is based on current research. </w:t>
      </w:r>
    </w:p>
    <w:p w14:paraId="2387AE0B" w14:textId="77777777" w:rsidR="00B71930" w:rsidRDefault="00B71930" w:rsidP="007B014B">
      <w:pPr>
        <w:ind w:left="720"/>
        <w:jc w:val="both"/>
        <w:rPr>
          <w:rFonts w:ascii="Arial" w:hAnsi="Arial" w:cs="Arial"/>
        </w:rPr>
      </w:pPr>
    </w:p>
    <w:p w14:paraId="272C8EA6" w14:textId="77777777" w:rsidR="00B71930" w:rsidRDefault="007B014B" w:rsidP="007B014B">
      <w:pPr>
        <w:ind w:left="720"/>
        <w:jc w:val="both"/>
        <w:rPr>
          <w:rFonts w:ascii="Arial" w:hAnsi="Arial" w:cs="Arial"/>
        </w:rPr>
      </w:pPr>
      <w:r>
        <w:rPr>
          <w:rFonts w:ascii="Arial" w:hAnsi="Arial" w:cs="Arial"/>
        </w:rPr>
        <w:t>The system must</w:t>
      </w:r>
      <w:r w:rsidR="00B71930">
        <w:rPr>
          <w:rFonts w:ascii="Arial" w:hAnsi="Arial" w:cs="Arial"/>
        </w:rPr>
        <w:t>:</w:t>
      </w:r>
    </w:p>
    <w:p w14:paraId="7369480C" w14:textId="77777777" w:rsidR="00B71930" w:rsidRDefault="00B71930" w:rsidP="0018241A">
      <w:pPr>
        <w:numPr>
          <w:ilvl w:val="0"/>
          <w:numId w:val="22"/>
        </w:numPr>
        <w:jc w:val="both"/>
        <w:rPr>
          <w:rFonts w:ascii="Arial" w:hAnsi="Arial" w:cs="Arial"/>
        </w:rPr>
      </w:pPr>
      <w:r>
        <w:rPr>
          <w:rFonts w:ascii="Arial" w:hAnsi="Arial" w:cs="Arial"/>
        </w:rPr>
        <w:t xml:space="preserve"> </w:t>
      </w:r>
      <w:r w:rsidR="007B014B">
        <w:rPr>
          <w:rFonts w:ascii="Arial" w:hAnsi="Arial" w:cs="Arial"/>
        </w:rPr>
        <w:t>foster a direct</w:t>
      </w:r>
      <w:r>
        <w:rPr>
          <w:rFonts w:ascii="Arial" w:hAnsi="Arial" w:cs="Arial"/>
        </w:rPr>
        <w:t>,</w:t>
      </w:r>
      <w:r w:rsidR="007B014B">
        <w:rPr>
          <w:rFonts w:ascii="Arial" w:hAnsi="Arial" w:cs="Arial"/>
        </w:rPr>
        <w:t xml:space="preserve"> explicit instructional sequence</w:t>
      </w:r>
      <w:r>
        <w:rPr>
          <w:rFonts w:ascii="Arial" w:hAnsi="Arial" w:cs="Arial"/>
        </w:rPr>
        <w:t xml:space="preserve"> that provides scaffolding and </w:t>
      </w:r>
      <w:r w:rsidR="007B014B">
        <w:rPr>
          <w:rFonts w:ascii="Arial" w:hAnsi="Arial" w:cs="Arial"/>
        </w:rPr>
        <w:t>follows the gradual</w:t>
      </w:r>
      <w:r>
        <w:rPr>
          <w:rFonts w:ascii="Arial" w:hAnsi="Arial" w:cs="Arial"/>
        </w:rPr>
        <w:t xml:space="preserve"> release of responsibility model</w:t>
      </w:r>
      <w:r w:rsidR="007B014B">
        <w:rPr>
          <w:rFonts w:ascii="Arial" w:hAnsi="Arial" w:cs="Arial"/>
        </w:rPr>
        <w:t xml:space="preserve">  </w:t>
      </w:r>
    </w:p>
    <w:p w14:paraId="28FDFB15" w14:textId="77777777" w:rsidR="00A168AB" w:rsidRDefault="007B014B" w:rsidP="0018241A">
      <w:pPr>
        <w:numPr>
          <w:ilvl w:val="0"/>
          <w:numId w:val="22"/>
        </w:numPr>
        <w:jc w:val="both"/>
        <w:rPr>
          <w:rFonts w:ascii="Arial" w:hAnsi="Arial" w:cs="Arial"/>
        </w:rPr>
      </w:pPr>
      <w:r>
        <w:rPr>
          <w:rFonts w:ascii="Arial" w:hAnsi="Arial" w:cs="Arial"/>
        </w:rPr>
        <w:t xml:space="preserve"> </w:t>
      </w:r>
      <w:r w:rsidR="00A168AB">
        <w:rPr>
          <w:rFonts w:ascii="Arial" w:hAnsi="Arial" w:cs="Arial"/>
        </w:rPr>
        <w:t>provide</w:t>
      </w:r>
      <w:r w:rsidR="00B71930">
        <w:rPr>
          <w:rFonts w:ascii="Arial" w:hAnsi="Arial" w:cs="Arial"/>
        </w:rPr>
        <w:t xml:space="preserve"> </w:t>
      </w:r>
      <w:r>
        <w:rPr>
          <w:rFonts w:ascii="Arial" w:hAnsi="Arial" w:cs="Arial"/>
        </w:rPr>
        <w:t>explicit instruction for new learning, followed by guided pr</w:t>
      </w:r>
      <w:r w:rsidR="00A168AB">
        <w:rPr>
          <w:rFonts w:ascii="Arial" w:hAnsi="Arial" w:cs="Arial"/>
        </w:rPr>
        <w:t>actice and independent practice</w:t>
      </w:r>
      <w:r>
        <w:rPr>
          <w:rFonts w:ascii="Arial" w:hAnsi="Arial" w:cs="Arial"/>
        </w:rPr>
        <w:t xml:space="preserve"> </w:t>
      </w:r>
    </w:p>
    <w:p w14:paraId="32961EE2" w14:textId="77777777" w:rsidR="0067175E" w:rsidRDefault="00D36905" w:rsidP="0067175E">
      <w:pPr>
        <w:ind w:left="720"/>
        <w:jc w:val="both"/>
        <w:rPr>
          <w:rFonts w:ascii="Arial" w:hAnsi="Arial" w:cs="Arial"/>
        </w:rPr>
      </w:pPr>
      <w:r>
        <w:rPr>
          <w:rFonts w:ascii="Arial" w:hAnsi="Arial" w:cs="Arial"/>
        </w:rPr>
        <w:t xml:space="preserve">It is expected that a minimum of 500 new teachers will be trained annually.  </w:t>
      </w:r>
    </w:p>
    <w:p w14:paraId="442B9E2A" w14:textId="77777777" w:rsidR="007B014B" w:rsidRDefault="007B014B" w:rsidP="007B014B">
      <w:pPr>
        <w:jc w:val="both"/>
        <w:rPr>
          <w:rFonts w:ascii="Arial" w:hAnsi="Arial" w:cs="Arial"/>
        </w:rPr>
      </w:pPr>
    </w:p>
    <w:p w14:paraId="585F97D5" w14:textId="77777777" w:rsidR="007B014B" w:rsidRDefault="007B014B" w:rsidP="0018241A">
      <w:pPr>
        <w:numPr>
          <w:ilvl w:val="0"/>
          <w:numId w:val="21"/>
        </w:numPr>
        <w:jc w:val="both"/>
        <w:rPr>
          <w:rFonts w:ascii="Arial" w:hAnsi="Arial" w:cs="Arial"/>
          <w:u w:val="single"/>
        </w:rPr>
      </w:pPr>
      <w:r>
        <w:rPr>
          <w:rFonts w:ascii="Arial" w:hAnsi="Arial" w:cs="Arial"/>
          <w:u w:val="single"/>
        </w:rPr>
        <w:t>Essential Elements of Literacy</w:t>
      </w:r>
    </w:p>
    <w:p w14:paraId="6650B9C4" w14:textId="77777777" w:rsidR="007B014B" w:rsidRDefault="007B014B" w:rsidP="007B014B">
      <w:pPr>
        <w:ind w:left="720"/>
        <w:jc w:val="both"/>
        <w:rPr>
          <w:rFonts w:ascii="Arial" w:hAnsi="Arial" w:cs="Arial"/>
        </w:rPr>
      </w:pPr>
      <w:r>
        <w:rPr>
          <w:rFonts w:ascii="Arial" w:hAnsi="Arial" w:cs="Arial"/>
        </w:rPr>
        <w:t>The content of the training materials must be comprehensive and address the following elements in a cohesive and sequential manner:</w:t>
      </w:r>
    </w:p>
    <w:p w14:paraId="41F389EA" w14:textId="77777777" w:rsidR="007B014B" w:rsidRDefault="007B014B" w:rsidP="007B014B">
      <w:pPr>
        <w:ind w:left="720"/>
        <w:jc w:val="both"/>
        <w:rPr>
          <w:rFonts w:ascii="Arial" w:hAnsi="Arial" w:cs="Arial"/>
        </w:rPr>
      </w:pPr>
      <w:r>
        <w:rPr>
          <w:rFonts w:ascii="Arial" w:hAnsi="Arial" w:cs="Arial"/>
        </w:rPr>
        <w:t>Phonemic awareness; multisensory strategies for reading, writing &amp; spelling; syllabication patterns for encoding &amp; decoding; reciprocal teaching for reading comprehension; multisensory techniques for sight words; student assessment techniques; guideline for weekly lesson plans; vocabulary writing and grammar; and comprehension strategies.  The essential elements must not be addressed in an isolated manner but should be integrated t</w:t>
      </w:r>
      <w:r w:rsidR="0086261D">
        <w:rPr>
          <w:rFonts w:ascii="Arial" w:hAnsi="Arial" w:cs="Arial"/>
        </w:rPr>
        <w:t xml:space="preserve">hroughout the training. </w:t>
      </w:r>
      <w:r>
        <w:rPr>
          <w:rFonts w:ascii="Arial" w:hAnsi="Arial" w:cs="Arial"/>
        </w:rPr>
        <w:t>The systematic sequential delivery of the trai</w:t>
      </w:r>
      <w:r w:rsidR="0086261D">
        <w:rPr>
          <w:rFonts w:ascii="Arial" w:hAnsi="Arial" w:cs="Arial"/>
        </w:rPr>
        <w:t>ning materials must be evident.</w:t>
      </w:r>
      <w:r>
        <w:rPr>
          <w:rFonts w:ascii="Arial" w:hAnsi="Arial" w:cs="Arial"/>
        </w:rPr>
        <w:t xml:space="preserve"> A </w:t>
      </w:r>
      <w:r w:rsidRPr="00AE4775">
        <w:rPr>
          <w:rFonts w:ascii="Arial" w:hAnsi="Arial" w:cs="Arial"/>
        </w:rPr>
        <w:t>reference table should be provided which shows where the essential elements of literacy are addressed in the materials.</w:t>
      </w:r>
      <w:r>
        <w:rPr>
          <w:rFonts w:ascii="Arial" w:hAnsi="Arial" w:cs="Arial"/>
        </w:rPr>
        <w:t xml:space="preserve"> </w:t>
      </w:r>
    </w:p>
    <w:p w14:paraId="36FEBD8F" w14:textId="77777777" w:rsidR="00DD48D7" w:rsidRDefault="00DD48D7" w:rsidP="007B014B">
      <w:pPr>
        <w:ind w:left="720"/>
        <w:jc w:val="both"/>
        <w:rPr>
          <w:rFonts w:ascii="Arial" w:hAnsi="Arial" w:cs="Arial"/>
        </w:rPr>
      </w:pPr>
    </w:p>
    <w:p w14:paraId="65BAF1D6" w14:textId="77777777" w:rsidR="00DD48D7" w:rsidRDefault="00DD48D7" w:rsidP="0018241A">
      <w:pPr>
        <w:numPr>
          <w:ilvl w:val="0"/>
          <w:numId w:val="21"/>
        </w:numPr>
        <w:jc w:val="both"/>
        <w:rPr>
          <w:rFonts w:ascii="Arial" w:hAnsi="Arial" w:cs="Arial"/>
          <w:u w:val="single"/>
        </w:rPr>
      </w:pPr>
      <w:r>
        <w:rPr>
          <w:rFonts w:ascii="Arial" w:hAnsi="Arial" w:cs="Arial"/>
          <w:u w:val="single"/>
        </w:rPr>
        <w:t xml:space="preserve">Follow-up Training and Evaluation </w:t>
      </w:r>
    </w:p>
    <w:p w14:paraId="4FDC853E" w14:textId="77777777" w:rsidR="007B014B" w:rsidRPr="00974007" w:rsidRDefault="00DD48D7" w:rsidP="00974007">
      <w:pPr>
        <w:ind w:left="720"/>
        <w:jc w:val="both"/>
        <w:rPr>
          <w:rFonts w:ascii="Arial" w:hAnsi="Arial" w:cs="Arial"/>
        </w:rPr>
      </w:pPr>
      <w:r>
        <w:rPr>
          <w:rFonts w:ascii="Arial" w:hAnsi="Arial" w:cs="Arial"/>
        </w:rPr>
        <w:t xml:space="preserve">The training system must include a follow-up component for teachers that can be delivered in </w:t>
      </w:r>
      <w:r w:rsidR="00076782">
        <w:rPr>
          <w:rFonts w:ascii="Arial" w:hAnsi="Arial" w:cs="Arial"/>
        </w:rPr>
        <w:t xml:space="preserve">person or in </w:t>
      </w:r>
      <w:r>
        <w:rPr>
          <w:rFonts w:ascii="Arial" w:hAnsi="Arial" w:cs="Arial"/>
        </w:rPr>
        <w:t xml:space="preserve">an online format. The successful Offeror will provide the content and deliverer(s) of the content, if applicable, for the follow-up training.  The follow-up training must build upon the content previously established in the initial training.  </w:t>
      </w:r>
      <w:r w:rsidR="00567507">
        <w:rPr>
          <w:rFonts w:ascii="Arial" w:hAnsi="Arial" w:cs="Arial"/>
        </w:rPr>
        <w:t>The Offeror must fully describe the delivery method and content of the follow-up training.</w:t>
      </w:r>
      <w:r w:rsidR="001217B8">
        <w:rPr>
          <w:rFonts w:ascii="Arial" w:hAnsi="Arial" w:cs="Arial"/>
        </w:rPr>
        <w:t xml:space="preserve">  </w:t>
      </w:r>
      <w:r w:rsidR="001217B8" w:rsidRPr="00AE4775">
        <w:rPr>
          <w:rFonts w:ascii="Arial" w:hAnsi="Arial" w:cs="Arial"/>
        </w:rPr>
        <w:t>Participants should evaluate the training. Consideration should also be given</w:t>
      </w:r>
      <w:r w:rsidR="001217B8">
        <w:rPr>
          <w:rFonts w:ascii="Arial" w:hAnsi="Arial" w:cs="Arial"/>
        </w:rPr>
        <w:t xml:space="preserve"> by the Offeror that addresses </w:t>
      </w:r>
      <w:r w:rsidR="001217B8" w:rsidRPr="00AE4775">
        <w:rPr>
          <w:rFonts w:ascii="Arial" w:hAnsi="Arial" w:cs="Arial"/>
        </w:rPr>
        <w:t>the issue of student growth using the</w:t>
      </w:r>
      <w:r w:rsidR="00491863">
        <w:rPr>
          <w:rFonts w:ascii="Arial" w:hAnsi="Arial" w:cs="Arial"/>
          <w:bCs/>
        </w:rPr>
        <w:t xml:space="preserve"> Orton-Gillingham</w:t>
      </w:r>
      <w:r w:rsidR="001217B8" w:rsidRPr="00AE4775">
        <w:rPr>
          <w:rFonts w:ascii="Arial" w:hAnsi="Arial" w:cs="Arial"/>
          <w:bCs/>
        </w:rPr>
        <w:t xml:space="preserve"> methodology.</w:t>
      </w:r>
      <w:r w:rsidR="001217B8">
        <w:rPr>
          <w:rFonts w:ascii="Arial" w:hAnsi="Arial" w:cs="Arial"/>
        </w:rPr>
        <w:t xml:space="preserve"> </w:t>
      </w:r>
    </w:p>
    <w:p w14:paraId="59F087F2" w14:textId="77777777" w:rsidR="00D36905" w:rsidRDefault="00D36905" w:rsidP="00D36905">
      <w:pPr>
        <w:ind w:left="720"/>
        <w:jc w:val="both"/>
        <w:rPr>
          <w:rFonts w:ascii="Arial" w:hAnsi="Arial" w:cs="Arial"/>
        </w:rPr>
      </w:pPr>
      <w:r>
        <w:rPr>
          <w:rFonts w:ascii="Arial" w:hAnsi="Arial" w:cs="Arial"/>
        </w:rPr>
        <w:t xml:space="preserve">It is also expected that a minimum of 300 teachers of previously trained will receive follow-up training.  </w:t>
      </w:r>
    </w:p>
    <w:p w14:paraId="7B9C2262" w14:textId="77777777" w:rsidR="00810E83" w:rsidRDefault="00810E83" w:rsidP="000035F7">
      <w:pPr>
        <w:jc w:val="both"/>
        <w:rPr>
          <w:rFonts w:ascii="Arial" w:hAnsi="Arial" w:cs="Arial"/>
          <w:color w:val="FF0000"/>
        </w:rPr>
      </w:pPr>
    </w:p>
    <w:p w14:paraId="760B773D" w14:textId="77777777" w:rsidR="003138CA" w:rsidRDefault="003138CA" w:rsidP="000035F7">
      <w:pPr>
        <w:pStyle w:val="Heading2"/>
        <w:jc w:val="both"/>
        <w:rPr>
          <w:rFonts w:ascii="Arial" w:hAnsi="Arial"/>
        </w:rPr>
      </w:pPr>
    </w:p>
    <w:p w14:paraId="30EA686E" w14:textId="77777777" w:rsidR="003138CA" w:rsidRDefault="003138CA" w:rsidP="000035F7">
      <w:pPr>
        <w:pStyle w:val="Heading2"/>
        <w:jc w:val="both"/>
        <w:rPr>
          <w:rFonts w:ascii="Arial" w:hAnsi="Arial"/>
        </w:rPr>
      </w:pPr>
    </w:p>
    <w:p w14:paraId="2BB514CF" w14:textId="77777777" w:rsidR="003138CA" w:rsidRDefault="003138CA" w:rsidP="000035F7">
      <w:pPr>
        <w:pStyle w:val="Heading2"/>
        <w:jc w:val="both"/>
        <w:rPr>
          <w:rFonts w:ascii="Arial" w:hAnsi="Arial"/>
        </w:rPr>
      </w:pPr>
    </w:p>
    <w:p w14:paraId="5CEC22AA" w14:textId="77777777" w:rsidR="003138CA" w:rsidRDefault="003138CA" w:rsidP="000035F7">
      <w:pPr>
        <w:pStyle w:val="Heading2"/>
        <w:jc w:val="both"/>
        <w:rPr>
          <w:rFonts w:ascii="Arial" w:hAnsi="Arial"/>
        </w:rPr>
      </w:pPr>
    </w:p>
    <w:p w14:paraId="69FAA8F3" w14:textId="77777777" w:rsidR="003138CA" w:rsidRDefault="003138CA" w:rsidP="000035F7">
      <w:pPr>
        <w:pStyle w:val="Heading2"/>
        <w:jc w:val="both"/>
        <w:rPr>
          <w:rFonts w:ascii="Arial" w:hAnsi="Arial"/>
        </w:rPr>
      </w:pPr>
    </w:p>
    <w:p w14:paraId="2FDFF0C7" w14:textId="77777777" w:rsidR="00D322E2" w:rsidRPr="00CA2613" w:rsidRDefault="00560C1F" w:rsidP="000035F7">
      <w:pPr>
        <w:pStyle w:val="Heading2"/>
        <w:jc w:val="both"/>
        <w:rPr>
          <w:rFonts w:ascii="Arial" w:hAnsi="Arial"/>
        </w:rPr>
      </w:pPr>
      <w:r w:rsidRPr="00CA2613">
        <w:rPr>
          <w:rFonts w:ascii="Arial" w:hAnsi="Arial"/>
        </w:rPr>
        <w:t>E</w:t>
      </w:r>
      <w:r w:rsidR="00D322E2" w:rsidRPr="00CA2613">
        <w:rPr>
          <w:rFonts w:ascii="Arial" w:hAnsi="Arial"/>
        </w:rPr>
        <w:t xml:space="preserve">.  </w:t>
      </w:r>
      <w:r w:rsidR="00286110" w:rsidRPr="00CA2613">
        <w:rPr>
          <w:rFonts w:ascii="Arial" w:hAnsi="Arial"/>
        </w:rPr>
        <w:t>TIME FRAME</w:t>
      </w:r>
    </w:p>
    <w:p w14:paraId="3D24E0C7" w14:textId="77777777" w:rsidR="00D322E2" w:rsidRDefault="00D322E2" w:rsidP="000035F7">
      <w:pPr>
        <w:jc w:val="both"/>
        <w:rPr>
          <w:rFonts w:ascii="Arial" w:hAnsi="Arial"/>
        </w:rPr>
      </w:pPr>
    </w:p>
    <w:p w14:paraId="4AD00E01" w14:textId="77777777" w:rsidR="00664DB7" w:rsidRDefault="00664DB7" w:rsidP="00664DB7">
      <w:pPr>
        <w:pStyle w:val="BodyText"/>
        <w:jc w:val="both"/>
        <w:rPr>
          <w:rFonts w:ascii="Arial" w:hAnsi="Arial"/>
          <w:b w:val="0"/>
          <w:bCs w:val="0"/>
        </w:rPr>
      </w:pPr>
      <w:r>
        <w:rPr>
          <w:rFonts w:ascii="Arial" w:hAnsi="Arial"/>
          <w:b w:val="0"/>
          <w:bCs w:val="0"/>
          <w:lang w:val="en-US"/>
        </w:rPr>
        <w:t xml:space="preserve">The anticipated initial contract period will be from </w:t>
      </w:r>
      <w:r w:rsidR="00974007" w:rsidRPr="0027595F">
        <w:rPr>
          <w:rFonts w:ascii="Arial" w:hAnsi="Arial"/>
          <w:b w:val="0"/>
          <w:bCs w:val="0"/>
          <w:color w:val="000000"/>
          <w:lang w:val="en-US"/>
        </w:rPr>
        <w:t>July 01, 2017,</w:t>
      </w:r>
      <w:r>
        <w:rPr>
          <w:rFonts w:ascii="Arial" w:hAnsi="Arial"/>
          <w:b w:val="0"/>
          <w:bCs w:val="0"/>
          <w:color w:val="FF0000"/>
          <w:lang w:val="en-US"/>
        </w:rPr>
        <w:t xml:space="preserve"> </w:t>
      </w:r>
      <w:r>
        <w:rPr>
          <w:rFonts w:ascii="Arial" w:hAnsi="Arial"/>
          <w:b w:val="0"/>
          <w:bCs w:val="0"/>
          <w:lang w:val="en-US"/>
        </w:rPr>
        <w:t xml:space="preserve">through </w:t>
      </w:r>
      <w:r w:rsidR="00974007" w:rsidRPr="0027595F">
        <w:rPr>
          <w:rFonts w:ascii="Arial" w:hAnsi="Arial"/>
          <w:b w:val="0"/>
          <w:bCs w:val="0"/>
          <w:color w:val="000000"/>
          <w:lang w:val="en-US"/>
        </w:rPr>
        <w:t>June 30, 2018,</w:t>
      </w:r>
      <w:r>
        <w:rPr>
          <w:rFonts w:ascii="Arial" w:hAnsi="Arial"/>
          <w:b w:val="0"/>
          <w:bCs w:val="0"/>
          <w:lang w:val="en-US"/>
        </w:rPr>
        <w:t xml:space="preserve"> with </w:t>
      </w:r>
      <w:r w:rsidR="00974007" w:rsidRPr="0027595F">
        <w:rPr>
          <w:rFonts w:ascii="Arial" w:hAnsi="Arial"/>
          <w:b w:val="0"/>
          <w:bCs w:val="0"/>
          <w:color w:val="000000"/>
        </w:rPr>
        <w:t>four (4)</w:t>
      </w:r>
      <w:r>
        <w:rPr>
          <w:rFonts w:ascii="Arial" w:hAnsi="Arial"/>
          <w:b w:val="0"/>
          <w:bCs w:val="0"/>
          <w:lang w:val="en-US"/>
        </w:rPr>
        <w:t xml:space="preserve"> one-year renewals for a total of no more than </w:t>
      </w:r>
      <w:r w:rsidR="00974007" w:rsidRPr="0027595F">
        <w:rPr>
          <w:rFonts w:ascii="Arial" w:hAnsi="Arial"/>
          <w:b w:val="0"/>
          <w:bCs w:val="0"/>
          <w:color w:val="000000"/>
          <w:lang w:val="en-US"/>
        </w:rPr>
        <w:t>sixty (60)</w:t>
      </w:r>
      <w:r>
        <w:rPr>
          <w:rFonts w:ascii="Arial" w:hAnsi="Arial"/>
          <w:b w:val="0"/>
          <w:bCs w:val="0"/>
          <w:lang w:val="en-US"/>
        </w:rPr>
        <w:t xml:space="preserve"> months. </w:t>
      </w:r>
    </w:p>
    <w:p w14:paraId="2AB622CB" w14:textId="77777777" w:rsidR="00664DB7" w:rsidRDefault="00664DB7" w:rsidP="00664DB7">
      <w:pPr>
        <w:pStyle w:val="BodyText"/>
        <w:jc w:val="center"/>
        <w:rPr>
          <w:b w:val="0"/>
          <w:color w:val="FF0000"/>
        </w:rPr>
      </w:pPr>
    </w:p>
    <w:p w14:paraId="286184D6" w14:textId="77777777" w:rsidR="00664DB7" w:rsidRPr="00765983" w:rsidRDefault="00664DB7" w:rsidP="00664DB7">
      <w:pPr>
        <w:jc w:val="both"/>
        <w:rPr>
          <w:rFonts w:ascii="Arial" w:hAnsi="Arial" w:cs="Arial"/>
          <w:iCs/>
          <w:spacing w:val="-3"/>
        </w:rPr>
      </w:pPr>
      <w:r w:rsidRPr="00765983">
        <w:rPr>
          <w:rFonts w:ascii="Arial" w:hAnsi="Arial" w:cs="Arial"/>
          <w:iCs/>
          <w:spacing w:val="-3"/>
        </w:rPr>
        <w:t xml:space="preserve">Renewal of contract for </w:t>
      </w:r>
      <w:r>
        <w:rPr>
          <w:rFonts w:ascii="Arial" w:hAnsi="Arial" w:cs="Arial"/>
          <w:iCs/>
          <w:spacing w:val="-3"/>
        </w:rPr>
        <w:t xml:space="preserve">subsequent </w:t>
      </w:r>
      <w:r w:rsidRPr="00765983">
        <w:rPr>
          <w:rFonts w:ascii="Arial" w:hAnsi="Arial" w:cs="Arial"/>
          <w:iCs/>
          <w:spacing w:val="-3"/>
        </w:rPr>
        <w:t xml:space="preserve">years will be determined annually and shall be contingent upon successful completion of the services in the preceding year’s </w:t>
      </w:r>
      <w:r w:rsidR="0086261D">
        <w:rPr>
          <w:rFonts w:ascii="Arial" w:hAnsi="Arial" w:cs="Arial"/>
          <w:iCs/>
          <w:spacing w:val="-3"/>
        </w:rPr>
        <w:t>contract.</w:t>
      </w:r>
      <w:r w:rsidR="0086261D" w:rsidRPr="00765983">
        <w:rPr>
          <w:rFonts w:ascii="Arial" w:hAnsi="Arial" w:cs="Arial"/>
          <w:iCs/>
          <w:spacing w:val="-3"/>
        </w:rPr>
        <w:t xml:space="preserve"> </w:t>
      </w:r>
    </w:p>
    <w:p w14:paraId="4031DD55" w14:textId="77777777" w:rsidR="00664DB7" w:rsidRDefault="00664DB7" w:rsidP="00664DB7">
      <w:pPr>
        <w:pStyle w:val="BodyText"/>
        <w:jc w:val="both"/>
        <w:rPr>
          <w:rFonts w:ascii="Arial" w:hAnsi="Arial"/>
          <w:b w:val="0"/>
          <w:bCs w:val="0"/>
        </w:rPr>
      </w:pPr>
      <w:r w:rsidRPr="00B31D66">
        <w:rPr>
          <w:rFonts w:ascii="Arial" w:hAnsi="Arial"/>
          <w:b w:val="0"/>
          <w:bCs w:val="0"/>
        </w:rPr>
        <w:t>A contract will be awarded to the vendor whose proposal is determined to be the most advantageous to the State, taking into consideration the price and the evaluation factors set forth in the RFP.</w:t>
      </w:r>
    </w:p>
    <w:p w14:paraId="5404ECAE" w14:textId="77777777" w:rsidR="00D322E2" w:rsidRDefault="00D322E2" w:rsidP="004D304C">
      <w:pPr>
        <w:pStyle w:val="BodyText"/>
        <w:jc w:val="both"/>
        <w:rPr>
          <w:rFonts w:ascii="Arial" w:hAnsi="Arial"/>
          <w:u w:val="single"/>
        </w:rPr>
      </w:pPr>
    </w:p>
    <w:p w14:paraId="5BF8B124" w14:textId="77777777" w:rsidR="00D322E2" w:rsidRPr="00CA2613" w:rsidRDefault="00560C1F" w:rsidP="000035F7">
      <w:pPr>
        <w:pStyle w:val="Footer"/>
        <w:tabs>
          <w:tab w:val="left" w:pos="720"/>
        </w:tabs>
        <w:jc w:val="both"/>
        <w:rPr>
          <w:rFonts w:ascii="Arial" w:hAnsi="Arial"/>
          <w:b/>
          <w:bCs/>
        </w:rPr>
      </w:pPr>
      <w:r w:rsidRPr="00CA2613">
        <w:rPr>
          <w:rFonts w:ascii="Arial" w:hAnsi="Arial"/>
          <w:b/>
          <w:bCs/>
        </w:rPr>
        <w:t>F</w:t>
      </w:r>
      <w:r w:rsidR="00D322E2" w:rsidRPr="00CA2613">
        <w:rPr>
          <w:rFonts w:ascii="Arial" w:hAnsi="Arial"/>
          <w:b/>
          <w:bCs/>
        </w:rPr>
        <w:t xml:space="preserve">.  </w:t>
      </w:r>
      <w:r w:rsidR="00286110" w:rsidRPr="00CA2613">
        <w:rPr>
          <w:rFonts w:ascii="Arial" w:hAnsi="Arial"/>
          <w:b/>
          <w:bCs/>
        </w:rPr>
        <w:t>TYPE OF CONTRACT</w:t>
      </w:r>
    </w:p>
    <w:p w14:paraId="6EB09B6D" w14:textId="77777777" w:rsidR="00D322E2" w:rsidRDefault="00D322E2" w:rsidP="000035F7">
      <w:pPr>
        <w:pStyle w:val="Footer"/>
        <w:tabs>
          <w:tab w:val="left" w:pos="720"/>
        </w:tabs>
        <w:jc w:val="both"/>
        <w:rPr>
          <w:rFonts w:ascii="Arial" w:hAnsi="Arial"/>
          <w:b/>
          <w:bCs/>
        </w:rPr>
      </w:pPr>
    </w:p>
    <w:p w14:paraId="08478D47" w14:textId="77777777" w:rsidR="00D322E2" w:rsidRDefault="00D322E2" w:rsidP="000035F7">
      <w:pPr>
        <w:pStyle w:val="Footer"/>
        <w:tabs>
          <w:tab w:val="left" w:pos="720"/>
        </w:tabs>
        <w:jc w:val="both"/>
        <w:rPr>
          <w:rFonts w:ascii="Arial" w:hAnsi="Arial"/>
          <w:lang w:val="en-US"/>
        </w:rPr>
      </w:pPr>
      <w:r>
        <w:rPr>
          <w:rFonts w:ascii="Arial" w:hAnsi="Arial"/>
        </w:rPr>
        <w:t>It is anticipated that this contract</w:t>
      </w:r>
      <w:r w:rsidR="00D36905">
        <w:rPr>
          <w:rFonts w:ascii="Arial" w:hAnsi="Arial"/>
        </w:rPr>
        <w:t xml:space="preserve"> will be a fix</w:t>
      </w:r>
      <w:r w:rsidR="00F51EA9">
        <w:rPr>
          <w:rFonts w:ascii="Arial" w:hAnsi="Arial"/>
        </w:rPr>
        <w:t xml:space="preserve">ed price contract </w:t>
      </w:r>
      <w:r>
        <w:rPr>
          <w:rFonts w:ascii="Arial" w:hAnsi="Arial"/>
        </w:rPr>
        <w:t>with payment made upon completion of tasks identified within the proposal.</w:t>
      </w:r>
      <w:r w:rsidR="00D648AA">
        <w:rPr>
          <w:rFonts w:ascii="Arial" w:hAnsi="Arial"/>
          <w:lang w:val="en-US"/>
        </w:rPr>
        <w:t xml:space="preserve"> The fixed pricing shall incorporate all services and elements as described in the Scope of </w:t>
      </w:r>
      <w:r w:rsidR="0086261D">
        <w:rPr>
          <w:rFonts w:ascii="Arial" w:hAnsi="Arial"/>
          <w:lang w:val="en-US"/>
        </w:rPr>
        <w:t xml:space="preserve">Work, Section D). </w:t>
      </w:r>
      <w:r w:rsidR="00632CA6">
        <w:rPr>
          <w:rFonts w:ascii="Arial" w:hAnsi="Arial"/>
          <w:lang w:val="en-US"/>
        </w:rPr>
        <w:t>The pricing must include a fixed price for each year term of the contract.  Include a complete narrative for all costs, with sufficient information to support the fixed price</w:t>
      </w:r>
      <w:r w:rsidR="0086261D">
        <w:rPr>
          <w:rFonts w:ascii="Arial" w:hAnsi="Arial"/>
          <w:lang w:val="en-US"/>
        </w:rPr>
        <w:t>.</w:t>
      </w:r>
    </w:p>
    <w:p w14:paraId="3C0386D4" w14:textId="77777777" w:rsidR="004A227A" w:rsidRDefault="004A227A" w:rsidP="000035F7">
      <w:pPr>
        <w:pStyle w:val="Footer"/>
        <w:tabs>
          <w:tab w:val="left" w:pos="720"/>
        </w:tabs>
        <w:jc w:val="both"/>
        <w:rPr>
          <w:rFonts w:ascii="Arial" w:hAnsi="Arial"/>
        </w:rPr>
      </w:pPr>
    </w:p>
    <w:p w14:paraId="6E584908" w14:textId="77777777" w:rsidR="00D322E2" w:rsidRPr="00CA2613" w:rsidRDefault="00560C1F" w:rsidP="000035F7">
      <w:pPr>
        <w:pStyle w:val="Heading2"/>
        <w:jc w:val="both"/>
        <w:rPr>
          <w:rFonts w:ascii="Arial" w:hAnsi="Arial"/>
          <w:highlight w:val="yellow"/>
        </w:rPr>
      </w:pPr>
      <w:r w:rsidRPr="00CA2613">
        <w:rPr>
          <w:rFonts w:ascii="Arial" w:hAnsi="Arial"/>
        </w:rPr>
        <w:t>G</w:t>
      </w:r>
      <w:r w:rsidR="00D322E2" w:rsidRPr="00CA2613">
        <w:rPr>
          <w:rFonts w:ascii="Arial" w:hAnsi="Arial"/>
        </w:rPr>
        <w:t xml:space="preserve">. </w:t>
      </w:r>
      <w:r w:rsidR="00286110" w:rsidRPr="00CA2613">
        <w:rPr>
          <w:rFonts w:ascii="Arial" w:hAnsi="Arial"/>
        </w:rPr>
        <w:t>CONTRACTOR REQUIREMENTS</w:t>
      </w:r>
    </w:p>
    <w:p w14:paraId="4BF6A5D3" w14:textId="77777777" w:rsidR="00D322E2" w:rsidRPr="0067009C" w:rsidRDefault="00D322E2" w:rsidP="000035F7">
      <w:pPr>
        <w:jc w:val="both"/>
        <w:rPr>
          <w:rFonts w:ascii="Arial" w:hAnsi="Arial"/>
          <w:highlight w:val="yellow"/>
        </w:rPr>
      </w:pPr>
    </w:p>
    <w:p w14:paraId="50447B79" w14:textId="77777777" w:rsidR="00882BED" w:rsidRDefault="00882BED" w:rsidP="00882BED">
      <w:pPr>
        <w:jc w:val="both"/>
        <w:rPr>
          <w:rFonts w:ascii="Arial" w:hAnsi="Arial"/>
        </w:rPr>
      </w:pPr>
      <w:r w:rsidRPr="00B31D66">
        <w:rPr>
          <w:rFonts w:ascii="Arial" w:hAnsi="Arial"/>
        </w:rPr>
        <w:t xml:space="preserve">The contractor will be responsible for all tasks required to complete the project as described in the Scope of Work.  It is anticipated that this </w:t>
      </w:r>
      <w:r>
        <w:rPr>
          <w:rFonts w:ascii="Arial" w:hAnsi="Arial"/>
        </w:rPr>
        <w:t xml:space="preserve">shall </w:t>
      </w:r>
      <w:r w:rsidRPr="00B31D66">
        <w:rPr>
          <w:rFonts w:ascii="Arial" w:hAnsi="Arial"/>
        </w:rPr>
        <w:t>include but not be limited to:</w:t>
      </w:r>
      <w:r>
        <w:rPr>
          <w:rFonts w:ascii="Arial" w:hAnsi="Arial"/>
        </w:rPr>
        <w:t xml:space="preserve"> </w:t>
      </w:r>
    </w:p>
    <w:p w14:paraId="6E41B968" w14:textId="77777777" w:rsidR="00882BED" w:rsidRPr="00C83943" w:rsidRDefault="00882BED" w:rsidP="00882BED">
      <w:pPr>
        <w:jc w:val="both"/>
        <w:rPr>
          <w:rFonts w:ascii="Arial" w:hAnsi="Arial"/>
          <w:sz w:val="22"/>
          <w:szCs w:val="22"/>
        </w:rPr>
      </w:pPr>
    </w:p>
    <w:p w14:paraId="6A72AC8F" w14:textId="77777777" w:rsidR="00882BED" w:rsidRDefault="00882BED" w:rsidP="0018241A">
      <w:pPr>
        <w:numPr>
          <w:ilvl w:val="0"/>
          <w:numId w:val="24"/>
        </w:numPr>
        <w:jc w:val="both"/>
        <w:rPr>
          <w:rFonts w:ascii="Arial" w:hAnsi="Arial"/>
        </w:rPr>
      </w:pPr>
      <w:r>
        <w:rPr>
          <w:rFonts w:ascii="Arial" w:hAnsi="Arial"/>
        </w:rPr>
        <w:t>Provide one person who will be responsible for all activities required to fulfill said contract and who will be vested with the authority to make decisions and commitments on behalf of the contracted party during the contractual period.</w:t>
      </w:r>
    </w:p>
    <w:p w14:paraId="4C52EBCD" w14:textId="77777777" w:rsidR="00882BED" w:rsidRDefault="00882BED" w:rsidP="0018241A">
      <w:pPr>
        <w:numPr>
          <w:ilvl w:val="0"/>
          <w:numId w:val="24"/>
        </w:numPr>
        <w:jc w:val="both"/>
        <w:rPr>
          <w:rFonts w:ascii="Arial" w:hAnsi="Arial"/>
        </w:rPr>
      </w:pPr>
      <w:r>
        <w:rPr>
          <w:rFonts w:ascii="Arial" w:hAnsi="Arial"/>
        </w:rPr>
        <w:t xml:space="preserve">Meeting with MDE staff in person and/or via teleconference throughout the contractual period. </w:t>
      </w:r>
    </w:p>
    <w:p w14:paraId="242CE8FF" w14:textId="77777777" w:rsidR="00882BED" w:rsidRDefault="00882BED" w:rsidP="0018241A">
      <w:pPr>
        <w:numPr>
          <w:ilvl w:val="0"/>
          <w:numId w:val="24"/>
        </w:numPr>
        <w:jc w:val="both"/>
        <w:rPr>
          <w:rFonts w:ascii="Arial" w:hAnsi="Arial"/>
        </w:rPr>
      </w:pPr>
      <w:r>
        <w:rPr>
          <w:rFonts w:ascii="Arial" w:hAnsi="Arial"/>
        </w:rPr>
        <w:t xml:space="preserve">Provide experienced Orton-Gillingham based trainers to deliver the professional development. </w:t>
      </w:r>
    </w:p>
    <w:p w14:paraId="69F34A16" w14:textId="77777777" w:rsidR="00882BED" w:rsidRDefault="00882BED" w:rsidP="0018241A">
      <w:pPr>
        <w:numPr>
          <w:ilvl w:val="0"/>
          <w:numId w:val="24"/>
        </w:numPr>
        <w:jc w:val="both"/>
        <w:rPr>
          <w:rFonts w:ascii="Arial" w:hAnsi="Arial"/>
        </w:rPr>
      </w:pPr>
      <w:r>
        <w:rPr>
          <w:rFonts w:ascii="Arial" w:hAnsi="Arial"/>
        </w:rPr>
        <w:t>Modify professional development to meet the needs of Mississippi educators.</w:t>
      </w:r>
    </w:p>
    <w:p w14:paraId="356E2AD3" w14:textId="77777777" w:rsidR="00882BED" w:rsidRDefault="00882BED" w:rsidP="0018241A">
      <w:pPr>
        <w:numPr>
          <w:ilvl w:val="0"/>
          <w:numId w:val="24"/>
        </w:numPr>
        <w:jc w:val="both"/>
        <w:rPr>
          <w:rFonts w:ascii="Arial" w:hAnsi="Arial"/>
        </w:rPr>
      </w:pPr>
      <w:r w:rsidRPr="00CD65B9">
        <w:rPr>
          <w:rFonts w:ascii="Arial" w:hAnsi="Arial" w:cs="Arial"/>
        </w:rPr>
        <w:t xml:space="preserve">Provide an evaluation at the end of all trainings; </w:t>
      </w:r>
    </w:p>
    <w:p w14:paraId="5E6DABA7" w14:textId="77777777" w:rsidR="00882BED" w:rsidRPr="00CD65B9" w:rsidRDefault="00882BED" w:rsidP="0018241A">
      <w:pPr>
        <w:numPr>
          <w:ilvl w:val="0"/>
          <w:numId w:val="24"/>
        </w:numPr>
        <w:jc w:val="both"/>
        <w:rPr>
          <w:rFonts w:ascii="Arial" w:hAnsi="Arial"/>
        </w:rPr>
      </w:pPr>
      <w:r w:rsidRPr="00CD65B9">
        <w:rPr>
          <w:rFonts w:ascii="Arial" w:hAnsi="Arial" w:cs="Arial"/>
        </w:rPr>
        <w:t>Provide an annual survey of all participants trained as it relates to program process, practice, and other concerns as needed/identified by the Department;</w:t>
      </w:r>
    </w:p>
    <w:p w14:paraId="305F1F0E" w14:textId="77777777" w:rsidR="00882BED" w:rsidRDefault="00882BED" w:rsidP="0018241A">
      <w:pPr>
        <w:numPr>
          <w:ilvl w:val="0"/>
          <w:numId w:val="23"/>
        </w:numPr>
        <w:jc w:val="both"/>
        <w:rPr>
          <w:rFonts w:ascii="Arial" w:hAnsi="Arial" w:cs="Arial"/>
        </w:rPr>
      </w:pPr>
      <w:r>
        <w:rPr>
          <w:rFonts w:ascii="Arial" w:hAnsi="Arial" w:cs="Arial"/>
        </w:rPr>
        <w:t>Develop and maintain a data base of all feedback</w:t>
      </w:r>
      <w:r w:rsidRPr="00997413">
        <w:rPr>
          <w:rFonts w:ascii="Arial" w:hAnsi="Arial" w:cs="Arial"/>
        </w:rPr>
        <w:t>.</w:t>
      </w:r>
    </w:p>
    <w:p w14:paraId="4C371974" w14:textId="77777777" w:rsidR="00882BED" w:rsidRPr="00C83943" w:rsidRDefault="00882BED" w:rsidP="00882BED">
      <w:pPr>
        <w:jc w:val="both"/>
        <w:rPr>
          <w:rFonts w:ascii="Arial" w:hAnsi="Arial" w:cs="Arial"/>
          <w:sz w:val="22"/>
          <w:szCs w:val="22"/>
        </w:rPr>
      </w:pPr>
    </w:p>
    <w:p w14:paraId="78D847E9" w14:textId="77777777" w:rsidR="00882BED" w:rsidRDefault="00184B55" w:rsidP="00882BED">
      <w:pPr>
        <w:jc w:val="both"/>
        <w:rPr>
          <w:rFonts w:ascii="Arial" w:hAnsi="Arial" w:cs="Arial"/>
        </w:rPr>
      </w:pPr>
      <w:r>
        <w:rPr>
          <w:rFonts w:ascii="Arial" w:hAnsi="Arial" w:cs="Arial"/>
        </w:rPr>
        <w:t>Offerors are</w:t>
      </w:r>
      <w:r w:rsidR="00882BED">
        <w:rPr>
          <w:rFonts w:ascii="Arial" w:hAnsi="Arial" w:cs="Arial"/>
        </w:rPr>
        <w:t xml:space="preserve"> required to make an oral presentation of their proposals to the MDE.  These presentations will provide an opportunity for the bidder to clarify the proposal to ensure a thorough mutual understanding. These presentations will be the sec</w:t>
      </w:r>
      <w:r w:rsidR="00EB7AD1">
        <w:rPr>
          <w:rFonts w:ascii="Arial" w:hAnsi="Arial" w:cs="Arial"/>
        </w:rPr>
        <w:t xml:space="preserve">ond part of the review process. </w:t>
      </w:r>
      <w:r w:rsidR="00882BED">
        <w:rPr>
          <w:rFonts w:ascii="Arial" w:hAnsi="Arial" w:cs="Arial"/>
        </w:rPr>
        <w:t>The MDE will contact Offerors immediately to schedul</w:t>
      </w:r>
      <w:r w:rsidR="00EB7AD1">
        <w:rPr>
          <w:rFonts w:ascii="Arial" w:hAnsi="Arial" w:cs="Arial"/>
        </w:rPr>
        <w:t xml:space="preserve">e this presentation. </w:t>
      </w:r>
      <w:r w:rsidR="00882BED">
        <w:rPr>
          <w:rFonts w:ascii="Arial" w:hAnsi="Arial" w:cs="Arial"/>
        </w:rPr>
        <w:t>The presentations will be eva</w:t>
      </w:r>
      <w:r w:rsidR="00876999">
        <w:rPr>
          <w:rFonts w:ascii="Arial" w:hAnsi="Arial" w:cs="Arial"/>
        </w:rPr>
        <w:t>luated based on the following: e</w:t>
      </w:r>
      <w:r w:rsidR="00882BED">
        <w:rPr>
          <w:rFonts w:ascii="Arial" w:hAnsi="Arial" w:cs="Arial"/>
        </w:rPr>
        <w:t>ase of implementing the initial tra</w:t>
      </w:r>
      <w:r w:rsidR="00876999">
        <w:rPr>
          <w:rFonts w:ascii="Arial" w:hAnsi="Arial" w:cs="Arial"/>
        </w:rPr>
        <w:t>ining system for teachers; and e</w:t>
      </w:r>
      <w:r w:rsidR="00882BED">
        <w:rPr>
          <w:rFonts w:ascii="Arial" w:hAnsi="Arial" w:cs="Arial"/>
        </w:rPr>
        <w:t>ase of implementing the fo</w:t>
      </w:r>
      <w:r>
        <w:rPr>
          <w:rFonts w:ascii="Arial" w:hAnsi="Arial" w:cs="Arial"/>
        </w:rPr>
        <w:t>llow-up training for teachers (10 points).</w:t>
      </w:r>
    </w:p>
    <w:p w14:paraId="1C4BAE82" w14:textId="77777777" w:rsidR="00882BED" w:rsidRPr="00B31D66" w:rsidRDefault="00882BED" w:rsidP="00882BED">
      <w:pPr>
        <w:jc w:val="both"/>
        <w:rPr>
          <w:rFonts w:ascii="Arial" w:hAnsi="Arial"/>
        </w:rPr>
      </w:pPr>
    </w:p>
    <w:p w14:paraId="1E726441" w14:textId="77777777" w:rsidR="00584C92" w:rsidRPr="00CA2613" w:rsidRDefault="00584C92" w:rsidP="000035F7">
      <w:pPr>
        <w:jc w:val="both"/>
        <w:rPr>
          <w:rFonts w:ascii="Arial" w:hAnsi="Arial"/>
          <w:highlight w:val="yellow"/>
        </w:rPr>
      </w:pPr>
    </w:p>
    <w:p w14:paraId="50306045" w14:textId="77777777" w:rsidR="003138CA" w:rsidRDefault="003138CA" w:rsidP="000035F7">
      <w:pPr>
        <w:pStyle w:val="Heading5"/>
        <w:tabs>
          <w:tab w:val="clear" w:pos="1080"/>
          <w:tab w:val="left" w:pos="720"/>
        </w:tabs>
        <w:ind w:left="0" w:firstLine="0"/>
        <w:jc w:val="both"/>
        <w:rPr>
          <w:rFonts w:ascii="Arial" w:hAnsi="Arial"/>
          <w:u w:val="none"/>
        </w:rPr>
      </w:pPr>
    </w:p>
    <w:p w14:paraId="6AEA29C8" w14:textId="77777777" w:rsidR="003138CA" w:rsidRDefault="003138CA" w:rsidP="000035F7">
      <w:pPr>
        <w:pStyle w:val="Heading5"/>
        <w:tabs>
          <w:tab w:val="clear" w:pos="1080"/>
          <w:tab w:val="left" w:pos="720"/>
        </w:tabs>
        <w:ind w:left="0" w:firstLine="0"/>
        <w:jc w:val="both"/>
        <w:rPr>
          <w:rFonts w:ascii="Arial" w:hAnsi="Arial"/>
          <w:u w:val="none"/>
        </w:rPr>
      </w:pPr>
    </w:p>
    <w:p w14:paraId="3451BB05" w14:textId="77777777" w:rsidR="003138CA" w:rsidRDefault="003138CA" w:rsidP="000035F7">
      <w:pPr>
        <w:pStyle w:val="Heading5"/>
        <w:tabs>
          <w:tab w:val="clear" w:pos="1080"/>
          <w:tab w:val="left" w:pos="720"/>
        </w:tabs>
        <w:ind w:left="0" w:firstLine="0"/>
        <w:jc w:val="both"/>
        <w:rPr>
          <w:rFonts w:ascii="Arial" w:hAnsi="Arial"/>
          <w:u w:val="none"/>
        </w:rPr>
      </w:pPr>
    </w:p>
    <w:p w14:paraId="3E806EE1" w14:textId="77777777" w:rsidR="003138CA" w:rsidRDefault="003138CA" w:rsidP="000035F7">
      <w:pPr>
        <w:pStyle w:val="Heading5"/>
        <w:tabs>
          <w:tab w:val="clear" w:pos="1080"/>
          <w:tab w:val="left" w:pos="720"/>
        </w:tabs>
        <w:ind w:left="0" w:firstLine="0"/>
        <w:jc w:val="both"/>
        <w:rPr>
          <w:rFonts w:ascii="Arial" w:hAnsi="Arial"/>
          <w:u w:val="none"/>
        </w:rPr>
      </w:pPr>
    </w:p>
    <w:p w14:paraId="602A9331" w14:textId="77777777" w:rsidR="003138CA" w:rsidRDefault="003138CA" w:rsidP="000035F7">
      <w:pPr>
        <w:pStyle w:val="Heading5"/>
        <w:tabs>
          <w:tab w:val="clear" w:pos="1080"/>
          <w:tab w:val="left" w:pos="720"/>
        </w:tabs>
        <w:ind w:left="0" w:firstLine="0"/>
        <w:jc w:val="both"/>
        <w:rPr>
          <w:rFonts w:ascii="Arial" w:hAnsi="Arial"/>
          <w:u w:val="none"/>
        </w:rPr>
      </w:pPr>
    </w:p>
    <w:p w14:paraId="257CDFD7" w14:textId="77777777" w:rsidR="00D322E2" w:rsidRPr="00CA2613" w:rsidRDefault="00560C1F" w:rsidP="000035F7">
      <w:pPr>
        <w:pStyle w:val="Heading5"/>
        <w:tabs>
          <w:tab w:val="clear" w:pos="1080"/>
          <w:tab w:val="left" w:pos="720"/>
        </w:tabs>
        <w:ind w:left="0" w:firstLine="0"/>
        <w:jc w:val="both"/>
        <w:rPr>
          <w:rFonts w:ascii="Arial" w:hAnsi="Arial"/>
          <w:u w:val="none"/>
        </w:rPr>
      </w:pPr>
      <w:r w:rsidRPr="00CA2613">
        <w:rPr>
          <w:rFonts w:ascii="Arial" w:hAnsi="Arial"/>
          <w:u w:val="none"/>
        </w:rPr>
        <w:t>H</w:t>
      </w:r>
      <w:r w:rsidR="00D322E2" w:rsidRPr="00CA2613">
        <w:rPr>
          <w:rFonts w:ascii="Arial" w:hAnsi="Arial"/>
          <w:u w:val="none"/>
        </w:rPr>
        <w:t xml:space="preserve">.  </w:t>
      </w:r>
      <w:r w:rsidR="00286110" w:rsidRPr="00CA2613">
        <w:rPr>
          <w:rFonts w:ascii="Arial" w:hAnsi="Arial"/>
          <w:u w:val="none"/>
        </w:rPr>
        <w:t>MISSISSIPPI DEPARTMENT OF EDUCATION</w:t>
      </w:r>
    </w:p>
    <w:p w14:paraId="42A406DC" w14:textId="77777777" w:rsidR="00D322E2" w:rsidRPr="0067009C" w:rsidRDefault="00D322E2" w:rsidP="000035F7">
      <w:pPr>
        <w:jc w:val="both"/>
        <w:rPr>
          <w:rFonts w:ascii="Arial" w:hAnsi="Arial"/>
          <w:b/>
          <w:highlight w:val="yellow"/>
        </w:rPr>
      </w:pPr>
    </w:p>
    <w:p w14:paraId="29A7F1E7" w14:textId="77777777" w:rsidR="00D322E2" w:rsidRPr="007E5B1F" w:rsidRDefault="00D322E2" w:rsidP="000035F7">
      <w:pPr>
        <w:jc w:val="both"/>
        <w:rPr>
          <w:rFonts w:ascii="Arial" w:hAnsi="Arial"/>
        </w:rPr>
      </w:pPr>
      <w:r w:rsidRPr="007E5B1F">
        <w:rPr>
          <w:rFonts w:ascii="Arial" w:hAnsi="Arial"/>
        </w:rPr>
        <w:t>The specific responsibilities of the MDE are as stated below:</w:t>
      </w:r>
    </w:p>
    <w:p w14:paraId="2AF7E570" w14:textId="77777777" w:rsidR="00D322E2" w:rsidRPr="0067009C" w:rsidRDefault="00D322E2" w:rsidP="000035F7">
      <w:pPr>
        <w:jc w:val="both"/>
        <w:rPr>
          <w:rFonts w:ascii="Arial" w:hAnsi="Arial"/>
          <w:highlight w:val="yellow"/>
        </w:rPr>
      </w:pPr>
    </w:p>
    <w:p w14:paraId="0329CE36" w14:textId="77777777" w:rsidR="00D322E2" w:rsidRPr="00B31D66" w:rsidRDefault="00D322E2" w:rsidP="0018241A">
      <w:pPr>
        <w:numPr>
          <w:ilvl w:val="0"/>
          <w:numId w:val="1"/>
        </w:numPr>
        <w:jc w:val="both"/>
        <w:rPr>
          <w:rFonts w:ascii="Arial" w:hAnsi="Arial"/>
        </w:rPr>
      </w:pPr>
      <w:r w:rsidRPr="00B31D66">
        <w:rPr>
          <w:rFonts w:ascii="Arial" w:hAnsi="Arial"/>
        </w:rPr>
        <w:t>Provide a contact person to work with the contractor to ensure quality control</w:t>
      </w:r>
      <w:r w:rsidR="000959DD">
        <w:rPr>
          <w:rFonts w:ascii="Arial" w:hAnsi="Arial"/>
        </w:rPr>
        <w:t>,</w:t>
      </w:r>
    </w:p>
    <w:p w14:paraId="75D89CE5" w14:textId="77777777" w:rsidR="00D322E2" w:rsidRPr="00B31D66" w:rsidRDefault="00D322E2" w:rsidP="0018241A">
      <w:pPr>
        <w:numPr>
          <w:ilvl w:val="0"/>
          <w:numId w:val="1"/>
        </w:numPr>
        <w:jc w:val="both"/>
        <w:rPr>
          <w:rFonts w:ascii="Arial" w:hAnsi="Arial"/>
        </w:rPr>
      </w:pPr>
      <w:r w:rsidRPr="00B31D66">
        <w:rPr>
          <w:rFonts w:ascii="Arial" w:hAnsi="Arial"/>
        </w:rPr>
        <w:t>Review and approve timeframes and work plans</w:t>
      </w:r>
      <w:r w:rsidR="000959DD">
        <w:rPr>
          <w:rFonts w:ascii="Arial" w:hAnsi="Arial"/>
        </w:rPr>
        <w:t>,</w:t>
      </w:r>
      <w:r w:rsidRPr="00B31D66">
        <w:rPr>
          <w:rFonts w:ascii="Arial" w:hAnsi="Arial"/>
        </w:rPr>
        <w:t xml:space="preserve"> and</w:t>
      </w:r>
    </w:p>
    <w:p w14:paraId="1207EEA3" w14:textId="77777777" w:rsidR="00235873" w:rsidRPr="00235873" w:rsidRDefault="00D322E2" w:rsidP="0018241A">
      <w:pPr>
        <w:numPr>
          <w:ilvl w:val="0"/>
          <w:numId w:val="1"/>
        </w:numPr>
        <w:jc w:val="both"/>
        <w:rPr>
          <w:rFonts w:ascii="Arial" w:hAnsi="Arial"/>
        </w:rPr>
      </w:pPr>
      <w:r w:rsidRPr="00B31D66">
        <w:rPr>
          <w:rFonts w:ascii="Arial" w:hAnsi="Arial"/>
        </w:rPr>
        <w:t>Provide available information to assist the contractor.</w:t>
      </w:r>
    </w:p>
    <w:p w14:paraId="555AADEB" w14:textId="77777777" w:rsidR="001F250B" w:rsidRPr="00CA2613" w:rsidRDefault="001F250B" w:rsidP="000035F7">
      <w:pPr>
        <w:pStyle w:val="Heading5"/>
        <w:tabs>
          <w:tab w:val="clear" w:pos="1080"/>
          <w:tab w:val="left" w:pos="720"/>
        </w:tabs>
        <w:ind w:left="0" w:firstLine="0"/>
        <w:jc w:val="both"/>
        <w:rPr>
          <w:rFonts w:ascii="Arial" w:hAnsi="Arial"/>
          <w:u w:val="none"/>
        </w:rPr>
      </w:pPr>
    </w:p>
    <w:p w14:paraId="12CEEDE2" w14:textId="77777777" w:rsidR="00D322E2" w:rsidRPr="00CA2613" w:rsidRDefault="00560C1F" w:rsidP="000035F7">
      <w:pPr>
        <w:pStyle w:val="Heading5"/>
        <w:tabs>
          <w:tab w:val="clear" w:pos="1080"/>
          <w:tab w:val="left" w:pos="720"/>
        </w:tabs>
        <w:ind w:left="0" w:firstLine="0"/>
        <w:jc w:val="both"/>
        <w:rPr>
          <w:rFonts w:ascii="Arial" w:hAnsi="Arial"/>
          <w:highlight w:val="yellow"/>
          <w:u w:val="none"/>
        </w:rPr>
      </w:pPr>
      <w:r w:rsidRPr="00CA2613">
        <w:rPr>
          <w:rFonts w:ascii="Arial" w:hAnsi="Arial"/>
          <w:u w:val="none"/>
        </w:rPr>
        <w:t>I</w:t>
      </w:r>
      <w:r w:rsidR="00D322E2" w:rsidRPr="00CA2613">
        <w:rPr>
          <w:rFonts w:ascii="Arial" w:hAnsi="Arial"/>
          <w:u w:val="none"/>
        </w:rPr>
        <w:t xml:space="preserve">.   </w:t>
      </w:r>
      <w:r w:rsidR="00286110" w:rsidRPr="00CA2613">
        <w:rPr>
          <w:rFonts w:ascii="Arial" w:hAnsi="Arial"/>
          <w:u w:val="none"/>
        </w:rPr>
        <w:t>MANAGEMENT RESPONSIBILITIES OF PERSONNEL AND ADMINISTRATION</w:t>
      </w:r>
    </w:p>
    <w:p w14:paraId="2788C4F4" w14:textId="77777777" w:rsidR="00D322E2" w:rsidRPr="0067009C" w:rsidRDefault="00D322E2" w:rsidP="000035F7">
      <w:pPr>
        <w:jc w:val="both"/>
        <w:rPr>
          <w:rFonts w:ascii="Arial" w:hAnsi="Arial"/>
          <w:b/>
          <w:highlight w:val="yellow"/>
        </w:rPr>
      </w:pPr>
    </w:p>
    <w:p w14:paraId="44F893EA" w14:textId="77777777" w:rsidR="00D322E2" w:rsidRPr="007E5B1F" w:rsidRDefault="00D322E2" w:rsidP="000035F7">
      <w:pPr>
        <w:pStyle w:val="BodyText2"/>
      </w:pPr>
      <w:r w:rsidRPr="007E5B1F">
        <w:t>Except where expressly provided otherwise herein, each party shall bear its own cost incurred in performing its responsibilities hereunder.  The contractor will provide one person who will be responsible for all activities required to fulfill said contract.  This individual will be invested with the authority to make decisions and commitments on behalf of the contracted party during the performance of the RFP.</w:t>
      </w:r>
    </w:p>
    <w:p w14:paraId="0F4F5898" w14:textId="77777777" w:rsidR="00D322E2" w:rsidRPr="007E5B1F" w:rsidRDefault="00D322E2" w:rsidP="000035F7">
      <w:pPr>
        <w:jc w:val="both"/>
        <w:rPr>
          <w:rFonts w:ascii="Arial" w:hAnsi="Arial"/>
        </w:rPr>
      </w:pPr>
    </w:p>
    <w:p w14:paraId="720677DD" w14:textId="77777777" w:rsidR="00D322E2" w:rsidRDefault="00D322E2" w:rsidP="000035F7">
      <w:pPr>
        <w:jc w:val="both"/>
        <w:rPr>
          <w:rFonts w:ascii="Arial" w:hAnsi="Arial"/>
        </w:rPr>
      </w:pPr>
      <w:r w:rsidRPr="00E35D30">
        <w:rPr>
          <w:rFonts w:ascii="Arial" w:hAnsi="Arial"/>
        </w:rPr>
        <w:t xml:space="preserve">The MDE will also designate one representative who will act as the primary contact for this office.  This representative will be responsible for conferring with any and all parties necessary to resolve unanticipated issues or requirements that might occur during the course of the RFP. </w:t>
      </w:r>
    </w:p>
    <w:p w14:paraId="7EB767DF" w14:textId="77777777" w:rsidR="00DE0447" w:rsidRPr="00CA2613" w:rsidRDefault="00DE0447" w:rsidP="00DE0447">
      <w:pPr>
        <w:jc w:val="both"/>
        <w:rPr>
          <w:rFonts w:ascii="Arial" w:hAnsi="Arial" w:cs="Arial"/>
          <w:b/>
          <w:bCs/>
          <w:spacing w:val="-3"/>
        </w:rPr>
      </w:pPr>
    </w:p>
    <w:p w14:paraId="4B894E64" w14:textId="0EF2CAD3" w:rsidR="00DE0447" w:rsidRPr="00CA2613" w:rsidRDefault="00DE0447" w:rsidP="00DE0447">
      <w:pPr>
        <w:jc w:val="both"/>
        <w:rPr>
          <w:rFonts w:ascii="Arial" w:hAnsi="Arial"/>
        </w:rPr>
      </w:pPr>
      <w:r w:rsidRPr="00CA2613">
        <w:rPr>
          <w:rFonts w:ascii="Arial" w:hAnsi="Arial" w:cs="Arial"/>
          <w:b/>
          <w:bCs/>
          <w:spacing w:val="-3"/>
        </w:rPr>
        <w:t xml:space="preserve">J.  NOTICES </w:t>
      </w:r>
    </w:p>
    <w:p w14:paraId="6D9123EC" w14:textId="77777777" w:rsidR="00DE0447" w:rsidRPr="002C60FA" w:rsidRDefault="00DE0447" w:rsidP="00DE0447">
      <w:pPr>
        <w:tabs>
          <w:tab w:val="left" w:pos="-720"/>
        </w:tabs>
        <w:suppressAutoHyphens/>
        <w:jc w:val="both"/>
        <w:rPr>
          <w:rFonts w:ascii="Arial" w:hAnsi="Arial" w:cs="Arial"/>
          <w:spacing w:val="-3"/>
        </w:rPr>
      </w:pPr>
    </w:p>
    <w:p w14:paraId="741C0D84" w14:textId="77777777" w:rsidR="00DE0447" w:rsidRPr="002C60FA" w:rsidRDefault="00DE0447" w:rsidP="00DE0447">
      <w:pPr>
        <w:tabs>
          <w:tab w:val="left" w:pos="-720"/>
        </w:tabs>
        <w:suppressAutoHyphens/>
        <w:jc w:val="both"/>
        <w:rPr>
          <w:rFonts w:ascii="Arial" w:hAnsi="Arial" w:cs="Arial"/>
          <w:spacing w:val="-3"/>
        </w:rPr>
      </w:pPr>
      <w:r w:rsidRPr="002C60FA">
        <w:rPr>
          <w:rFonts w:ascii="Arial" w:hAnsi="Arial" w:cs="Arial"/>
          <w:spacing w:val="-3"/>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733F79A9" w14:textId="77777777" w:rsidR="00DE0447" w:rsidRPr="002C60FA" w:rsidRDefault="00DE0447" w:rsidP="00DE0447">
      <w:pPr>
        <w:tabs>
          <w:tab w:val="left" w:pos="-720"/>
        </w:tabs>
        <w:suppressAutoHyphens/>
        <w:jc w:val="both"/>
        <w:rPr>
          <w:rFonts w:ascii="Arial" w:hAnsi="Arial" w:cs="Arial"/>
          <w:spacing w:val="-3"/>
        </w:rPr>
      </w:pPr>
    </w:p>
    <w:p w14:paraId="652B3A35" w14:textId="77777777" w:rsidR="00DE0447" w:rsidRPr="001D2BA4" w:rsidRDefault="00DE0447" w:rsidP="00DE0447">
      <w:pPr>
        <w:tabs>
          <w:tab w:val="left" w:pos="-720"/>
        </w:tabs>
        <w:suppressAutoHyphens/>
        <w:jc w:val="both"/>
        <w:rPr>
          <w:rFonts w:ascii="Arial" w:hAnsi="Arial" w:cs="Arial"/>
          <w:iCs/>
          <w:spacing w:val="-3"/>
        </w:rPr>
      </w:pPr>
      <w:r w:rsidRPr="002C60FA">
        <w:rPr>
          <w:rFonts w:ascii="Arial" w:hAnsi="Arial" w:cs="Arial"/>
          <w:spacing w:val="-3"/>
        </w:rPr>
        <w:t xml:space="preserve">For Contractor: </w:t>
      </w:r>
      <w:r w:rsidRPr="001D2BA4">
        <w:rPr>
          <w:rFonts w:ascii="Arial" w:hAnsi="Arial" w:cs="Arial"/>
          <w:iCs/>
          <w:spacing w:val="-3"/>
        </w:rPr>
        <w:t>name, address, and phone number of contractor’s point of contact</w:t>
      </w:r>
    </w:p>
    <w:p w14:paraId="46650029" w14:textId="77777777" w:rsidR="00DE0447" w:rsidRPr="002C60FA" w:rsidRDefault="00DE0447" w:rsidP="00DE0447">
      <w:pPr>
        <w:tabs>
          <w:tab w:val="left" w:pos="-720"/>
        </w:tabs>
        <w:suppressAutoHyphens/>
        <w:jc w:val="both"/>
        <w:rPr>
          <w:rFonts w:ascii="Arial" w:hAnsi="Arial" w:cs="Arial"/>
          <w:spacing w:val="-3"/>
        </w:rPr>
      </w:pPr>
    </w:p>
    <w:p w14:paraId="2BC3F6DE" w14:textId="77777777" w:rsidR="00DE0447" w:rsidRPr="002C60FA" w:rsidRDefault="00DE0447" w:rsidP="00DE0447">
      <w:pPr>
        <w:tabs>
          <w:tab w:val="left" w:pos="-720"/>
        </w:tabs>
        <w:suppressAutoHyphens/>
        <w:jc w:val="both"/>
        <w:rPr>
          <w:rFonts w:ascii="Arial" w:hAnsi="Arial" w:cs="Arial"/>
          <w:spacing w:val="-3"/>
        </w:rPr>
      </w:pPr>
      <w:r w:rsidRPr="002C60FA">
        <w:rPr>
          <w:rFonts w:ascii="Arial" w:hAnsi="Arial" w:cs="Arial"/>
          <w:spacing w:val="-3"/>
        </w:rPr>
        <w:t>For the agency: Mississippi Department of Education, PO Box 771 Jackson, MS 39205 and Yvonne Ellis 601-359-2498.</w:t>
      </w:r>
    </w:p>
    <w:p w14:paraId="17E2718D" w14:textId="77777777" w:rsidR="00DE0447" w:rsidRPr="002C60FA" w:rsidRDefault="00DE0447" w:rsidP="00DE0447">
      <w:pPr>
        <w:tabs>
          <w:tab w:val="left" w:pos="-720"/>
        </w:tabs>
        <w:suppressAutoHyphens/>
        <w:jc w:val="both"/>
        <w:rPr>
          <w:rFonts w:ascii="Arial" w:hAnsi="Arial" w:cs="Arial"/>
          <w:b/>
          <w:i/>
          <w:color w:val="FF0000"/>
          <w:spacing w:val="-3"/>
        </w:rPr>
      </w:pPr>
      <w:r w:rsidRPr="002C60FA">
        <w:rPr>
          <w:rFonts w:ascii="Arial" w:hAnsi="Arial" w:cs="Arial"/>
          <w:b/>
          <w:i/>
          <w:color w:val="FF0000"/>
          <w:spacing w:val="-3"/>
        </w:rPr>
        <w:t xml:space="preserve"> </w:t>
      </w:r>
    </w:p>
    <w:p w14:paraId="652AEBF6" w14:textId="5F73D8E5" w:rsidR="00DE0447" w:rsidRPr="00CA2613" w:rsidRDefault="00DE0447" w:rsidP="00DE0447">
      <w:pPr>
        <w:tabs>
          <w:tab w:val="left" w:pos="-720"/>
        </w:tabs>
        <w:suppressAutoHyphens/>
        <w:jc w:val="both"/>
        <w:rPr>
          <w:rFonts w:ascii="Arial" w:hAnsi="Arial" w:cs="Arial"/>
          <w:b/>
          <w:spacing w:val="-3"/>
        </w:rPr>
      </w:pPr>
      <w:r w:rsidRPr="00CA2613">
        <w:rPr>
          <w:rFonts w:ascii="Arial" w:hAnsi="Arial" w:cs="Arial"/>
          <w:b/>
          <w:spacing w:val="-3"/>
        </w:rPr>
        <w:t xml:space="preserve">K.  PRIORITY </w:t>
      </w:r>
    </w:p>
    <w:p w14:paraId="3AAB2FFB" w14:textId="77777777" w:rsidR="00DE0447" w:rsidRPr="002C60FA" w:rsidRDefault="00DE0447" w:rsidP="00DE0447">
      <w:pPr>
        <w:tabs>
          <w:tab w:val="left" w:pos="-720"/>
        </w:tabs>
        <w:suppressAutoHyphens/>
        <w:jc w:val="both"/>
        <w:rPr>
          <w:rFonts w:ascii="Arial" w:hAnsi="Arial" w:cs="Arial"/>
          <w:b/>
          <w:spacing w:val="-3"/>
          <w:u w:val="single"/>
        </w:rPr>
      </w:pPr>
    </w:p>
    <w:p w14:paraId="545C9470" w14:textId="77777777" w:rsidR="00DE0447" w:rsidRPr="002C60FA" w:rsidRDefault="00DE0447" w:rsidP="00DE0447">
      <w:pPr>
        <w:tabs>
          <w:tab w:val="left" w:pos="-720"/>
        </w:tabs>
        <w:suppressAutoHyphens/>
        <w:jc w:val="both"/>
        <w:rPr>
          <w:rFonts w:ascii="Arial" w:hAnsi="Arial" w:cs="Arial"/>
          <w:spacing w:val="-3"/>
        </w:rPr>
      </w:pPr>
      <w:r w:rsidRPr="002C60FA">
        <w:rPr>
          <w:rFonts w:ascii="Arial" w:hAnsi="Arial" w:cs="Arial"/>
          <w:spacing w:val="-3"/>
        </w:rPr>
        <w:t xml:space="preserve">The contract consists of this agreement, the MS Department of Education's Request for Proposal </w:t>
      </w:r>
      <w:r w:rsidRPr="001D2BA4">
        <w:rPr>
          <w:rFonts w:ascii="Arial" w:hAnsi="Arial" w:cs="Arial"/>
          <w:spacing w:val="-3"/>
        </w:rPr>
        <w:t xml:space="preserve">for </w:t>
      </w:r>
      <w:r w:rsidRPr="001D2BA4">
        <w:rPr>
          <w:rFonts w:ascii="Arial" w:hAnsi="Arial" w:cs="Arial"/>
          <w:spacing w:val="-3"/>
          <w:u w:val="single"/>
        </w:rPr>
        <w:t xml:space="preserve">    </w:t>
      </w:r>
      <w:r w:rsidRPr="001D2BA4">
        <w:rPr>
          <w:rFonts w:ascii="Arial" w:hAnsi="Arial" w:cs="Arial"/>
          <w:spacing w:val="-3"/>
        </w:rPr>
        <w:t xml:space="preserve">name of RFP </w:t>
      </w:r>
      <w:r w:rsidRPr="002C60FA">
        <w:rPr>
          <w:rFonts w:ascii="Arial" w:hAnsi="Arial" w:cs="Arial"/>
          <w:spacing w:val="-3"/>
        </w:rPr>
        <w:t xml:space="preserve">(hereinafter “RFP” and Attachment 1), the response proposal by </w:t>
      </w:r>
      <w:r w:rsidRPr="001D2BA4">
        <w:rPr>
          <w:rFonts w:ascii="Arial" w:hAnsi="Arial" w:cs="Arial"/>
          <w:spacing w:val="-3"/>
        </w:rPr>
        <w:t xml:space="preserve">name of contractor dated </w:t>
      </w:r>
      <w:r w:rsidRPr="001D2BA4">
        <w:rPr>
          <w:rFonts w:ascii="Arial" w:hAnsi="Arial" w:cs="Arial"/>
          <w:iCs/>
          <w:spacing w:val="-3"/>
        </w:rPr>
        <w:t>date of proposal</w:t>
      </w:r>
      <w:r w:rsidRPr="001D2BA4">
        <w:rPr>
          <w:rFonts w:ascii="Arial" w:hAnsi="Arial" w:cs="Arial"/>
          <w:i/>
          <w:iCs/>
          <w:spacing w:val="-3"/>
        </w:rPr>
        <w:t xml:space="preserve"> </w:t>
      </w:r>
      <w:r w:rsidRPr="002C60FA">
        <w:rPr>
          <w:rFonts w:ascii="Arial" w:hAnsi="Arial" w:cs="Arial"/>
          <w:spacing w:val="-3"/>
        </w:rPr>
        <w:t>(hereinafter “Proposal” and Attachment 2) and the RFP Questions and Answers (hereinafter “Q&amp;A” and Attachment 3). Any ambiguities, conflicts or questions of interpretation of this contract shall be resolved by first, reference to this agreement and, if still unresolved, by reference to the RFP and, if still unresolved, by reference to the proposal. Omission of any term or obligation from this agreement or Attachments 1, 2 or 3 shall not be deemed an omission from this contract if such term or obligation is provided for elsewhere in this contract.</w:t>
      </w:r>
    </w:p>
    <w:p w14:paraId="540CED27" w14:textId="77777777" w:rsidR="00DE0447" w:rsidRPr="002C60FA" w:rsidRDefault="00DE0447" w:rsidP="00DE0447">
      <w:pPr>
        <w:tabs>
          <w:tab w:val="left" w:pos="-720"/>
        </w:tabs>
        <w:suppressAutoHyphens/>
        <w:jc w:val="both"/>
        <w:rPr>
          <w:rFonts w:ascii="Arial" w:hAnsi="Arial" w:cs="Arial"/>
          <w:b/>
          <w:spacing w:val="-3"/>
          <w:u w:val="single"/>
        </w:rPr>
      </w:pPr>
    </w:p>
    <w:p w14:paraId="5C5D9664" w14:textId="77777777" w:rsidR="003138CA" w:rsidRDefault="003138CA" w:rsidP="00DE0447">
      <w:pPr>
        <w:tabs>
          <w:tab w:val="left" w:pos="-720"/>
        </w:tabs>
        <w:suppressAutoHyphens/>
        <w:jc w:val="both"/>
        <w:rPr>
          <w:rFonts w:ascii="Arial" w:hAnsi="Arial" w:cs="Arial"/>
          <w:b/>
          <w:spacing w:val="-3"/>
        </w:rPr>
      </w:pPr>
    </w:p>
    <w:p w14:paraId="0D5F6122" w14:textId="77777777" w:rsidR="003138CA" w:rsidRDefault="003138CA" w:rsidP="00DE0447">
      <w:pPr>
        <w:tabs>
          <w:tab w:val="left" w:pos="-720"/>
        </w:tabs>
        <w:suppressAutoHyphens/>
        <w:jc w:val="both"/>
        <w:rPr>
          <w:rFonts w:ascii="Arial" w:hAnsi="Arial" w:cs="Arial"/>
          <w:b/>
          <w:spacing w:val="-3"/>
        </w:rPr>
      </w:pPr>
    </w:p>
    <w:p w14:paraId="1F1E10EC" w14:textId="77777777" w:rsidR="003138CA" w:rsidRDefault="003138CA" w:rsidP="00DE0447">
      <w:pPr>
        <w:tabs>
          <w:tab w:val="left" w:pos="-720"/>
        </w:tabs>
        <w:suppressAutoHyphens/>
        <w:jc w:val="both"/>
        <w:rPr>
          <w:rFonts w:ascii="Arial" w:hAnsi="Arial" w:cs="Arial"/>
          <w:b/>
          <w:spacing w:val="-3"/>
        </w:rPr>
      </w:pPr>
    </w:p>
    <w:p w14:paraId="5F7BF0B8" w14:textId="77777777" w:rsidR="003138CA" w:rsidRDefault="003138CA" w:rsidP="00DE0447">
      <w:pPr>
        <w:tabs>
          <w:tab w:val="left" w:pos="-720"/>
        </w:tabs>
        <w:suppressAutoHyphens/>
        <w:jc w:val="both"/>
        <w:rPr>
          <w:rFonts w:ascii="Arial" w:hAnsi="Arial" w:cs="Arial"/>
          <w:b/>
          <w:spacing w:val="-3"/>
        </w:rPr>
      </w:pPr>
    </w:p>
    <w:p w14:paraId="30CEAB85" w14:textId="77777777" w:rsidR="003138CA" w:rsidRDefault="003138CA" w:rsidP="00DE0447">
      <w:pPr>
        <w:tabs>
          <w:tab w:val="left" w:pos="-720"/>
        </w:tabs>
        <w:suppressAutoHyphens/>
        <w:jc w:val="both"/>
        <w:rPr>
          <w:rFonts w:ascii="Arial" w:hAnsi="Arial" w:cs="Arial"/>
          <w:b/>
          <w:spacing w:val="-3"/>
        </w:rPr>
      </w:pPr>
    </w:p>
    <w:p w14:paraId="0396DDA5" w14:textId="77777777" w:rsidR="003138CA" w:rsidRDefault="003138CA" w:rsidP="00DE0447">
      <w:pPr>
        <w:tabs>
          <w:tab w:val="left" w:pos="-720"/>
        </w:tabs>
        <w:suppressAutoHyphens/>
        <w:jc w:val="both"/>
        <w:rPr>
          <w:rFonts w:ascii="Arial" w:hAnsi="Arial" w:cs="Arial"/>
          <w:b/>
          <w:spacing w:val="-3"/>
        </w:rPr>
      </w:pPr>
    </w:p>
    <w:p w14:paraId="6A63B84C" w14:textId="7A54B2FD" w:rsidR="00DE0447" w:rsidRPr="00CA2613" w:rsidRDefault="00DE0447" w:rsidP="00DE0447">
      <w:pPr>
        <w:tabs>
          <w:tab w:val="left" w:pos="-720"/>
        </w:tabs>
        <w:suppressAutoHyphens/>
        <w:jc w:val="both"/>
        <w:rPr>
          <w:rFonts w:ascii="Arial" w:hAnsi="Arial" w:cs="Arial"/>
          <w:b/>
          <w:spacing w:val="-3"/>
        </w:rPr>
      </w:pPr>
      <w:r w:rsidRPr="00CA2613">
        <w:rPr>
          <w:rFonts w:ascii="Arial" w:hAnsi="Arial" w:cs="Arial"/>
          <w:b/>
          <w:spacing w:val="-3"/>
        </w:rPr>
        <w:t>L.  PERFORMANCE BOND</w:t>
      </w:r>
    </w:p>
    <w:p w14:paraId="0EA23E36" w14:textId="77777777" w:rsidR="00DE0447" w:rsidRPr="002C60FA" w:rsidRDefault="00DE0447" w:rsidP="00DE0447">
      <w:pPr>
        <w:tabs>
          <w:tab w:val="left" w:pos="-720"/>
        </w:tabs>
        <w:suppressAutoHyphens/>
        <w:jc w:val="both"/>
        <w:rPr>
          <w:rFonts w:ascii="Arial" w:hAnsi="Arial" w:cs="Arial"/>
          <w:spacing w:val="-3"/>
        </w:rPr>
      </w:pPr>
    </w:p>
    <w:p w14:paraId="0139681A" w14:textId="77777777" w:rsidR="00DE0447" w:rsidRPr="006B3F14" w:rsidRDefault="00DE0447" w:rsidP="00DE0447">
      <w:pPr>
        <w:tabs>
          <w:tab w:val="left" w:pos="-720"/>
        </w:tabs>
        <w:suppressAutoHyphens/>
        <w:jc w:val="both"/>
        <w:rPr>
          <w:rFonts w:ascii="Arial" w:hAnsi="Arial" w:cs="Arial"/>
          <w:spacing w:val="-3"/>
        </w:rPr>
      </w:pPr>
      <w:r w:rsidRPr="002C60FA">
        <w:rPr>
          <w:rFonts w:ascii="Arial" w:hAnsi="Arial" w:cs="Arial"/>
          <w:spacing w:val="-3"/>
        </w:rPr>
        <w:t>Within ten (10) dates of execution and prior to commencement of services under this agreement, Contractor shall provide the Mississippi Department of Education with a Performance Bond in the amount of this agreement, which bond shall be maintained for the prompt and faithful performance of all Contractor's obligations under this agreement by a surety or sureties that are acceptable to the Mississippi Department of Education.</w:t>
      </w:r>
    </w:p>
    <w:p w14:paraId="125B4FB1" w14:textId="77777777" w:rsidR="00DE0447" w:rsidRPr="006B3F14" w:rsidRDefault="00DE0447" w:rsidP="00DE0447">
      <w:pPr>
        <w:tabs>
          <w:tab w:val="left" w:pos="-720"/>
        </w:tabs>
        <w:suppressAutoHyphens/>
        <w:jc w:val="both"/>
        <w:rPr>
          <w:rFonts w:ascii="Arial" w:hAnsi="Arial" w:cs="Arial"/>
          <w:spacing w:val="-3"/>
        </w:rPr>
      </w:pPr>
    </w:p>
    <w:p w14:paraId="7D313F69" w14:textId="77777777" w:rsidR="000E399B" w:rsidRDefault="000E399B" w:rsidP="000035F7">
      <w:pPr>
        <w:jc w:val="both"/>
        <w:rPr>
          <w:rFonts w:ascii="Arial" w:hAnsi="Arial"/>
        </w:rPr>
      </w:pPr>
    </w:p>
    <w:p w14:paraId="655A8F29" w14:textId="2B50DC57" w:rsidR="000E399B" w:rsidRPr="00CA2613" w:rsidRDefault="00CA2613" w:rsidP="000035F7">
      <w:pPr>
        <w:jc w:val="both"/>
        <w:rPr>
          <w:rFonts w:ascii="Arial" w:hAnsi="Arial" w:cs="Arial"/>
          <w:b/>
          <w:color w:val="000000"/>
        </w:rPr>
      </w:pPr>
      <w:r w:rsidRPr="00CA2613">
        <w:rPr>
          <w:rFonts w:ascii="Arial" w:hAnsi="Arial" w:cs="Arial"/>
          <w:b/>
          <w:color w:val="000000"/>
        </w:rPr>
        <w:t>M</w:t>
      </w:r>
      <w:r w:rsidR="000E399B" w:rsidRPr="00CA2613">
        <w:rPr>
          <w:rFonts w:ascii="Arial" w:hAnsi="Arial" w:cs="Arial"/>
          <w:b/>
          <w:color w:val="000000"/>
        </w:rPr>
        <w:t>. TERMINATION IN EVENT OF EMPLOYMENT</w:t>
      </w:r>
    </w:p>
    <w:p w14:paraId="5E330703" w14:textId="77777777" w:rsidR="000E399B" w:rsidRDefault="000E399B" w:rsidP="000035F7">
      <w:pPr>
        <w:jc w:val="both"/>
        <w:rPr>
          <w:rFonts w:ascii="Arial" w:hAnsi="Arial"/>
        </w:rPr>
      </w:pPr>
    </w:p>
    <w:p w14:paraId="66A0E63D" w14:textId="77777777" w:rsidR="000E399B" w:rsidRPr="00E35D30" w:rsidRDefault="000E399B" w:rsidP="000035F7">
      <w:pPr>
        <w:jc w:val="both"/>
        <w:rPr>
          <w:rFonts w:ascii="Arial" w:hAnsi="Arial"/>
        </w:rPr>
      </w:pPr>
      <w:r w:rsidRPr="000E399B">
        <w:rPr>
          <w:rFonts w:ascii="Arial" w:hAnsi="Arial"/>
        </w:rPr>
        <w:t xml:space="preserve">Contract will be terminated immediately if </w:t>
      </w:r>
      <w:r w:rsidR="00664DB7">
        <w:rPr>
          <w:rFonts w:ascii="Arial" w:hAnsi="Arial"/>
        </w:rPr>
        <w:t>Contractor</w:t>
      </w:r>
      <w:r w:rsidRPr="000E399B">
        <w:rPr>
          <w:rFonts w:ascii="Arial" w:hAnsi="Arial"/>
        </w:rPr>
        <w:t xml:space="preserve"> becomes an employee of MDE and is only subject to payment of services prior to effective date of employment at MDE. </w:t>
      </w:r>
    </w:p>
    <w:p w14:paraId="45AD9E6E" w14:textId="77777777" w:rsidR="000E399B" w:rsidRPr="00CA2613" w:rsidRDefault="000E399B" w:rsidP="00C64274">
      <w:pPr>
        <w:pStyle w:val="BodyTextIndent2"/>
        <w:ind w:left="0"/>
        <w:jc w:val="both"/>
        <w:rPr>
          <w:rFonts w:ascii="Times New Roman" w:hAnsi="Times New Roman"/>
          <w:szCs w:val="24"/>
          <w:lang w:val="en-US" w:eastAsia="en-US"/>
        </w:rPr>
      </w:pPr>
    </w:p>
    <w:p w14:paraId="30A3CDDC" w14:textId="1F983DF8" w:rsidR="00C64274" w:rsidRPr="00CA2613" w:rsidRDefault="00CA2613" w:rsidP="00C64274">
      <w:pPr>
        <w:pStyle w:val="BodyTextIndent2"/>
        <w:ind w:left="0"/>
        <w:jc w:val="both"/>
        <w:rPr>
          <w:rFonts w:cs="Arial"/>
          <w:b/>
          <w:color w:val="000000"/>
          <w:szCs w:val="24"/>
          <w:lang w:val="en-US" w:eastAsia="en-US"/>
        </w:rPr>
      </w:pPr>
      <w:r w:rsidRPr="00CA2613">
        <w:rPr>
          <w:rFonts w:cs="Arial"/>
          <w:b/>
          <w:color w:val="000000"/>
          <w:szCs w:val="24"/>
          <w:lang w:val="en-US" w:eastAsia="en-US"/>
        </w:rPr>
        <w:t>N</w:t>
      </w:r>
      <w:r w:rsidR="006714E0" w:rsidRPr="00CA2613">
        <w:rPr>
          <w:rFonts w:cs="Arial"/>
          <w:b/>
          <w:color w:val="000000"/>
          <w:szCs w:val="24"/>
          <w:lang w:val="en-US" w:eastAsia="en-US"/>
        </w:rPr>
        <w:t xml:space="preserve">. </w:t>
      </w:r>
      <w:r w:rsidR="00C64274" w:rsidRPr="00CA2613">
        <w:rPr>
          <w:rFonts w:cs="Arial"/>
          <w:b/>
          <w:color w:val="000000"/>
          <w:szCs w:val="24"/>
          <w:lang w:val="en-US" w:eastAsia="en-US"/>
        </w:rPr>
        <w:t>MEMORANDUM OF UNDERSTANDING</w:t>
      </w:r>
    </w:p>
    <w:p w14:paraId="171D39FB" w14:textId="77777777" w:rsidR="00C64274" w:rsidRPr="00E35D30" w:rsidRDefault="00C64274" w:rsidP="00C64274">
      <w:pPr>
        <w:pStyle w:val="BodyTextIndent2"/>
        <w:ind w:left="0"/>
        <w:jc w:val="both"/>
        <w:rPr>
          <w:rFonts w:cs="Arial"/>
          <w:b/>
          <w:color w:val="000000"/>
          <w:szCs w:val="24"/>
          <w:lang w:val="en-US" w:eastAsia="en-US"/>
        </w:rPr>
      </w:pPr>
    </w:p>
    <w:p w14:paraId="5746097B" w14:textId="77777777" w:rsidR="006714E0" w:rsidRDefault="00352338" w:rsidP="00352338">
      <w:pPr>
        <w:jc w:val="both"/>
        <w:rPr>
          <w:rFonts w:ascii="Arial" w:hAnsi="Arial" w:cs="Arial"/>
        </w:rPr>
      </w:pPr>
      <w:r w:rsidRPr="00352338">
        <w:rPr>
          <w:rFonts w:ascii="Arial" w:hAnsi="Arial" w:cs="Arial"/>
        </w:rPr>
        <w:t>The execution of a Memorandum of Understanding (MOU) will be required prior to the release of any student level data by the Mississippi Department of Education.  Failure to adhere to the provisions of the MOU may result in termination of the contract and/or may result in denial of subsequent renewal requests.</w:t>
      </w:r>
    </w:p>
    <w:p w14:paraId="34E68F79" w14:textId="77777777" w:rsidR="005622E1" w:rsidRDefault="005622E1" w:rsidP="00352338">
      <w:pPr>
        <w:jc w:val="both"/>
        <w:rPr>
          <w:rFonts w:ascii="Arial" w:hAnsi="Arial" w:cs="Arial"/>
        </w:rPr>
      </w:pPr>
    </w:p>
    <w:p w14:paraId="0C1ADBFE" w14:textId="1C5C4128" w:rsidR="006714E0" w:rsidRPr="00CA2613" w:rsidRDefault="00CA2613" w:rsidP="006714E0">
      <w:pPr>
        <w:jc w:val="both"/>
        <w:rPr>
          <w:rFonts w:ascii="Arial" w:hAnsi="Arial" w:cs="Arial"/>
          <w:b/>
          <w:caps/>
          <w:color w:val="000000"/>
          <w:u w:val="single"/>
        </w:rPr>
      </w:pPr>
      <w:r w:rsidRPr="00CA2613">
        <w:rPr>
          <w:rFonts w:ascii="Arial" w:hAnsi="Arial" w:cs="Arial"/>
          <w:b/>
        </w:rPr>
        <w:t>O</w:t>
      </w:r>
      <w:r w:rsidR="006714E0" w:rsidRPr="00CA2613">
        <w:rPr>
          <w:rFonts w:ascii="Arial" w:hAnsi="Arial" w:cs="Arial"/>
          <w:b/>
        </w:rPr>
        <w:t>.</w:t>
      </w:r>
      <w:r w:rsidR="006714E0" w:rsidRPr="00CA2613">
        <w:rPr>
          <w:rFonts w:ascii="Arial" w:hAnsi="Arial" w:cs="Arial"/>
        </w:rPr>
        <w:t xml:space="preserve"> </w:t>
      </w:r>
      <w:r w:rsidR="006714E0" w:rsidRPr="00CA2613">
        <w:rPr>
          <w:rFonts w:ascii="Arial" w:hAnsi="Arial" w:cs="Arial"/>
          <w:b/>
          <w:caps/>
          <w:color w:val="000000"/>
        </w:rPr>
        <w:t>ETHICS</w:t>
      </w:r>
    </w:p>
    <w:p w14:paraId="7D765A3D" w14:textId="77777777" w:rsidR="006714E0" w:rsidRPr="006714E0" w:rsidRDefault="006714E0" w:rsidP="006714E0">
      <w:pPr>
        <w:widowControl w:val="0"/>
        <w:overflowPunct w:val="0"/>
        <w:autoSpaceDE w:val="0"/>
        <w:autoSpaceDN w:val="0"/>
        <w:adjustRightInd w:val="0"/>
        <w:jc w:val="both"/>
        <w:textAlignment w:val="baseline"/>
        <w:rPr>
          <w:rFonts w:ascii="Arial" w:hAnsi="Arial" w:cs="Arial"/>
          <w:b/>
          <w:caps/>
          <w:color w:val="000000"/>
          <w:u w:val="single"/>
        </w:rPr>
      </w:pPr>
    </w:p>
    <w:p w14:paraId="4070D47D" w14:textId="77777777" w:rsidR="006714E0" w:rsidRPr="006714E0" w:rsidRDefault="006714E0" w:rsidP="006714E0">
      <w:pPr>
        <w:widowControl w:val="0"/>
        <w:tabs>
          <w:tab w:val="left" w:pos="-720"/>
          <w:tab w:val="left" w:pos="0"/>
        </w:tabs>
        <w:suppressAutoHyphens/>
        <w:jc w:val="both"/>
        <w:rPr>
          <w:spacing w:val="-2"/>
          <w:sz w:val="20"/>
          <w:szCs w:val="20"/>
        </w:rPr>
      </w:pPr>
      <w:r w:rsidRPr="006714E0">
        <w:rPr>
          <w:rFonts w:ascii="Arial" w:hAnsi="Arial" w:cs="Arial"/>
          <w:szCs w:val="20"/>
        </w:rPr>
        <w:t>In compliance with State law, 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a</w:t>
      </w:r>
      <w:r w:rsidR="001F250B">
        <w:rPr>
          <w:rFonts w:ascii="Arial" w:hAnsi="Arial" w:cs="Arial"/>
          <w:szCs w:val="20"/>
        </w:rPr>
        <w:t>n</w:t>
      </w:r>
      <w:r w:rsidRPr="006714E0">
        <w:rPr>
          <w:rFonts w:ascii="Arial" w:hAnsi="Arial" w:cs="Arial"/>
          <w:szCs w:val="20"/>
        </w:rPr>
        <w:t xml:space="preserve"> MDE form) executed from his/her employer whereby the public employer acknowledges that it is aware of its employee working for MDE</w:t>
      </w:r>
      <w:r w:rsidRPr="006714E0">
        <w:rPr>
          <w:spacing w:val="-2"/>
          <w:sz w:val="20"/>
          <w:szCs w:val="20"/>
        </w:rPr>
        <w:t>.</w:t>
      </w:r>
    </w:p>
    <w:p w14:paraId="4394A2D7" w14:textId="77777777" w:rsidR="006714E0" w:rsidRPr="00CA2613" w:rsidRDefault="006714E0" w:rsidP="00352338">
      <w:pPr>
        <w:jc w:val="both"/>
        <w:rPr>
          <w:rFonts w:ascii="Arial" w:hAnsi="Arial" w:cs="Arial"/>
        </w:rPr>
      </w:pPr>
    </w:p>
    <w:p w14:paraId="3837ED5E" w14:textId="1B27DDEE" w:rsidR="00D322E2" w:rsidRPr="00CA2613" w:rsidRDefault="00CA2613" w:rsidP="000035F7">
      <w:pPr>
        <w:pStyle w:val="Heading6"/>
        <w:jc w:val="both"/>
        <w:rPr>
          <w:rFonts w:ascii="Arial" w:hAnsi="Arial"/>
          <w:u w:val="none"/>
        </w:rPr>
      </w:pPr>
      <w:r w:rsidRPr="00CA2613">
        <w:rPr>
          <w:rFonts w:ascii="Arial" w:hAnsi="Arial"/>
          <w:u w:val="none"/>
        </w:rPr>
        <w:t>P</w:t>
      </w:r>
      <w:r w:rsidR="007E3B56" w:rsidRPr="00CA2613">
        <w:rPr>
          <w:rFonts w:ascii="Arial" w:hAnsi="Arial"/>
          <w:u w:val="none"/>
        </w:rPr>
        <w:t>.</w:t>
      </w:r>
      <w:r w:rsidR="00D322E2" w:rsidRPr="00CA2613">
        <w:rPr>
          <w:rFonts w:ascii="Arial" w:hAnsi="Arial"/>
          <w:u w:val="none"/>
        </w:rPr>
        <w:t xml:space="preserve">  </w:t>
      </w:r>
      <w:r w:rsidR="00286110" w:rsidRPr="00CA2613">
        <w:rPr>
          <w:rFonts w:ascii="Arial" w:hAnsi="Arial"/>
          <w:u w:val="none"/>
        </w:rPr>
        <w:t>AVAILABLE BUDGET</w:t>
      </w:r>
    </w:p>
    <w:p w14:paraId="549A1221" w14:textId="77777777" w:rsidR="00D322E2" w:rsidRPr="006C79F2" w:rsidRDefault="00D322E2" w:rsidP="00534B17">
      <w:pPr>
        <w:jc w:val="center"/>
        <w:rPr>
          <w:rFonts w:ascii="Arial" w:hAnsi="Arial" w:cs="Arial"/>
          <w:color w:val="FF0000"/>
        </w:rPr>
      </w:pPr>
    </w:p>
    <w:p w14:paraId="35B653CE" w14:textId="77777777" w:rsidR="00D322E2" w:rsidRDefault="00D322E2" w:rsidP="000035F7">
      <w:pPr>
        <w:jc w:val="both"/>
        <w:rPr>
          <w:rFonts w:ascii="Arial" w:hAnsi="Arial" w:cs="Arial"/>
        </w:rPr>
      </w:pPr>
      <w:r>
        <w:rPr>
          <w:rFonts w:ascii="Arial" w:hAnsi="Arial" w:cs="Arial"/>
        </w:rPr>
        <w:t xml:space="preserve">Because of the scope of this project we believe it </w:t>
      </w:r>
      <w:r w:rsidR="000035F7">
        <w:rPr>
          <w:rFonts w:ascii="Arial" w:hAnsi="Arial" w:cs="Arial"/>
        </w:rPr>
        <w:t>sh</w:t>
      </w:r>
      <w:r>
        <w:rPr>
          <w:rFonts w:ascii="Arial" w:hAnsi="Arial" w:cs="Arial"/>
        </w:rPr>
        <w:t>ould be possible for different propos</w:t>
      </w:r>
      <w:r w:rsidR="00A213B6">
        <w:rPr>
          <w:rFonts w:ascii="Arial" w:hAnsi="Arial" w:cs="Arial"/>
        </w:rPr>
        <w:t>e</w:t>
      </w:r>
      <w:r>
        <w:rPr>
          <w:rFonts w:ascii="Arial" w:hAnsi="Arial" w:cs="Arial"/>
        </w:rPr>
        <w:t xml:space="preserve">rs to arrive at vastly differing estimates of resources required.  </w:t>
      </w:r>
      <w:r w:rsidR="00D217C3">
        <w:rPr>
          <w:rFonts w:ascii="Arial" w:hAnsi="Arial" w:cs="Arial"/>
        </w:rPr>
        <w:t>However, all costs for the training should be included in the proposal with no additional per-student costs being passed to d</w:t>
      </w:r>
      <w:r w:rsidR="00491863">
        <w:rPr>
          <w:rFonts w:ascii="Arial" w:hAnsi="Arial" w:cs="Arial"/>
        </w:rPr>
        <w:t xml:space="preserve">istricts for implementation. </w:t>
      </w:r>
      <w:r>
        <w:rPr>
          <w:rFonts w:ascii="Arial" w:hAnsi="Arial" w:cs="Arial"/>
        </w:rPr>
        <w:t xml:space="preserve">In an effort to assure a fair and equitable evaluation and award we will advise potential contractors of the funds available.  It is anticipated </w:t>
      </w:r>
      <w:r w:rsidR="00A213B6">
        <w:rPr>
          <w:rFonts w:ascii="Arial" w:hAnsi="Arial" w:cs="Arial"/>
        </w:rPr>
        <w:t>that this will allow the propose</w:t>
      </w:r>
      <w:r>
        <w:rPr>
          <w:rFonts w:ascii="Arial" w:hAnsi="Arial" w:cs="Arial"/>
        </w:rPr>
        <w:t xml:space="preserve">rs to explain exactly what the </w:t>
      </w:r>
      <w:r w:rsidR="00405EBD">
        <w:rPr>
          <w:rFonts w:ascii="Arial" w:hAnsi="Arial" w:cs="Arial"/>
        </w:rPr>
        <w:t>S</w:t>
      </w:r>
      <w:r>
        <w:rPr>
          <w:rFonts w:ascii="Arial" w:hAnsi="Arial" w:cs="Arial"/>
        </w:rPr>
        <w:t xml:space="preserve">tate will receive for this amount of funds and will allow evaluators to determine the best proposal based upon the qualifications and the description of what the </w:t>
      </w:r>
      <w:r w:rsidR="00405EBD">
        <w:rPr>
          <w:rFonts w:ascii="Arial" w:hAnsi="Arial" w:cs="Arial"/>
        </w:rPr>
        <w:t>S</w:t>
      </w:r>
      <w:r>
        <w:rPr>
          <w:rFonts w:ascii="Arial" w:hAnsi="Arial" w:cs="Arial"/>
        </w:rPr>
        <w:t>tate will rece</w:t>
      </w:r>
      <w:r w:rsidR="00060C39">
        <w:rPr>
          <w:rFonts w:ascii="Arial" w:hAnsi="Arial" w:cs="Arial"/>
        </w:rPr>
        <w:t>ive in exchange for this amount</w:t>
      </w:r>
      <w:r w:rsidR="000035F7">
        <w:rPr>
          <w:rFonts w:ascii="Arial" w:hAnsi="Arial" w:cs="Arial"/>
        </w:rPr>
        <w:t>.</w:t>
      </w:r>
      <w:r w:rsidR="00574179">
        <w:rPr>
          <w:rFonts w:ascii="Arial" w:hAnsi="Arial" w:cs="Arial"/>
        </w:rPr>
        <w:t xml:space="preserve">  </w:t>
      </w:r>
    </w:p>
    <w:p w14:paraId="2EB9DB2E" w14:textId="77777777" w:rsidR="00D322E2" w:rsidRDefault="00D322E2" w:rsidP="000035F7">
      <w:pPr>
        <w:jc w:val="both"/>
        <w:rPr>
          <w:rFonts w:ascii="Arial" w:hAnsi="Arial" w:cs="Arial"/>
        </w:rPr>
      </w:pPr>
    </w:p>
    <w:p w14:paraId="4DC1ABA1" w14:textId="77777777" w:rsidR="003138CA" w:rsidRDefault="003138CA" w:rsidP="000035F7">
      <w:pPr>
        <w:pStyle w:val="Heading6"/>
        <w:jc w:val="both"/>
        <w:rPr>
          <w:rFonts w:ascii="Arial" w:hAnsi="Arial"/>
          <w:u w:val="none"/>
        </w:rPr>
      </w:pPr>
    </w:p>
    <w:p w14:paraId="19E20B2B" w14:textId="77777777" w:rsidR="003138CA" w:rsidRDefault="003138CA" w:rsidP="000035F7">
      <w:pPr>
        <w:pStyle w:val="Heading6"/>
        <w:jc w:val="both"/>
        <w:rPr>
          <w:rFonts w:ascii="Arial" w:hAnsi="Arial"/>
          <w:u w:val="none"/>
        </w:rPr>
      </w:pPr>
    </w:p>
    <w:p w14:paraId="0FD335A2" w14:textId="77777777" w:rsidR="003138CA" w:rsidRDefault="003138CA" w:rsidP="000035F7">
      <w:pPr>
        <w:pStyle w:val="Heading6"/>
        <w:jc w:val="both"/>
        <w:rPr>
          <w:rFonts w:ascii="Arial" w:hAnsi="Arial"/>
          <w:u w:val="none"/>
        </w:rPr>
      </w:pPr>
    </w:p>
    <w:p w14:paraId="34BD467E" w14:textId="77777777" w:rsidR="003138CA" w:rsidRDefault="003138CA" w:rsidP="000035F7">
      <w:pPr>
        <w:pStyle w:val="Heading6"/>
        <w:jc w:val="both"/>
        <w:rPr>
          <w:rFonts w:ascii="Arial" w:hAnsi="Arial"/>
          <w:u w:val="none"/>
        </w:rPr>
      </w:pPr>
    </w:p>
    <w:p w14:paraId="5C4623EB" w14:textId="77777777" w:rsidR="003138CA" w:rsidRDefault="003138CA" w:rsidP="000035F7">
      <w:pPr>
        <w:pStyle w:val="Heading6"/>
        <w:jc w:val="both"/>
        <w:rPr>
          <w:rFonts w:ascii="Arial" w:hAnsi="Arial"/>
          <w:u w:val="none"/>
        </w:rPr>
      </w:pPr>
    </w:p>
    <w:p w14:paraId="2B1A4948" w14:textId="14CD81B2" w:rsidR="00D322E2" w:rsidRPr="00CA2613" w:rsidRDefault="00CA2613" w:rsidP="000035F7">
      <w:pPr>
        <w:pStyle w:val="Heading6"/>
        <w:jc w:val="both"/>
        <w:rPr>
          <w:rFonts w:ascii="Arial" w:hAnsi="Arial"/>
          <w:u w:val="none"/>
        </w:rPr>
      </w:pPr>
      <w:r>
        <w:rPr>
          <w:rFonts w:ascii="Arial" w:hAnsi="Arial"/>
          <w:u w:val="none"/>
        </w:rPr>
        <w:t>Q</w:t>
      </w:r>
      <w:r w:rsidR="00D322E2" w:rsidRPr="00CA2613">
        <w:rPr>
          <w:rFonts w:ascii="Arial" w:hAnsi="Arial"/>
          <w:u w:val="none"/>
        </w:rPr>
        <w:t xml:space="preserve">. </w:t>
      </w:r>
      <w:r w:rsidR="00286110" w:rsidRPr="00CA2613">
        <w:rPr>
          <w:rFonts w:ascii="Arial" w:hAnsi="Arial"/>
          <w:u w:val="none"/>
        </w:rPr>
        <w:t>FORMAT AND PROCEDURE FOR DELIVERY OF PROPOSAL</w:t>
      </w:r>
    </w:p>
    <w:p w14:paraId="2A7A1345" w14:textId="77777777" w:rsidR="00836C3E" w:rsidRDefault="00D322E2" w:rsidP="00836C3E">
      <w:pPr>
        <w:pStyle w:val="Heading7"/>
        <w:tabs>
          <w:tab w:val="clear" w:pos="1080"/>
          <w:tab w:val="left" w:pos="720"/>
        </w:tabs>
        <w:ind w:left="720"/>
        <w:jc w:val="both"/>
      </w:pPr>
      <w:r>
        <w:tab/>
      </w:r>
    </w:p>
    <w:p w14:paraId="2841F5D1" w14:textId="64A5F4D4" w:rsidR="00836C3E" w:rsidRDefault="00D322E2"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The proposal will consist of </w:t>
      </w:r>
      <w:r w:rsidR="00101B74">
        <w:rPr>
          <w:rFonts w:ascii="Arial" w:hAnsi="Arial" w:cs="Arial"/>
          <w:b w:val="0"/>
        </w:rPr>
        <w:t>eight</w:t>
      </w:r>
      <w:r w:rsidRPr="00836C3E">
        <w:rPr>
          <w:rFonts w:ascii="Arial" w:hAnsi="Arial" w:cs="Arial"/>
          <w:b w:val="0"/>
        </w:rPr>
        <w:t xml:space="preserve"> parts: Part I – Propo</w:t>
      </w:r>
      <w:r w:rsidR="00836C3E">
        <w:rPr>
          <w:rFonts w:ascii="Arial" w:hAnsi="Arial" w:cs="Arial"/>
          <w:b w:val="0"/>
        </w:rPr>
        <w:t>sal Transmittal Form; Part II –</w:t>
      </w:r>
    </w:p>
    <w:p w14:paraId="05800BCD" w14:textId="77777777" w:rsidR="00836C3E" w:rsidRDefault="00D322E2"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Vendor Profile; Part III – Production Proposal; Part IV – Budget; Part V – </w:t>
      </w:r>
      <w:r w:rsidR="003F4CB4" w:rsidRPr="00836C3E">
        <w:rPr>
          <w:rFonts w:ascii="Arial" w:hAnsi="Arial" w:cs="Arial"/>
          <w:b w:val="0"/>
        </w:rPr>
        <w:t xml:space="preserve">Standard </w:t>
      </w:r>
    </w:p>
    <w:p w14:paraId="1C5165C8" w14:textId="77777777" w:rsidR="00836C3E" w:rsidRDefault="003F4CB4" w:rsidP="002C60FA">
      <w:pPr>
        <w:pStyle w:val="Heading7"/>
        <w:tabs>
          <w:tab w:val="clear" w:pos="1080"/>
          <w:tab w:val="left" w:pos="720"/>
        </w:tabs>
        <w:ind w:left="720"/>
        <w:jc w:val="both"/>
        <w:rPr>
          <w:rFonts w:ascii="Arial" w:hAnsi="Arial" w:cs="Arial"/>
          <w:b w:val="0"/>
        </w:rPr>
      </w:pPr>
      <w:r w:rsidRPr="00836C3E">
        <w:rPr>
          <w:rFonts w:ascii="Arial" w:hAnsi="Arial" w:cs="Arial"/>
          <w:b w:val="0"/>
        </w:rPr>
        <w:t>Terms and Conditions</w:t>
      </w:r>
      <w:r w:rsidR="00405EBD" w:rsidRPr="00836C3E">
        <w:rPr>
          <w:rFonts w:ascii="Arial" w:hAnsi="Arial" w:cs="Arial"/>
          <w:b w:val="0"/>
        </w:rPr>
        <w:t xml:space="preserve">; </w:t>
      </w:r>
      <w:r w:rsidR="00060E34" w:rsidRPr="00836C3E">
        <w:rPr>
          <w:rFonts w:ascii="Arial" w:hAnsi="Arial" w:cs="Arial"/>
          <w:b w:val="0"/>
        </w:rPr>
        <w:t xml:space="preserve">Part VI – Prospective Contractor’s Representation Regarding </w:t>
      </w:r>
    </w:p>
    <w:p w14:paraId="79BA66DF" w14:textId="77777777" w:rsidR="00836C3E" w:rsidRDefault="00060E34"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Contingent </w:t>
      </w:r>
      <w:r w:rsidR="00B33A47" w:rsidRPr="00836C3E">
        <w:rPr>
          <w:rFonts w:ascii="Arial" w:hAnsi="Arial" w:cs="Arial"/>
          <w:b w:val="0"/>
        </w:rPr>
        <w:t>Fees Form</w:t>
      </w:r>
      <w:r w:rsidR="00875B02" w:rsidRPr="00836C3E">
        <w:rPr>
          <w:rFonts w:ascii="Arial" w:hAnsi="Arial" w:cs="Arial"/>
          <w:b w:val="0"/>
        </w:rPr>
        <w:t>; P</w:t>
      </w:r>
      <w:r w:rsidR="00B33A47" w:rsidRPr="00836C3E">
        <w:rPr>
          <w:rFonts w:ascii="Arial" w:hAnsi="Arial" w:cs="Arial"/>
          <w:b w:val="0"/>
        </w:rPr>
        <w:t>art VII</w:t>
      </w:r>
      <w:r w:rsidR="00875B02" w:rsidRPr="00836C3E">
        <w:rPr>
          <w:rFonts w:ascii="Arial" w:hAnsi="Arial" w:cs="Arial"/>
          <w:b w:val="0"/>
        </w:rPr>
        <w:t xml:space="preserve"> – Proprietary Information Form and Part VIII – </w:t>
      </w:r>
    </w:p>
    <w:p w14:paraId="7F096235" w14:textId="77777777" w:rsidR="00836C3E" w:rsidRPr="00836C3E" w:rsidRDefault="00875B02" w:rsidP="002C60FA">
      <w:pPr>
        <w:pStyle w:val="Heading7"/>
        <w:tabs>
          <w:tab w:val="clear" w:pos="1080"/>
          <w:tab w:val="left" w:pos="720"/>
        </w:tabs>
        <w:ind w:left="720"/>
        <w:jc w:val="both"/>
        <w:rPr>
          <w:rFonts w:ascii="Arial" w:hAnsi="Arial" w:cs="Arial"/>
          <w:b w:val="0"/>
        </w:rPr>
      </w:pPr>
      <w:r w:rsidRPr="00836C3E">
        <w:rPr>
          <w:rFonts w:ascii="Arial" w:hAnsi="Arial" w:cs="Arial"/>
          <w:b w:val="0"/>
        </w:rPr>
        <w:t>Acknowledgement of RFP Amendments Form.</w:t>
      </w:r>
    </w:p>
    <w:p w14:paraId="26098C5B" w14:textId="77777777" w:rsidR="00836C3E" w:rsidRDefault="00836C3E" w:rsidP="002C60FA">
      <w:pPr>
        <w:pStyle w:val="Heading7"/>
        <w:tabs>
          <w:tab w:val="clear" w:pos="1080"/>
          <w:tab w:val="left" w:pos="720"/>
        </w:tabs>
        <w:ind w:left="720"/>
        <w:jc w:val="both"/>
      </w:pPr>
    </w:p>
    <w:p w14:paraId="575A57B3" w14:textId="77777777" w:rsidR="00836C3E" w:rsidRDefault="00836C3E"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The proposal shall be prepared in 12-point Arial font double-spaced text.  Charts and </w:t>
      </w:r>
    </w:p>
    <w:p w14:paraId="3FE3434C" w14:textId="77777777" w:rsidR="00836C3E" w:rsidRDefault="00491863" w:rsidP="002C60FA">
      <w:pPr>
        <w:pStyle w:val="Heading7"/>
        <w:tabs>
          <w:tab w:val="clear" w:pos="1080"/>
          <w:tab w:val="left" w:pos="720"/>
        </w:tabs>
        <w:ind w:left="720"/>
        <w:jc w:val="both"/>
        <w:rPr>
          <w:rFonts w:ascii="Arial" w:hAnsi="Arial" w:cs="Arial"/>
          <w:b w:val="0"/>
        </w:rPr>
      </w:pPr>
      <w:r w:rsidRPr="00836C3E">
        <w:rPr>
          <w:rFonts w:ascii="Arial" w:hAnsi="Arial" w:cs="Arial"/>
          <w:b w:val="0"/>
        </w:rPr>
        <w:t>Graphs</w:t>
      </w:r>
      <w:r w:rsidR="00836C3E" w:rsidRPr="00836C3E">
        <w:rPr>
          <w:rFonts w:ascii="Arial" w:hAnsi="Arial" w:cs="Arial"/>
          <w:b w:val="0"/>
        </w:rPr>
        <w:t xml:space="preserve"> may be single-spaced.  1” side, top and bottom margins must be used. Proposal </w:t>
      </w:r>
    </w:p>
    <w:p w14:paraId="0C998936" w14:textId="77777777" w:rsidR="00836C3E" w:rsidRDefault="00836C3E"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must include footer at the bottom of each page with page number.  Each required </w:t>
      </w:r>
    </w:p>
    <w:p w14:paraId="7931A4D8" w14:textId="77777777" w:rsidR="00836C3E" w:rsidRDefault="00836C3E"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component of the proposal must be labeled.   Required forms that are to be included in </w:t>
      </w:r>
    </w:p>
    <w:p w14:paraId="008DF692" w14:textId="77777777" w:rsidR="00836C3E" w:rsidRDefault="00836C3E" w:rsidP="002C60FA">
      <w:pPr>
        <w:pStyle w:val="Heading7"/>
        <w:tabs>
          <w:tab w:val="clear" w:pos="1080"/>
          <w:tab w:val="left" w:pos="720"/>
        </w:tabs>
        <w:ind w:left="720"/>
        <w:jc w:val="both"/>
        <w:rPr>
          <w:rFonts w:ascii="Arial" w:hAnsi="Arial" w:cs="Arial"/>
          <w:b w:val="0"/>
        </w:rPr>
      </w:pPr>
      <w:r w:rsidRPr="00836C3E">
        <w:rPr>
          <w:rFonts w:ascii="Arial" w:hAnsi="Arial" w:cs="Arial"/>
          <w:b w:val="0"/>
        </w:rPr>
        <w:t xml:space="preserve">the body of the proposal are not subject to page limitations.  Page limitations apply to </w:t>
      </w:r>
    </w:p>
    <w:p w14:paraId="6C1418DB" w14:textId="55C0E376" w:rsidR="00836C3E" w:rsidRPr="00836C3E" w:rsidRDefault="00491863" w:rsidP="002C60FA">
      <w:pPr>
        <w:pStyle w:val="Heading7"/>
        <w:tabs>
          <w:tab w:val="clear" w:pos="1080"/>
          <w:tab w:val="left" w:pos="0"/>
        </w:tabs>
        <w:ind w:left="0" w:firstLine="0"/>
        <w:jc w:val="both"/>
        <w:rPr>
          <w:rFonts w:ascii="Arial" w:hAnsi="Arial" w:cs="Arial"/>
          <w:b w:val="0"/>
        </w:rPr>
      </w:pPr>
      <w:r w:rsidRPr="00836C3E">
        <w:rPr>
          <w:rFonts w:ascii="Arial" w:hAnsi="Arial" w:cs="Arial"/>
          <w:b w:val="0"/>
        </w:rPr>
        <w:t>The</w:t>
      </w:r>
      <w:r w:rsidR="00836C3E" w:rsidRPr="00836C3E">
        <w:rPr>
          <w:rFonts w:ascii="Arial" w:hAnsi="Arial" w:cs="Arial"/>
          <w:b w:val="0"/>
        </w:rPr>
        <w:t xml:space="preserve"> Vendor Profile, Production, Proposal, and Budget</w:t>
      </w:r>
      <w:r w:rsidR="002C60FA">
        <w:rPr>
          <w:rFonts w:ascii="Arial" w:hAnsi="Arial" w:cs="Arial"/>
          <w:b w:val="0"/>
        </w:rPr>
        <w:t xml:space="preserve"> Narrative.  Each proposal must  </w:t>
      </w:r>
      <w:r w:rsidR="00836C3E" w:rsidRPr="00836C3E">
        <w:rPr>
          <w:rFonts w:ascii="Arial" w:hAnsi="Arial" w:cs="Arial"/>
          <w:b w:val="0"/>
        </w:rPr>
        <w:t xml:space="preserve">be in a separate three-ring binder with no staples, clips, or rubber bands with each required component of the proposal labeled. </w:t>
      </w:r>
    </w:p>
    <w:p w14:paraId="5A0A7CB9" w14:textId="77777777" w:rsidR="00D322E2" w:rsidRDefault="00D322E2" w:rsidP="000035F7">
      <w:pPr>
        <w:jc w:val="both"/>
        <w:rPr>
          <w:rFonts w:ascii="Arial" w:hAnsi="Arial"/>
        </w:rPr>
      </w:pPr>
    </w:p>
    <w:p w14:paraId="5F5FA616" w14:textId="77777777" w:rsidR="00D322E2" w:rsidRDefault="00D322E2" w:rsidP="0018241A">
      <w:pPr>
        <w:numPr>
          <w:ilvl w:val="0"/>
          <w:numId w:val="15"/>
        </w:numPr>
        <w:jc w:val="both"/>
        <w:rPr>
          <w:rFonts w:ascii="Arial" w:hAnsi="Arial"/>
        </w:rPr>
      </w:pPr>
      <w:r>
        <w:rPr>
          <w:rFonts w:ascii="Arial" w:hAnsi="Arial"/>
          <w:b/>
        </w:rPr>
        <w:t>Part I</w:t>
      </w:r>
      <w:r>
        <w:rPr>
          <w:rFonts w:ascii="Arial" w:hAnsi="Arial"/>
        </w:rPr>
        <w:t xml:space="preserve"> is the Proposal Transmittal Form, </w:t>
      </w:r>
      <w:r w:rsidR="00786BA0">
        <w:rPr>
          <w:rFonts w:ascii="Arial" w:hAnsi="Arial"/>
        </w:rPr>
        <w:t xml:space="preserve">(Attachment A) </w:t>
      </w:r>
      <w:r>
        <w:rPr>
          <w:rFonts w:ascii="Arial" w:hAnsi="Arial"/>
        </w:rPr>
        <w:t>which shall serve as the cover page of the offeror’s proposal.  The offeror shall complete the form and attach to the proposal in response to the RFP.</w:t>
      </w:r>
      <w:r w:rsidR="00A97A6E">
        <w:rPr>
          <w:rFonts w:ascii="Arial" w:hAnsi="Arial"/>
        </w:rPr>
        <w:t xml:space="preserve">  </w:t>
      </w:r>
    </w:p>
    <w:p w14:paraId="737394DF" w14:textId="77777777" w:rsidR="00D322E2" w:rsidRDefault="00D322E2" w:rsidP="000035F7">
      <w:pPr>
        <w:jc w:val="both"/>
        <w:rPr>
          <w:rFonts w:ascii="Arial" w:hAnsi="Arial"/>
        </w:rPr>
      </w:pPr>
    </w:p>
    <w:p w14:paraId="34232B05" w14:textId="77777777" w:rsidR="00D322E2" w:rsidRDefault="00D322E2" w:rsidP="0018241A">
      <w:pPr>
        <w:numPr>
          <w:ilvl w:val="0"/>
          <w:numId w:val="14"/>
        </w:numPr>
        <w:jc w:val="both"/>
        <w:rPr>
          <w:rFonts w:ascii="Arial" w:hAnsi="Arial"/>
        </w:rPr>
      </w:pPr>
      <w:r>
        <w:rPr>
          <w:rFonts w:ascii="Arial" w:hAnsi="Arial"/>
          <w:b/>
        </w:rPr>
        <w:t>Part II</w:t>
      </w:r>
      <w:r>
        <w:rPr>
          <w:rFonts w:ascii="Arial" w:hAnsi="Arial"/>
        </w:rPr>
        <w:t xml:space="preserve"> is the Vendor Profile, which shall provide satisfactory evidence of the vendor’s capability to manage and coordinate the types of activities and to provide the services described in this RFP in a timely manner.  Special attention should be given to the qualifications listed in the Qualifications </w:t>
      </w:r>
      <w:r w:rsidR="006305B3">
        <w:rPr>
          <w:rFonts w:ascii="Arial" w:hAnsi="Arial"/>
        </w:rPr>
        <w:t>S</w:t>
      </w:r>
      <w:r>
        <w:rPr>
          <w:rFonts w:ascii="Arial" w:hAnsi="Arial"/>
        </w:rPr>
        <w:t xml:space="preserve">ection </w:t>
      </w:r>
      <w:r w:rsidR="006305B3">
        <w:rPr>
          <w:rFonts w:ascii="Arial" w:hAnsi="Arial"/>
        </w:rPr>
        <w:t xml:space="preserve">S </w:t>
      </w:r>
      <w:r>
        <w:rPr>
          <w:rFonts w:ascii="Arial" w:hAnsi="Arial"/>
        </w:rPr>
        <w:t>of this RFP.  A discussion shall include a description of the vendor’s background and relevant experience as related to the described activities. A description and details of the relevant experience shall be included</w:t>
      </w:r>
      <w:r w:rsidR="006305B3">
        <w:rPr>
          <w:rFonts w:ascii="Arial" w:hAnsi="Arial"/>
        </w:rPr>
        <w:t xml:space="preserve">.  </w:t>
      </w:r>
      <w:r>
        <w:rPr>
          <w:rFonts w:ascii="Arial" w:hAnsi="Arial"/>
        </w:rPr>
        <w:t>Samples o</w:t>
      </w:r>
      <w:r w:rsidR="006305B3">
        <w:rPr>
          <w:rFonts w:ascii="Arial" w:hAnsi="Arial"/>
        </w:rPr>
        <w:t>f previous work may be included as well as letters of recommendation from current customers.</w:t>
      </w:r>
    </w:p>
    <w:p w14:paraId="443629F8" w14:textId="77777777" w:rsidR="00D322E2" w:rsidRDefault="00D322E2" w:rsidP="000035F7">
      <w:pPr>
        <w:jc w:val="both"/>
        <w:rPr>
          <w:rFonts w:ascii="Arial" w:hAnsi="Arial"/>
        </w:rPr>
      </w:pPr>
    </w:p>
    <w:p w14:paraId="6CF4F00C" w14:textId="77777777" w:rsidR="00D322E2" w:rsidRDefault="00D322E2" w:rsidP="0018241A">
      <w:pPr>
        <w:numPr>
          <w:ilvl w:val="0"/>
          <w:numId w:val="2"/>
        </w:numPr>
        <w:jc w:val="both"/>
        <w:rPr>
          <w:rFonts w:ascii="Arial" w:hAnsi="Arial"/>
        </w:rPr>
      </w:pPr>
      <w:r w:rsidRPr="00664DB7">
        <w:rPr>
          <w:rFonts w:ascii="Arial" w:hAnsi="Arial"/>
          <w:b/>
        </w:rPr>
        <w:t>Part III</w:t>
      </w:r>
      <w:r w:rsidRPr="00664DB7">
        <w:rPr>
          <w:rFonts w:ascii="Arial" w:hAnsi="Arial"/>
        </w:rPr>
        <w:t xml:space="preserve"> </w:t>
      </w:r>
      <w:r w:rsidR="00A75309" w:rsidRPr="00664DB7">
        <w:rPr>
          <w:rFonts w:ascii="Arial" w:hAnsi="Arial"/>
        </w:rPr>
        <w:t xml:space="preserve">is the Production Proposal that </w:t>
      </w:r>
      <w:r w:rsidRPr="00664DB7">
        <w:rPr>
          <w:rFonts w:ascii="Arial" w:hAnsi="Arial"/>
        </w:rPr>
        <w:t xml:space="preserve">shall provide a detailed plan describing how the services will be performed to meet the requirements of the RFP.   The description shall encompass the requirements of </w:t>
      </w:r>
      <w:r w:rsidR="00450B49" w:rsidRPr="00664DB7">
        <w:rPr>
          <w:rFonts w:ascii="Arial" w:hAnsi="Arial"/>
        </w:rPr>
        <w:t xml:space="preserve">Part </w:t>
      </w:r>
      <w:r w:rsidRPr="00664DB7">
        <w:rPr>
          <w:rFonts w:ascii="Arial" w:hAnsi="Arial"/>
        </w:rPr>
        <w:t xml:space="preserve">I and </w:t>
      </w:r>
      <w:r w:rsidR="00450B49" w:rsidRPr="00664DB7">
        <w:rPr>
          <w:rFonts w:ascii="Arial" w:hAnsi="Arial"/>
        </w:rPr>
        <w:t xml:space="preserve">Part </w:t>
      </w:r>
      <w:r w:rsidRPr="00664DB7">
        <w:rPr>
          <w:rFonts w:ascii="Arial" w:hAnsi="Arial"/>
        </w:rPr>
        <w:t>II of this RFP.  The proposal must be prepared and organized in a clear and concise manner that is easily understandable.  The proposal shall address the tasks to be accomplished, processes to be undertaken to accomplish those tasks and a proposed timeline for completion.</w:t>
      </w:r>
      <w:r w:rsidR="00A75309" w:rsidRPr="00664DB7">
        <w:rPr>
          <w:rFonts w:ascii="Arial" w:hAnsi="Arial"/>
        </w:rPr>
        <w:t xml:space="preserve">  </w:t>
      </w:r>
      <w:r w:rsidRPr="00664DB7">
        <w:rPr>
          <w:rFonts w:ascii="Arial" w:hAnsi="Arial"/>
        </w:rPr>
        <w:t xml:space="preserve">Examples of materials that demonstrate the quality of work </w:t>
      </w:r>
      <w:r w:rsidR="00A75309" w:rsidRPr="00664DB7">
        <w:rPr>
          <w:rFonts w:ascii="Arial" w:hAnsi="Arial"/>
        </w:rPr>
        <w:t>completed</w:t>
      </w:r>
      <w:r w:rsidRPr="00664DB7">
        <w:rPr>
          <w:rFonts w:ascii="Arial" w:hAnsi="Arial"/>
        </w:rPr>
        <w:t xml:space="preserve"> by the</w:t>
      </w:r>
      <w:r w:rsidR="00A75309" w:rsidRPr="00664DB7">
        <w:rPr>
          <w:rFonts w:ascii="Arial" w:hAnsi="Arial"/>
        </w:rPr>
        <w:t xml:space="preserve"> vendor on similar projects sh</w:t>
      </w:r>
      <w:r w:rsidR="005302CB" w:rsidRPr="00664DB7">
        <w:rPr>
          <w:rFonts w:ascii="Arial" w:hAnsi="Arial"/>
        </w:rPr>
        <w:t>ould</w:t>
      </w:r>
      <w:r w:rsidR="00A75309" w:rsidRPr="00664DB7">
        <w:rPr>
          <w:rFonts w:ascii="Arial" w:hAnsi="Arial"/>
        </w:rPr>
        <w:t xml:space="preserve"> be inc</w:t>
      </w:r>
      <w:r w:rsidR="00A213B6" w:rsidRPr="00664DB7">
        <w:rPr>
          <w:rFonts w:ascii="Arial" w:hAnsi="Arial"/>
        </w:rPr>
        <w:t>l</w:t>
      </w:r>
      <w:r w:rsidR="00A75309" w:rsidRPr="00664DB7">
        <w:rPr>
          <w:rFonts w:ascii="Arial" w:hAnsi="Arial"/>
        </w:rPr>
        <w:t>uded.</w:t>
      </w:r>
      <w:r w:rsidRPr="00664DB7">
        <w:rPr>
          <w:rFonts w:ascii="Arial" w:hAnsi="Arial"/>
        </w:rPr>
        <w:t xml:space="preserve"> </w:t>
      </w:r>
    </w:p>
    <w:p w14:paraId="0BA9FE37" w14:textId="77777777" w:rsidR="005622E1" w:rsidRDefault="005622E1" w:rsidP="005622E1">
      <w:pPr>
        <w:ind w:left="720"/>
        <w:jc w:val="both"/>
        <w:rPr>
          <w:rFonts w:ascii="Arial" w:hAnsi="Arial"/>
        </w:rPr>
      </w:pPr>
    </w:p>
    <w:p w14:paraId="09DCC78A" w14:textId="77777777" w:rsidR="003138CA" w:rsidRDefault="00D322E2" w:rsidP="0018241A">
      <w:pPr>
        <w:numPr>
          <w:ilvl w:val="0"/>
          <w:numId w:val="2"/>
        </w:numPr>
        <w:jc w:val="both"/>
        <w:rPr>
          <w:rFonts w:ascii="Arial" w:hAnsi="Arial"/>
        </w:rPr>
      </w:pPr>
      <w:r w:rsidRPr="00E91E14">
        <w:rPr>
          <w:rFonts w:ascii="Arial" w:hAnsi="Arial"/>
          <w:b/>
        </w:rPr>
        <w:t>Part IV</w:t>
      </w:r>
      <w:r w:rsidRPr="00E91E14">
        <w:rPr>
          <w:rFonts w:ascii="Arial" w:hAnsi="Arial"/>
        </w:rPr>
        <w:t xml:space="preserve"> is the Budget that shall include the cost proposal and must encompass all requirements of this RFP.  In order to be considered, vendors must submit a proposal that includes the budget narrative/cost proposal that addresses all costs for services, expenses, and products specified in the RFP.  The budget narrative is a maximum cost.  The MDE will not pay any costs above this amount.  A detailed budget narrative shall be included.  Indirect costs will not be allowed. </w:t>
      </w:r>
      <w:r w:rsidR="00A75309" w:rsidRPr="00E91E14">
        <w:rPr>
          <w:rFonts w:ascii="Arial" w:hAnsi="Arial"/>
        </w:rPr>
        <w:t>The b</w:t>
      </w:r>
      <w:r w:rsidRPr="00E91E14">
        <w:rPr>
          <w:rFonts w:ascii="Arial" w:hAnsi="Arial"/>
        </w:rPr>
        <w:t xml:space="preserve">udget narrative should include all costs associated with the project.  A unit </w:t>
      </w:r>
    </w:p>
    <w:p w14:paraId="21CDE442" w14:textId="77777777" w:rsidR="003138CA" w:rsidRDefault="003138CA" w:rsidP="003138CA">
      <w:pPr>
        <w:pStyle w:val="ListParagraph"/>
        <w:rPr>
          <w:rFonts w:ascii="Arial" w:hAnsi="Arial"/>
        </w:rPr>
      </w:pPr>
    </w:p>
    <w:p w14:paraId="72BA82D4" w14:textId="77777777" w:rsidR="003138CA" w:rsidRDefault="003138CA" w:rsidP="003138CA">
      <w:pPr>
        <w:ind w:left="360"/>
        <w:jc w:val="both"/>
        <w:rPr>
          <w:rFonts w:ascii="Arial" w:hAnsi="Arial"/>
        </w:rPr>
      </w:pPr>
    </w:p>
    <w:p w14:paraId="7839EA76" w14:textId="77777777" w:rsidR="003138CA" w:rsidRDefault="003138CA" w:rsidP="003138CA">
      <w:pPr>
        <w:pStyle w:val="ListParagraph"/>
        <w:rPr>
          <w:rFonts w:ascii="Arial" w:hAnsi="Arial"/>
        </w:rPr>
      </w:pPr>
    </w:p>
    <w:p w14:paraId="60E49CFD" w14:textId="77777777" w:rsidR="003138CA" w:rsidRDefault="003138CA" w:rsidP="003138CA">
      <w:pPr>
        <w:ind w:left="360"/>
        <w:jc w:val="both"/>
        <w:rPr>
          <w:rFonts w:ascii="Arial" w:hAnsi="Arial"/>
        </w:rPr>
      </w:pPr>
    </w:p>
    <w:p w14:paraId="3D6773F2" w14:textId="77777777" w:rsidR="003138CA" w:rsidRDefault="003138CA" w:rsidP="003138CA">
      <w:pPr>
        <w:ind w:left="360"/>
        <w:jc w:val="both"/>
        <w:rPr>
          <w:rFonts w:ascii="Arial" w:hAnsi="Arial"/>
        </w:rPr>
      </w:pPr>
    </w:p>
    <w:p w14:paraId="44D7E32E" w14:textId="77777777" w:rsidR="003138CA" w:rsidRDefault="003138CA" w:rsidP="003138CA">
      <w:pPr>
        <w:ind w:left="360"/>
        <w:jc w:val="both"/>
        <w:rPr>
          <w:rFonts w:ascii="Arial" w:hAnsi="Arial"/>
        </w:rPr>
      </w:pPr>
    </w:p>
    <w:p w14:paraId="138A2F38" w14:textId="75DFB273" w:rsidR="00E91E14" w:rsidRDefault="00D322E2" w:rsidP="003138CA">
      <w:pPr>
        <w:tabs>
          <w:tab w:val="left" w:pos="720"/>
        </w:tabs>
        <w:ind w:left="720"/>
        <w:jc w:val="both"/>
        <w:rPr>
          <w:rFonts w:ascii="Arial" w:hAnsi="Arial"/>
        </w:rPr>
      </w:pPr>
      <w:r w:rsidRPr="00E91E14">
        <w:rPr>
          <w:rFonts w:ascii="Arial" w:hAnsi="Arial"/>
        </w:rPr>
        <w:t xml:space="preserve">price shall be given for each service and such unit price shall be the same throughout the proposal. </w:t>
      </w:r>
    </w:p>
    <w:p w14:paraId="37422367" w14:textId="77777777" w:rsidR="005622E1" w:rsidRDefault="005622E1" w:rsidP="005622E1">
      <w:pPr>
        <w:pStyle w:val="ColorfulList-Accent11"/>
        <w:rPr>
          <w:rFonts w:ascii="Arial" w:hAnsi="Arial"/>
        </w:rPr>
      </w:pPr>
    </w:p>
    <w:p w14:paraId="7F54F8C3" w14:textId="3770E180" w:rsidR="00D322E2" w:rsidRPr="00F51EA9" w:rsidRDefault="00D66F61" w:rsidP="0018241A">
      <w:pPr>
        <w:numPr>
          <w:ilvl w:val="0"/>
          <w:numId w:val="2"/>
        </w:numPr>
        <w:jc w:val="both"/>
        <w:rPr>
          <w:rFonts w:ascii="Arial" w:hAnsi="Arial"/>
        </w:rPr>
      </w:pPr>
      <w:r w:rsidRPr="00F51EA9">
        <w:rPr>
          <w:rFonts w:ascii="Arial" w:hAnsi="Arial"/>
          <w:b/>
          <w:bCs/>
        </w:rPr>
        <w:t>Pa</w:t>
      </w:r>
      <w:r w:rsidR="00D322E2" w:rsidRPr="00F51EA9">
        <w:rPr>
          <w:rFonts w:ascii="Arial" w:hAnsi="Arial"/>
          <w:b/>
          <w:bCs/>
        </w:rPr>
        <w:t>rt V</w:t>
      </w:r>
      <w:r w:rsidR="00D322E2" w:rsidRPr="00F51EA9">
        <w:rPr>
          <w:rFonts w:ascii="Arial" w:hAnsi="Arial"/>
        </w:rPr>
        <w:t xml:space="preserve"> is the </w:t>
      </w:r>
      <w:r w:rsidR="003F4CB4" w:rsidRPr="00F51EA9">
        <w:rPr>
          <w:rFonts w:ascii="Arial" w:hAnsi="Arial"/>
        </w:rPr>
        <w:t>Standard Terms and Conditions</w:t>
      </w:r>
      <w:r w:rsidR="00E91E14" w:rsidRPr="00F51EA9">
        <w:rPr>
          <w:rFonts w:ascii="Arial" w:hAnsi="Arial"/>
        </w:rPr>
        <w:t xml:space="preserve"> section where the Vendor shall i</w:t>
      </w:r>
      <w:r w:rsidR="00D322E2" w:rsidRPr="00F51EA9">
        <w:rPr>
          <w:rFonts w:ascii="Arial" w:hAnsi="Arial"/>
        </w:rPr>
        <w:t xml:space="preserve">ndicate agreement </w:t>
      </w:r>
      <w:r w:rsidR="00F51EA9" w:rsidRPr="00F51EA9">
        <w:rPr>
          <w:rFonts w:ascii="Arial" w:hAnsi="Arial"/>
        </w:rPr>
        <w:t>with the terms and conditions as set forth beginning on page 1</w:t>
      </w:r>
      <w:r w:rsidR="00D773FA">
        <w:rPr>
          <w:rFonts w:ascii="Arial" w:hAnsi="Arial"/>
        </w:rPr>
        <w:t>4</w:t>
      </w:r>
      <w:r w:rsidR="00F51EA9" w:rsidRPr="00F51EA9">
        <w:rPr>
          <w:rFonts w:ascii="Arial" w:hAnsi="Arial"/>
        </w:rPr>
        <w:t xml:space="preserve"> of the RFP.</w:t>
      </w:r>
      <w:r w:rsidR="00D322E2" w:rsidRPr="00F51EA9">
        <w:rPr>
          <w:rFonts w:ascii="Arial" w:hAnsi="Arial"/>
        </w:rPr>
        <w:t xml:space="preserve"> If the Vendor objects to any of the terms and conditions, the Vendor shall so state and shall indicate any revisions desired by the Vendor.  Please note that any revisions may be considered adequate cause for rejection of the proposal.</w:t>
      </w:r>
    </w:p>
    <w:p w14:paraId="79D84294" w14:textId="77777777" w:rsidR="00E91E14" w:rsidRDefault="00E91E14" w:rsidP="00E91E14">
      <w:pPr>
        <w:jc w:val="both"/>
        <w:rPr>
          <w:rFonts w:ascii="Arial" w:hAnsi="Arial"/>
        </w:rPr>
      </w:pPr>
    </w:p>
    <w:p w14:paraId="787F1DC6" w14:textId="77777777" w:rsidR="00E91E14" w:rsidRDefault="00E91E14" w:rsidP="0018241A">
      <w:pPr>
        <w:numPr>
          <w:ilvl w:val="0"/>
          <w:numId w:val="15"/>
        </w:numPr>
        <w:jc w:val="both"/>
        <w:rPr>
          <w:rFonts w:ascii="Arial" w:hAnsi="Arial"/>
        </w:rPr>
      </w:pPr>
      <w:r w:rsidRPr="00E91E14">
        <w:rPr>
          <w:rFonts w:ascii="Arial" w:hAnsi="Arial"/>
          <w:b/>
        </w:rPr>
        <w:t>Part VI</w:t>
      </w:r>
      <w:r>
        <w:rPr>
          <w:rFonts w:ascii="Arial" w:hAnsi="Arial"/>
          <w:b/>
        </w:rPr>
        <w:t xml:space="preserve"> </w:t>
      </w:r>
      <w:r>
        <w:rPr>
          <w:rFonts w:ascii="Arial" w:hAnsi="Arial"/>
        </w:rPr>
        <w:t xml:space="preserve">is the Prospective Contractor’s Representation Regarding Contingent Fees Form </w:t>
      </w:r>
      <w:r w:rsidR="00710E9E">
        <w:rPr>
          <w:rFonts w:ascii="Arial" w:hAnsi="Arial"/>
        </w:rPr>
        <w:t xml:space="preserve">(Attachment B) </w:t>
      </w:r>
      <w:r>
        <w:rPr>
          <w:rFonts w:ascii="Arial" w:hAnsi="Arial"/>
        </w:rPr>
        <w:t xml:space="preserve">which </w:t>
      </w:r>
      <w:r w:rsidR="0038730A">
        <w:rPr>
          <w:rFonts w:ascii="Arial" w:hAnsi="Arial"/>
        </w:rPr>
        <w:t>must</w:t>
      </w:r>
      <w:r>
        <w:rPr>
          <w:rFonts w:ascii="Arial" w:hAnsi="Arial"/>
        </w:rPr>
        <w:t xml:space="preserve"> be completed and attach</w:t>
      </w:r>
      <w:r w:rsidR="00405EBD">
        <w:rPr>
          <w:rFonts w:ascii="Arial" w:hAnsi="Arial"/>
        </w:rPr>
        <w:t>ed</w:t>
      </w:r>
      <w:r>
        <w:rPr>
          <w:rFonts w:ascii="Arial" w:hAnsi="Arial"/>
        </w:rPr>
        <w:t xml:space="preserve"> to the proposal in response to the RFP.</w:t>
      </w:r>
    </w:p>
    <w:p w14:paraId="3FA6386E" w14:textId="77777777" w:rsidR="0038730A" w:rsidRDefault="0038730A" w:rsidP="0038730A">
      <w:pPr>
        <w:jc w:val="both"/>
        <w:rPr>
          <w:rFonts w:ascii="Arial" w:hAnsi="Arial"/>
        </w:rPr>
      </w:pPr>
    </w:p>
    <w:p w14:paraId="66CFA568" w14:textId="77777777" w:rsidR="0038730A" w:rsidRDefault="0038730A" w:rsidP="0018241A">
      <w:pPr>
        <w:numPr>
          <w:ilvl w:val="0"/>
          <w:numId w:val="2"/>
        </w:numPr>
        <w:jc w:val="both"/>
        <w:rPr>
          <w:rFonts w:ascii="Arial" w:hAnsi="Arial"/>
        </w:rPr>
      </w:pPr>
      <w:r w:rsidRPr="0038730A">
        <w:rPr>
          <w:rFonts w:ascii="Arial" w:hAnsi="Arial"/>
          <w:b/>
        </w:rPr>
        <w:t>Part VII</w:t>
      </w:r>
      <w:r>
        <w:rPr>
          <w:rFonts w:ascii="Arial" w:hAnsi="Arial"/>
        </w:rPr>
        <w:t xml:space="preserve"> is the Proprietary Information Form </w:t>
      </w:r>
      <w:r w:rsidR="00710E9E">
        <w:rPr>
          <w:rFonts w:ascii="Arial" w:hAnsi="Arial"/>
        </w:rPr>
        <w:t xml:space="preserve">(Attachment C) </w:t>
      </w:r>
      <w:r>
        <w:rPr>
          <w:rFonts w:ascii="Arial" w:hAnsi="Arial"/>
        </w:rPr>
        <w:t>which must be completed and attached to the proposal in response to the RFP.</w:t>
      </w:r>
      <w:r w:rsidR="00664DB7" w:rsidRPr="00664DB7">
        <w:rPr>
          <w:rFonts w:ascii="Arial" w:hAnsi="Arial"/>
        </w:rPr>
        <w:t xml:space="preserve"> </w:t>
      </w:r>
      <w:r w:rsidR="00664DB7">
        <w:rPr>
          <w:rFonts w:ascii="Arial" w:hAnsi="Arial"/>
        </w:rPr>
        <w:t>Offerors must designate those portions of the proposals which contain trade secrets or other proprietary data which may remain confidential in accordance with section 25-61-9 and 79-23-1 of the Mississippi Code.</w:t>
      </w:r>
    </w:p>
    <w:p w14:paraId="470971A1" w14:textId="77777777" w:rsidR="001A77A2" w:rsidRDefault="001A77A2" w:rsidP="001A77A2">
      <w:pPr>
        <w:ind w:left="720"/>
        <w:jc w:val="both"/>
        <w:rPr>
          <w:rFonts w:ascii="Arial" w:hAnsi="Arial"/>
        </w:rPr>
      </w:pPr>
    </w:p>
    <w:p w14:paraId="50590813" w14:textId="77777777" w:rsidR="00E16FB3" w:rsidRPr="001A77A2" w:rsidRDefault="00E16FB3" w:rsidP="0018241A">
      <w:pPr>
        <w:pStyle w:val="Heading2"/>
        <w:numPr>
          <w:ilvl w:val="0"/>
          <w:numId w:val="2"/>
        </w:numPr>
        <w:jc w:val="both"/>
        <w:rPr>
          <w:rFonts w:ascii="Arial" w:eastAsia="Times New Roman" w:hAnsi="Arial"/>
          <w:b w:val="0"/>
          <w:bCs w:val="0"/>
        </w:rPr>
      </w:pPr>
      <w:bookmarkStart w:id="0" w:name="_Toc454297430"/>
      <w:bookmarkStart w:id="1" w:name="_Toc413229626"/>
      <w:bookmarkStart w:id="2" w:name="_Toc405463842"/>
      <w:bookmarkStart w:id="3" w:name="_Ref403037349"/>
      <w:bookmarkStart w:id="4" w:name="_Ref364864626"/>
      <w:r w:rsidRPr="001A77A2">
        <w:rPr>
          <w:rFonts w:ascii="Arial" w:eastAsia="Times New Roman" w:hAnsi="Arial"/>
          <w:bCs w:val="0"/>
        </w:rPr>
        <w:t>P</w:t>
      </w:r>
      <w:r w:rsidR="001A77A2">
        <w:rPr>
          <w:rFonts w:ascii="Arial" w:eastAsia="Times New Roman" w:hAnsi="Arial"/>
          <w:bCs w:val="0"/>
        </w:rPr>
        <w:t>art</w:t>
      </w:r>
      <w:r w:rsidRPr="001A77A2">
        <w:rPr>
          <w:rFonts w:ascii="Arial" w:eastAsia="Times New Roman" w:hAnsi="Arial"/>
          <w:bCs w:val="0"/>
        </w:rPr>
        <w:t xml:space="preserve"> VIII</w:t>
      </w:r>
      <w:r>
        <w:t xml:space="preserve"> </w:t>
      </w:r>
      <w:r w:rsidRPr="001A77A2">
        <w:rPr>
          <w:rFonts w:ascii="Arial" w:eastAsia="Times New Roman" w:hAnsi="Arial"/>
          <w:b w:val="0"/>
          <w:bCs w:val="0"/>
        </w:rPr>
        <w:t>is the Acknowledgment of RFP Amendments</w:t>
      </w:r>
      <w:bookmarkEnd w:id="0"/>
      <w:bookmarkEnd w:id="1"/>
      <w:bookmarkEnd w:id="2"/>
      <w:bookmarkEnd w:id="3"/>
      <w:bookmarkEnd w:id="4"/>
      <w:r w:rsidRPr="001A77A2">
        <w:rPr>
          <w:rFonts w:ascii="Arial" w:eastAsia="Times New Roman" w:hAnsi="Arial"/>
          <w:b w:val="0"/>
          <w:bCs w:val="0"/>
        </w:rPr>
        <w:t xml:space="preserve"> Form (Attachment D) which must be completed and attached to the proposal in response to the RFP.  </w:t>
      </w:r>
    </w:p>
    <w:p w14:paraId="0297B1E6" w14:textId="77777777" w:rsidR="00E16FB3" w:rsidRPr="001A77A2" w:rsidRDefault="00E16FB3" w:rsidP="001A77A2">
      <w:pPr>
        <w:ind w:left="720"/>
        <w:jc w:val="both"/>
        <w:rPr>
          <w:rFonts w:ascii="Arial" w:hAnsi="Arial"/>
        </w:rPr>
      </w:pPr>
      <w:r w:rsidRPr="001A77A2">
        <w:rPr>
          <w:rFonts w:ascii="Arial" w:hAnsi="Arial"/>
        </w:rPr>
        <w:t xml:space="preserve">Should an amendment to the RFP be issued, it will be posted on </w:t>
      </w:r>
      <w:r w:rsidR="001A77A2" w:rsidRPr="001A77A2">
        <w:rPr>
          <w:rFonts w:ascii="Arial" w:hAnsi="Arial"/>
        </w:rPr>
        <w:t>the MDE’s website</w:t>
      </w:r>
      <w:r w:rsidRPr="001A77A2">
        <w:rPr>
          <w:rFonts w:ascii="Arial" w:hAnsi="Arial"/>
        </w:rPr>
        <w:t xml:space="preserve"> at </w:t>
      </w:r>
      <w:hyperlink r:id="rId18" w:history="1">
        <w:r w:rsidR="001A77A2" w:rsidRPr="001A77A2">
          <w:rPr>
            <w:rFonts w:ascii="Arial" w:hAnsi="Arial"/>
          </w:rPr>
          <w:t>www.mde.k12.ms.us</w:t>
        </w:r>
      </w:hyperlink>
      <w:r w:rsidR="001A77A2" w:rsidRPr="001A77A2">
        <w:rPr>
          <w:rFonts w:ascii="Arial" w:hAnsi="Arial"/>
        </w:rPr>
        <w:t xml:space="preserve"> </w:t>
      </w:r>
      <w:r w:rsidRPr="001A77A2">
        <w:rPr>
          <w:rFonts w:ascii="Arial" w:hAnsi="Arial"/>
        </w:rPr>
        <w:t xml:space="preserve"> under “</w:t>
      </w:r>
      <w:r w:rsidR="001A77A2" w:rsidRPr="001A77A2">
        <w:rPr>
          <w:rFonts w:ascii="Arial" w:hAnsi="Arial"/>
        </w:rPr>
        <w:t xml:space="preserve">Public </w:t>
      </w:r>
      <w:r w:rsidRPr="001A77A2">
        <w:rPr>
          <w:rFonts w:ascii="Arial" w:hAnsi="Arial"/>
        </w:rPr>
        <w:t>Notices</w:t>
      </w:r>
      <w:r w:rsidR="009D213F">
        <w:rPr>
          <w:rFonts w:ascii="Arial" w:hAnsi="Arial"/>
        </w:rPr>
        <w:t>/</w:t>
      </w:r>
      <w:r w:rsidR="001A77A2" w:rsidRPr="001A77A2">
        <w:rPr>
          <w:rFonts w:ascii="Arial" w:hAnsi="Arial"/>
        </w:rPr>
        <w:t>Request for Proposals”.</w:t>
      </w:r>
      <w:r w:rsidR="001A77A2">
        <w:rPr>
          <w:rFonts w:ascii="Arial" w:hAnsi="Arial"/>
        </w:rPr>
        <w:t xml:space="preserve">  </w:t>
      </w:r>
      <w:r w:rsidRPr="001A77A2">
        <w:rPr>
          <w:rFonts w:ascii="Arial" w:hAnsi="Arial"/>
        </w:rPr>
        <w:t xml:space="preserve">Proposers must acknowledge receipt of any amendment to the RFP by signing and returning the amendment form with the proposal, </w:t>
      </w:r>
      <w:r w:rsidR="001A77A2">
        <w:rPr>
          <w:rFonts w:ascii="Arial" w:hAnsi="Arial"/>
        </w:rPr>
        <w:t xml:space="preserve">and </w:t>
      </w:r>
      <w:r w:rsidRPr="001A77A2">
        <w:rPr>
          <w:rFonts w:ascii="Arial" w:hAnsi="Arial"/>
        </w:rPr>
        <w:t>by identifying the amendment number and date in the space provided for thi</w:t>
      </w:r>
      <w:r w:rsidR="001A77A2" w:rsidRPr="001A77A2">
        <w:rPr>
          <w:rFonts w:ascii="Arial" w:hAnsi="Arial"/>
        </w:rPr>
        <w:t xml:space="preserve">s purpose on the amendment form.  </w:t>
      </w:r>
      <w:r w:rsidRPr="001A77A2">
        <w:rPr>
          <w:rFonts w:ascii="Arial" w:hAnsi="Arial"/>
        </w:rPr>
        <w:t xml:space="preserve">The acknowledgment must be received by </w:t>
      </w:r>
      <w:r w:rsidR="001A77A2" w:rsidRPr="001A77A2">
        <w:rPr>
          <w:rFonts w:ascii="Arial" w:hAnsi="Arial"/>
        </w:rPr>
        <w:t xml:space="preserve">MDE </w:t>
      </w:r>
      <w:r w:rsidRPr="001A77A2">
        <w:rPr>
          <w:rFonts w:ascii="Arial" w:hAnsi="Arial"/>
        </w:rPr>
        <w:t>by the time and at the place specified for receipt of proposals. Please monitor the website for amendments to</w:t>
      </w:r>
      <w:r w:rsidR="009D213F">
        <w:rPr>
          <w:rFonts w:ascii="Arial" w:hAnsi="Arial"/>
        </w:rPr>
        <w:t xml:space="preserve"> the RFP. Responses to questions and/or correspondence from a Pre-Bid Conference</w:t>
      </w:r>
      <w:r w:rsidRPr="001A77A2">
        <w:rPr>
          <w:rFonts w:ascii="Arial" w:hAnsi="Arial"/>
        </w:rPr>
        <w:t xml:space="preserve"> will be treated as amendments to the RFP and will require acknowledgment. </w:t>
      </w:r>
    </w:p>
    <w:p w14:paraId="109074BD" w14:textId="77777777" w:rsidR="00E91E14" w:rsidRPr="00E91E14" w:rsidRDefault="00E91E14" w:rsidP="006603A7">
      <w:pPr>
        <w:jc w:val="both"/>
        <w:rPr>
          <w:rFonts w:ascii="Arial" w:hAnsi="Arial"/>
          <w:b/>
        </w:rPr>
      </w:pPr>
    </w:p>
    <w:p w14:paraId="10DB2246" w14:textId="1C1DAC6D" w:rsidR="00D322E2" w:rsidRPr="00CA2613" w:rsidRDefault="00CA2613" w:rsidP="000035F7">
      <w:pPr>
        <w:pStyle w:val="Heading5"/>
        <w:tabs>
          <w:tab w:val="clear" w:pos="1080"/>
          <w:tab w:val="left" w:pos="720"/>
        </w:tabs>
        <w:ind w:left="0" w:firstLine="0"/>
        <w:jc w:val="both"/>
        <w:rPr>
          <w:rFonts w:ascii="Arial" w:hAnsi="Arial"/>
          <w:u w:val="none"/>
        </w:rPr>
      </w:pPr>
      <w:r w:rsidRPr="00CA2613">
        <w:rPr>
          <w:rFonts w:ascii="Arial" w:hAnsi="Arial"/>
          <w:u w:val="none"/>
        </w:rPr>
        <w:t>R</w:t>
      </w:r>
      <w:r w:rsidR="00D322E2" w:rsidRPr="00CA2613">
        <w:rPr>
          <w:rFonts w:ascii="Arial" w:hAnsi="Arial"/>
          <w:u w:val="none"/>
        </w:rPr>
        <w:t xml:space="preserve">. </w:t>
      </w:r>
      <w:r w:rsidR="00286110" w:rsidRPr="00CA2613">
        <w:rPr>
          <w:rFonts w:ascii="Arial" w:hAnsi="Arial"/>
          <w:u w:val="none"/>
        </w:rPr>
        <w:t>ACCEPTANCE OF PROPOSALS</w:t>
      </w:r>
    </w:p>
    <w:p w14:paraId="41BE96F8" w14:textId="77777777" w:rsidR="00D322E2" w:rsidRDefault="00D322E2" w:rsidP="000035F7">
      <w:pPr>
        <w:jc w:val="both"/>
        <w:rPr>
          <w:rFonts w:ascii="Arial" w:hAnsi="Arial"/>
        </w:rPr>
      </w:pPr>
    </w:p>
    <w:p w14:paraId="47B28322" w14:textId="77777777" w:rsidR="00D322E2" w:rsidRPr="00E91E14" w:rsidRDefault="00D322E2" w:rsidP="000035F7">
      <w:pPr>
        <w:pStyle w:val="BodyText"/>
        <w:jc w:val="both"/>
        <w:rPr>
          <w:rFonts w:ascii="Arial" w:hAnsi="Arial"/>
          <w:b w:val="0"/>
          <w:bCs w:val="0"/>
          <w:u w:val="single"/>
        </w:rPr>
      </w:pPr>
      <w:r w:rsidRPr="00E91E14">
        <w:rPr>
          <w:rFonts w:ascii="Arial" w:hAnsi="Arial"/>
          <w:b w:val="0"/>
          <w:bCs w:val="0"/>
        </w:rPr>
        <w:t xml:space="preserve">The </w:t>
      </w:r>
      <w:r w:rsidR="00E91E14" w:rsidRPr="00E91E14">
        <w:rPr>
          <w:rFonts w:ascii="Arial" w:hAnsi="Arial"/>
          <w:b w:val="0"/>
          <w:bCs w:val="0"/>
        </w:rPr>
        <w:t xml:space="preserve">Mississippi </w:t>
      </w:r>
      <w:r w:rsidRPr="00E91E14">
        <w:rPr>
          <w:rFonts w:ascii="Arial" w:hAnsi="Arial"/>
          <w:b w:val="0"/>
          <w:bCs w:val="0"/>
        </w:rPr>
        <w:t xml:space="preserve">Department </w:t>
      </w:r>
      <w:r w:rsidR="00E91E14" w:rsidRPr="00E91E14">
        <w:rPr>
          <w:rFonts w:ascii="Arial" w:hAnsi="Arial"/>
          <w:b w:val="0"/>
          <w:bCs w:val="0"/>
        </w:rPr>
        <w:t xml:space="preserve">of Education </w:t>
      </w:r>
      <w:r w:rsidRPr="00E91E14">
        <w:rPr>
          <w:rFonts w:ascii="Arial" w:hAnsi="Arial"/>
          <w:b w:val="0"/>
          <w:bCs w:val="0"/>
        </w:rPr>
        <w:t xml:space="preserve">reserves the right, in its sole discretion, to waive minor irregularities in proposals.  A minor irregularity is a variation of the RFP, which does not affect the price of the proposal, or give one party an advantage or </w:t>
      </w:r>
      <w:r w:rsidR="001C26A7" w:rsidRPr="00E91E14">
        <w:rPr>
          <w:rFonts w:ascii="Arial" w:hAnsi="Arial"/>
          <w:b w:val="0"/>
          <w:bCs w:val="0"/>
        </w:rPr>
        <w:t>benefit not enjoyed by other parties, or adversely impacts</w:t>
      </w:r>
      <w:r w:rsidRPr="00E91E14">
        <w:rPr>
          <w:rFonts w:ascii="Arial" w:hAnsi="Arial"/>
          <w:b w:val="0"/>
          <w:bCs w:val="0"/>
        </w:rPr>
        <w:t xml:space="preserve"> the interest of the Department.  Waivers, when granted, shall in no way modify the RFP requirements or excuse the party from full compliance with the RFP specifications and other contract requirements if the party is awarded the contract.  </w:t>
      </w:r>
    </w:p>
    <w:p w14:paraId="265D7D6E" w14:textId="77777777" w:rsidR="00D322E2" w:rsidRDefault="00D322E2" w:rsidP="000035F7">
      <w:pPr>
        <w:pStyle w:val="BodyText"/>
        <w:jc w:val="both"/>
        <w:rPr>
          <w:rFonts w:ascii="Arial" w:hAnsi="Arial"/>
          <w:b w:val="0"/>
          <w:bCs w:val="0"/>
          <w:u w:val="single"/>
        </w:rPr>
      </w:pPr>
    </w:p>
    <w:p w14:paraId="3AFD6C56" w14:textId="77777777" w:rsidR="003138CA" w:rsidRDefault="003138CA" w:rsidP="000035F7">
      <w:pPr>
        <w:pStyle w:val="BodyText"/>
        <w:jc w:val="both"/>
        <w:rPr>
          <w:rFonts w:ascii="Arial" w:hAnsi="Arial"/>
          <w:lang w:val="en-US"/>
        </w:rPr>
      </w:pPr>
    </w:p>
    <w:p w14:paraId="2731ED2B" w14:textId="77777777" w:rsidR="003138CA" w:rsidRDefault="003138CA" w:rsidP="000035F7">
      <w:pPr>
        <w:pStyle w:val="BodyText"/>
        <w:jc w:val="both"/>
        <w:rPr>
          <w:rFonts w:ascii="Arial" w:hAnsi="Arial"/>
          <w:lang w:val="en-US"/>
        </w:rPr>
      </w:pPr>
    </w:p>
    <w:p w14:paraId="416460DD" w14:textId="77777777" w:rsidR="003138CA" w:rsidRDefault="003138CA" w:rsidP="000035F7">
      <w:pPr>
        <w:pStyle w:val="BodyText"/>
        <w:jc w:val="both"/>
        <w:rPr>
          <w:rFonts w:ascii="Arial" w:hAnsi="Arial"/>
          <w:lang w:val="en-US"/>
        </w:rPr>
      </w:pPr>
    </w:p>
    <w:p w14:paraId="42E4DABF" w14:textId="77777777" w:rsidR="003138CA" w:rsidRDefault="003138CA" w:rsidP="000035F7">
      <w:pPr>
        <w:pStyle w:val="BodyText"/>
        <w:jc w:val="both"/>
        <w:rPr>
          <w:rFonts w:ascii="Arial" w:hAnsi="Arial"/>
          <w:lang w:val="en-US"/>
        </w:rPr>
      </w:pPr>
    </w:p>
    <w:p w14:paraId="4292582C" w14:textId="77777777" w:rsidR="003138CA" w:rsidRDefault="003138CA" w:rsidP="000035F7">
      <w:pPr>
        <w:pStyle w:val="BodyText"/>
        <w:jc w:val="both"/>
        <w:rPr>
          <w:rFonts w:ascii="Arial" w:hAnsi="Arial"/>
          <w:lang w:val="en-US"/>
        </w:rPr>
      </w:pPr>
    </w:p>
    <w:p w14:paraId="034D6B53" w14:textId="77777777" w:rsidR="003138CA" w:rsidRDefault="003138CA" w:rsidP="000035F7">
      <w:pPr>
        <w:pStyle w:val="BodyText"/>
        <w:jc w:val="both"/>
        <w:rPr>
          <w:rFonts w:ascii="Arial" w:hAnsi="Arial"/>
          <w:lang w:val="en-US"/>
        </w:rPr>
      </w:pPr>
    </w:p>
    <w:p w14:paraId="4C1B12BD" w14:textId="77777777" w:rsidR="003138CA" w:rsidRDefault="003138CA" w:rsidP="000035F7">
      <w:pPr>
        <w:pStyle w:val="BodyText"/>
        <w:jc w:val="both"/>
        <w:rPr>
          <w:rFonts w:ascii="Arial" w:hAnsi="Arial"/>
          <w:lang w:val="en-US"/>
        </w:rPr>
      </w:pPr>
    </w:p>
    <w:p w14:paraId="45AAB05B" w14:textId="77777777" w:rsidR="003138CA" w:rsidRDefault="003138CA" w:rsidP="000035F7">
      <w:pPr>
        <w:pStyle w:val="BodyText"/>
        <w:jc w:val="both"/>
        <w:rPr>
          <w:rFonts w:ascii="Arial" w:hAnsi="Arial"/>
          <w:lang w:val="en-US"/>
        </w:rPr>
      </w:pPr>
    </w:p>
    <w:p w14:paraId="403C7FC8" w14:textId="77777777" w:rsidR="003138CA" w:rsidRDefault="003138CA" w:rsidP="000035F7">
      <w:pPr>
        <w:pStyle w:val="BodyText"/>
        <w:jc w:val="both"/>
        <w:rPr>
          <w:rFonts w:ascii="Arial" w:hAnsi="Arial"/>
          <w:lang w:val="en-US"/>
        </w:rPr>
      </w:pPr>
    </w:p>
    <w:p w14:paraId="6BA1A2C6" w14:textId="52B0B6A0" w:rsidR="00D322E2" w:rsidRPr="00CA2613" w:rsidRDefault="00303420" w:rsidP="000035F7">
      <w:pPr>
        <w:pStyle w:val="BodyText"/>
        <w:jc w:val="both"/>
        <w:rPr>
          <w:rFonts w:ascii="Arial" w:hAnsi="Arial"/>
        </w:rPr>
      </w:pPr>
      <w:r>
        <w:rPr>
          <w:rFonts w:ascii="Arial" w:hAnsi="Arial"/>
          <w:lang w:val="en-US"/>
        </w:rPr>
        <w:t>S</w:t>
      </w:r>
      <w:r w:rsidR="00D322E2" w:rsidRPr="00CA2613">
        <w:rPr>
          <w:rFonts w:ascii="Arial" w:hAnsi="Arial"/>
        </w:rPr>
        <w:t xml:space="preserve">. </w:t>
      </w:r>
      <w:r w:rsidR="00286110" w:rsidRPr="00CA2613">
        <w:rPr>
          <w:rFonts w:ascii="Arial" w:hAnsi="Arial"/>
        </w:rPr>
        <w:t>REJECTION OF PROPOSALS</w:t>
      </w:r>
    </w:p>
    <w:p w14:paraId="32EE8083" w14:textId="77777777" w:rsidR="00D322E2" w:rsidRDefault="00D322E2" w:rsidP="000035F7">
      <w:pPr>
        <w:pStyle w:val="BodyText"/>
        <w:jc w:val="both"/>
        <w:rPr>
          <w:rFonts w:ascii="Arial" w:hAnsi="Arial"/>
        </w:rPr>
      </w:pPr>
    </w:p>
    <w:p w14:paraId="02C501BA" w14:textId="77777777" w:rsidR="00D322E2" w:rsidRDefault="00D322E2" w:rsidP="000035F7">
      <w:pPr>
        <w:pStyle w:val="BodyText"/>
        <w:jc w:val="both"/>
        <w:rPr>
          <w:rFonts w:ascii="Arial" w:hAnsi="Arial"/>
          <w:b w:val="0"/>
          <w:bCs w:val="0"/>
        </w:rPr>
      </w:pPr>
      <w:r>
        <w:rPr>
          <w:rFonts w:ascii="Arial" w:hAnsi="Arial"/>
          <w:b w:val="0"/>
          <w:bCs w:val="0"/>
        </w:rPr>
        <w:t xml:space="preserve">Any proposal </w:t>
      </w:r>
      <w:r w:rsidR="00133787" w:rsidRPr="00E91E14">
        <w:rPr>
          <w:rFonts w:ascii="Arial" w:hAnsi="Arial"/>
          <w:b w:val="0"/>
          <w:bCs w:val="0"/>
        </w:rPr>
        <w:t>shall</w:t>
      </w:r>
      <w:r w:rsidR="00133787">
        <w:rPr>
          <w:rFonts w:ascii="Arial" w:hAnsi="Arial"/>
          <w:b w:val="0"/>
          <w:bCs w:val="0"/>
        </w:rPr>
        <w:t xml:space="preserve"> </w:t>
      </w:r>
      <w:r>
        <w:rPr>
          <w:rFonts w:ascii="Arial" w:hAnsi="Arial"/>
          <w:b w:val="0"/>
          <w:bCs w:val="0"/>
        </w:rPr>
        <w:t xml:space="preserve">be rejected in whole or in part when it is determined to be in the best interest of the State, as provided by the </w:t>
      </w:r>
      <w:r w:rsidRPr="0067009C">
        <w:rPr>
          <w:rFonts w:ascii="Arial" w:hAnsi="Arial"/>
          <w:b w:val="0"/>
          <w:bCs w:val="0"/>
        </w:rPr>
        <w:t>Personal Service Contract Review Board regulations.  Reasons for rejecting a pro</w:t>
      </w:r>
      <w:r>
        <w:rPr>
          <w:rFonts w:ascii="Arial" w:hAnsi="Arial"/>
          <w:b w:val="0"/>
          <w:bCs w:val="0"/>
        </w:rPr>
        <w:t>posal include, but are not limited to:</w:t>
      </w:r>
    </w:p>
    <w:p w14:paraId="5ADFF1C5" w14:textId="77777777" w:rsidR="00D322E2" w:rsidRDefault="00D322E2" w:rsidP="000035F7">
      <w:pPr>
        <w:pStyle w:val="BodyText"/>
        <w:jc w:val="both"/>
        <w:rPr>
          <w:rFonts w:ascii="Arial" w:hAnsi="Arial"/>
          <w:b w:val="0"/>
          <w:bCs w:val="0"/>
        </w:rPr>
      </w:pPr>
    </w:p>
    <w:p w14:paraId="5C4AEB0F"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 xml:space="preserve">The proposal contains unauthorized amendments to the requirements of the RFP. </w:t>
      </w:r>
    </w:p>
    <w:p w14:paraId="41287CC9"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The proposal is conditional.</w:t>
      </w:r>
    </w:p>
    <w:p w14:paraId="4947F8CB"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 xml:space="preserve">The proposal is incomplete or contains irregularities, which make the proposal indefinite or ambiguous. </w:t>
      </w:r>
    </w:p>
    <w:p w14:paraId="6920726A"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 xml:space="preserve">The proposal is not signed by an authorized representative of the party. </w:t>
      </w:r>
    </w:p>
    <w:p w14:paraId="1CD23137"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The proposal contains false or misleading statements or references.</w:t>
      </w:r>
    </w:p>
    <w:p w14:paraId="46B6C340"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The offeror is</w:t>
      </w:r>
      <w:r w:rsidR="000E7A8C">
        <w:rPr>
          <w:rFonts w:ascii="Arial" w:hAnsi="Arial"/>
          <w:b w:val="0"/>
          <w:bCs w:val="0"/>
        </w:rPr>
        <w:t xml:space="preserve"> determined to be non-responsive.</w:t>
      </w:r>
    </w:p>
    <w:p w14:paraId="6C6D57E6"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The proposal ultimately fails to meet the announced requirements of the State in some material aspect.</w:t>
      </w:r>
    </w:p>
    <w:p w14:paraId="39D1F0BE" w14:textId="77777777" w:rsidR="00D322E2" w:rsidRDefault="00D322E2" w:rsidP="0018241A">
      <w:pPr>
        <w:pStyle w:val="BodyText"/>
        <w:numPr>
          <w:ilvl w:val="0"/>
          <w:numId w:val="3"/>
        </w:numPr>
        <w:jc w:val="both"/>
        <w:rPr>
          <w:rFonts w:ascii="Arial" w:hAnsi="Arial"/>
          <w:b w:val="0"/>
          <w:bCs w:val="0"/>
        </w:rPr>
      </w:pPr>
      <w:r>
        <w:rPr>
          <w:rFonts w:ascii="Arial" w:hAnsi="Arial"/>
          <w:b w:val="0"/>
          <w:bCs w:val="0"/>
        </w:rPr>
        <w:t>The proposal price is unreasonable.</w:t>
      </w:r>
    </w:p>
    <w:p w14:paraId="460D68F0" w14:textId="77777777" w:rsidR="00D322E2" w:rsidRPr="0046679E" w:rsidRDefault="00D322E2" w:rsidP="0018241A">
      <w:pPr>
        <w:pStyle w:val="BodyText"/>
        <w:numPr>
          <w:ilvl w:val="0"/>
          <w:numId w:val="3"/>
        </w:numPr>
        <w:jc w:val="both"/>
        <w:rPr>
          <w:rFonts w:ascii="Arial" w:hAnsi="Arial"/>
          <w:b w:val="0"/>
          <w:bCs w:val="0"/>
        </w:rPr>
      </w:pPr>
      <w:r>
        <w:rPr>
          <w:rFonts w:ascii="Arial" w:hAnsi="Arial"/>
          <w:b w:val="0"/>
          <w:bCs w:val="0"/>
        </w:rPr>
        <w:t>The products or service item offered in the proposal is unacceptable by reason of its failure to meet the requirements of the specifications or permissible alternates or other acceptable criteria set forth in the RFP.</w:t>
      </w:r>
    </w:p>
    <w:p w14:paraId="0B7F96B5" w14:textId="77777777" w:rsidR="0046679E" w:rsidRDefault="0046679E" w:rsidP="0018241A">
      <w:pPr>
        <w:pStyle w:val="BodyText"/>
        <w:numPr>
          <w:ilvl w:val="0"/>
          <w:numId w:val="3"/>
        </w:numPr>
        <w:jc w:val="both"/>
        <w:rPr>
          <w:rFonts w:ascii="Arial" w:hAnsi="Arial"/>
          <w:b w:val="0"/>
          <w:bCs w:val="0"/>
        </w:rPr>
      </w:pPr>
      <w:r w:rsidRPr="0046679E">
        <w:rPr>
          <w:rFonts w:ascii="Arial" w:hAnsi="Arial"/>
          <w:b w:val="0"/>
          <w:bCs w:val="0"/>
          <w:lang w:val="en-US"/>
        </w:rPr>
        <w:t>The offeror did not complete and/or sign the required attachments and include as part of proposal submission.</w:t>
      </w:r>
    </w:p>
    <w:p w14:paraId="38C5573A" w14:textId="77777777" w:rsidR="007F5FF6" w:rsidRDefault="007F5FF6" w:rsidP="000035F7">
      <w:pPr>
        <w:jc w:val="both"/>
        <w:rPr>
          <w:rFonts w:ascii="Arial" w:hAnsi="Arial"/>
        </w:rPr>
      </w:pPr>
    </w:p>
    <w:p w14:paraId="05B00BC3" w14:textId="77777777" w:rsidR="00133787" w:rsidRDefault="00286110" w:rsidP="000035F7">
      <w:pPr>
        <w:jc w:val="both"/>
        <w:rPr>
          <w:rFonts w:ascii="Arial" w:hAnsi="Arial"/>
          <w:b/>
          <w:sz w:val="22"/>
          <w:szCs w:val="22"/>
        </w:rPr>
      </w:pPr>
      <w:r>
        <w:rPr>
          <w:rFonts w:ascii="Arial" w:hAnsi="Arial"/>
          <w:b/>
          <w:sz w:val="22"/>
          <w:szCs w:val="22"/>
        </w:rPr>
        <w:t>EXCEPTIONS:</w:t>
      </w:r>
    </w:p>
    <w:p w14:paraId="4DBFFA73" w14:textId="77777777" w:rsidR="00286110" w:rsidRPr="00286110" w:rsidRDefault="00286110" w:rsidP="000035F7">
      <w:pPr>
        <w:jc w:val="both"/>
        <w:rPr>
          <w:rFonts w:ascii="Arial" w:hAnsi="Arial"/>
          <w:b/>
          <w:sz w:val="22"/>
          <w:szCs w:val="22"/>
        </w:rPr>
      </w:pPr>
    </w:p>
    <w:p w14:paraId="58F7F9F9" w14:textId="77777777" w:rsidR="007F5FF6" w:rsidRPr="007F5FF6" w:rsidRDefault="007F5FF6" w:rsidP="000035F7">
      <w:pPr>
        <w:jc w:val="both"/>
        <w:rPr>
          <w:rFonts w:ascii="Arial" w:hAnsi="Arial"/>
        </w:rPr>
      </w:pPr>
      <w:r w:rsidRPr="007F5FF6">
        <w:rPr>
          <w:rFonts w:ascii="Arial" w:hAnsi="Arial"/>
        </w:rPr>
        <w:t>The MDE reserves the right to reject any and all proposals, to negotiate with the best proposed offer</w:t>
      </w:r>
      <w:r w:rsidR="00A75309">
        <w:rPr>
          <w:rFonts w:ascii="Arial" w:hAnsi="Arial"/>
        </w:rPr>
        <w:t>or</w:t>
      </w:r>
      <w:r w:rsidRPr="007F5FF6">
        <w:rPr>
          <w:rFonts w:ascii="Arial" w:hAnsi="Arial"/>
        </w:rPr>
        <w:t xml:space="preserve"> to address issues other than those described in the proposal, to award a contract to other than the low offeror, or not to make any award if it is determined to be in the best interest of the MDE.</w:t>
      </w:r>
    </w:p>
    <w:p w14:paraId="3C3DAA63" w14:textId="77777777" w:rsidR="007F5FF6" w:rsidRDefault="007F5FF6" w:rsidP="000035F7">
      <w:pPr>
        <w:pStyle w:val="BodyText"/>
        <w:jc w:val="both"/>
        <w:rPr>
          <w:rFonts w:ascii="Arial" w:hAnsi="Arial"/>
          <w:b w:val="0"/>
          <w:bCs w:val="0"/>
        </w:rPr>
      </w:pPr>
    </w:p>
    <w:p w14:paraId="24BE6525" w14:textId="1FE9B566" w:rsidR="00D322E2" w:rsidRPr="00CA2613" w:rsidRDefault="00303420" w:rsidP="000035F7">
      <w:pPr>
        <w:pStyle w:val="BodyText"/>
        <w:jc w:val="both"/>
        <w:rPr>
          <w:rFonts w:ascii="Arial" w:hAnsi="Arial"/>
        </w:rPr>
      </w:pPr>
      <w:r>
        <w:rPr>
          <w:rFonts w:ascii="Arial" w:hAnsi="Arial"/>
          <w:lang w:val="en-US"/>
        </w:rPr>
        <w:t>T</w:t>
      </w:r>
      <w:r w:rsidR="00D322E2" w:rsidRPr="00CA2613">
        <w:rPr>
          <w:rFonts w:ascii="Arial" w:hAnsi="Arial"/>
        </w:rPr>
        <w:t xml:space="preserve">. </w:t>
      </w:r>
      <w:r w:rsidR="00286110" w:rsidRPr="00CA2613">
        <w:rPr>
          <w:rFonts w:ascii="Arial" w:hAnsi="Arial"/>
        </w:rPr>
        <w:t>DISPOSITION OF PROPOSALS</w:t>
      </w:r>
    </w:p>
    <w:p w14:paraId="373AF35D" w14:textId="77777777" w:rsidR="00D322E2" w:rsidRDefault="00D322E2" w:rsidP="000035F7">
      <w:pPr>
        <w:pStyle w:val="BodyText"/>
        <w:jc w:val="both"/>
        <w:rPr>
          <w:rFonts w:ascii="Arial" w:hAnsi="Arial"/>
        </w:rPr>
      </w:pPr>
    </w:p>
    <w:p w14:paraId="6B971617" w14:textId="77777777" w:rsidR="00D322E2" w:rsidRPr="00E91E14" w:rsidRDefault="00D322E2" w:rsidP="000035F7">
      <w:pPr>
        <w:pStyle w:val="BodyText"/>
        <w:jc w:val="both"/>
        <w:rPr>
          <w:rFonts w:ascii="Arial" w:hAnsi="Arial"/>
        </w:rPr>
      </w:pPr>
      <w:r w:rsidRPr="00E91E14">
        <w:rPr>
          <w:rFonts w:ascii="Arial" w:hAnsi="Arial"/>
          <w:b w:val="0"/>
          <w:bCs w:val="0"/>
        </w:rPr>
        <w:t>All submitted proposals become the property of the Mississippi Department of Education and will not be returned to offeror</w:t>
      </w:r>
      <w:r w:rsidRPr="00E91E14">
        <w:rPr>
          <w:rFonts w:ascii="Arial" w:hAnsi="Arial"/>
        </w:rPr>
        <w:t>.</w:t>
      </w:r>
    </w:p>
    <w:p w14:paraId="1E37725C" w14:textId="77777777" w:rsidR="00D322E2" w:rsidRPr="00CA2613" w:rsidRDefault="00D322E2" w:rsidP="000035F7">
      <w:pPr>
        <w:pStyle w:val="BodyText"/>
        <w:jc w:val="both"/>
        <w:rPr>
          <w:rFonts w:ascii="Arial" w:hAnsi="Arial"/>
          <w:lang w:val="en-US"/>
        </w:rPr>
      </w:pPr>
    </w:p>
    <w:p w14:paraId="502AEC97" w14:textId="434EF3FD" w:rsidR="00D322E2" w:rsidRPr="00CA2613" w:rsidRDefault="00303420" w:rsidP="000035F7">
      <w:pPr>
        <w:pStyle w:val="BodyText"/>
        <w:jc w:val="both"/>
        <w:rPr>
          <w:rFonts w:ascii="Arial" w:hAnsi="Arial"/>
        </w:rPr>
      </w:pPr>
      <w:r>
        <w:rPr>
          <w:rFonts w:ascii="Arial" w:hAnsi="Arial"/>
          <w:lang w:val="en-US"/>
        </w:rPr>
        <w:t>U</w:t>
      </w:r>
      <w:r w:rsidR="006714E0" w:rsidRPr="00CA2613">
        <w:rPr>
          <w:rFonts w:ascii="Arial" w:hAnsi="Arial"/>
          <w:lang w:val="en-US"/>
        </w:rPr>
        <w:t>.</w:t>
      </w:r>
      <w:r w:rsidR="00D322E2" w:rsidRPr="00CA2613">
        <w:rPr>
          <w:rFonts w:ascii="Arial" w:hAnsi="Arial"/>
        </w:rPr>
        <w:t xml:space="preserve"> </w:t>
      </w:r>
      <w:r w:rsidR="00286110" w:rsidRPr="00CA2613">
        <w:rPr>
          <w:rFonts w:ascii="Arial" w:hAnsi="Arial"/>
        </w:rPr>
        <w:t>CONDITIONS OF SOLICITATION</w:t>
      </w:r>
    </w:p>
    <w:p w14:paraId="19C34D67" w14:textId="77777777" w:rsidR="00D322E2" w:rsidRDefault="00D322E2" w:rsidP="000035F7">
      <w:pPr>
        <w:pStyle w:val="BodyText"/>
        <w:jc w:val="both"/>
        <w:rPr>
          <w:rFonts w:ascii="Arial" w:hAnsi="Arial"/>
          <w:b w:val="0"/>
          <w:bCs w:val="0"/>
        </w:rPr>
      </w:pPr>
    </w:p>
    <w:p w14:paraId="747D1526" w14:textId="77777777" w:rsidR="00D322E2" w:rsidRDefault="00D322E2" w:rsidP="000035F7">
      <w:pPr>
        <w:pStyle w:val="BodyText"/>
        <w:jc w:val="both"/>
        <w:rPr>
          <w:rFonts w:ascii="Arial" w:hAnsi="Arial"/>
          <w:b w:val="0"/>
          <w:bCs w:val="0"/>
          <w:lang w:val="en-US"/>
        </w:rPr>
      </w:pPr>
      <w:r>
        <w:rPr>
          <w:rFonts w:ascii="Arial" w:hAnsi="Arial"/>
          <w:b w:val="0"/>
          <w:bCs w:val="0"/>
        </w:rPr>
        <w:t>The release of the RFP does not constitute an acceptance of any offer, nor does such release in any way obligate the MDE to execute a contract with any other party.</w:t>
      </w:r>
    </w:p>
    <w:p w14:paraId="7DA13D80" w14:textId="77777777" w:rsidR="006603A7" w:rsidRPr="006603A7" w:rsidRDefault="006603A7" w:rsidP="000035F7">
      <w:pPr>
        <w:pStyle w:val="BodyText"/>
        <w:jc w:val="both"/>
        <w:rPr>
          <w:rFonts w:ascii="Arial" w:hAnsi="Arial"/>
          <w:lang w:val="en-US"/>
        </w:rPr>
      </w:pPr>
    </w:p>
    <w:p w14:paraId="2DC14A84" w14:textId="77777777" w:rsidR="00D322E2" w:rsidRDefault="00D322E2" w:rsidP="000035F7">
      <w:pPr>
        <w:pStyle w:val="BodyText"/>
        <w:jc w:val="both"/>
        <w:rPr>
          <w:rFonts w:ascii="Arial" w:hAnsi="Arial"/>
          <w:b w:val="0"/>
          <w:bCs w:val="0"/>
        </w:rPr>
      </w:pPr>
      <w:r>
        <w:rPr>
          <w:rFonts w:ascii="Arial" w:hAnsi="Arial"/>
          <w:b w:val="0"/>
          <w:bCs w:val="0"/>
        </w:rPr>
        <w:t>The offeror shall assure compliance with the following conditions of solicitation:</w:t>
      </w:r>
    </w:p>
    <w:p w14:paraId="6B547CE5" w14:textId="77777777" w:rsidR="00D322E2" w:rsidRDefault="00D322E2" w:rsidP="000035F7">
      <w:pPr>
        <w:pStyle w:val="BodyText"/>
        <w:jc w:val="both"/>
        <w:rPr>
          <w:rFonts w:ascii="Arial" w:hAnsi="Arial"/>
          <w:b w:val="0"/>
          <w:bCs w:val="0"/>
        </w:rPr>
      </w:pPr>
    </w:p>
    <w:p w14:paraId="23486051" w14:textId="77777777" w:rsidR="00D322E2" w:rsidRDefault="00D322E2" w:rsidP="0018241A">
      <w:pPr>
        <w:pStyle w:val="BodyText"/>
        <w:numPr>
          <w:ilvl w:val="0"/>
          <w:numId w:val="4"/>
        </w:numPr>
        <w:jc w:val="both"/>
        <w:rPr>
          <w:rFonts w:ascii="Arial" w:hAnsi="Arial"/>
          <w:b w:val="0"/>
          <w:bCs w:val="0"/>
        </w:rPr>
      </w:pPr>
      <w:r>
        <w:rPr>
          <w:rFonts w:ascii="Arial" w:hAnsi="Arial"/>
          <w:b w:val="0"/>
          <w:bCs w:val="0"/>
        </w:rPr>
        <w:t>Any proposal submitted in response to the RFP shall be in writing.</w:t>
      </w:r>
    </w:p>
    <w:p w14:paraId="2AA3D879" w14:textId="77777777" w:rsidR="00D322E2" w:rsidRDefault="00D322E2" w:rsidP="000035F7">
      <w:pPr>
        <w:pStyle w:val="BodyText"/>
        <w:jc w:val="both"/>
        <w:rPr>
          <w:rFonts w:ascii="Arial" w:hAnsi="Arial"/>
          <w:b w:val="0"/>
          <w:bCs w:val="0"/>
        </w:rPr>
      </w:pPr>
    </w:p>
    <w:p w14:paraId="6AB453A6" w14:textId="77777777" w:rsidR="00D322E2" w:rsidRDefault="00D322E2" w:rsidP="0018241A">
      <w:pPr>
        <w:pStyle w:val="BodyText"/>
        <w:numPr>
          <w:ilvl w:val="0"/>
          <w:numId w:val="4"/>
        </w:numPr>
        <w:jc w:val="both"/>
        <w:rPr>
          <w:rFonts w:ascii="Arial" w:hAnsi="Arial"/>
          <w:b w:val="0"/>
          <w:bCs w:val="0"/>
        </w:rPr>
      </w:pPr>
      <w:r>
        <w:rPr>
          <w:rFonts w:ascii="Arial" w:hAnsi="Arial"/>
          <w:b w:val="0"/>
          <w:bCs w:val="0"/>
        </w:rPr>
        <w:t>The MDE will not be liable for any costs associated with the preparation of proposals or negotiations of contract incurred by any party.</w:t>
      </w:r>
    </w:p>
    <w:p w14:paraId="22FA0244" w14:textId="77777777" w:rsidR="00D322E2" w:rsidRDefault="00D322E2" w:rsidP="000035F7">
      <w:pPr>
        <w:pStyle w:val="BodyText"/>
        <w:jc w:val="both"/>
        <w:rPr>
          <w:rFonts w:ascii="Arial" w:hAnsi="Arial"/>
          <w:b w:val="0"/>
          <w:bCs w:val="0"/>
        </w:rPr>
      </w:pPr>
    </w:p>
    <w:p w14:paraId="778F2643" w14:textId="77777777" w:rsidR="003138CA" w:rsidRDefault="003138CA" w:rsidP="003138CA">
      <w:pPr>
        <w:pStyle w:val="BodyText"/>
        <w:jc w:val="both"/>
        <w:rPr>
          <w:rFonts w:ascii="Arial" w:hAnsi="Arial"/>
          <w:b w:val="0"/>
          <w:bCs w:val="0"/>
        </w:rPr>
      </w:pPr>
    </w:p>
    <w:p w14:paraId="49BBC908" w14:textId="77777777" w:rsidR="003138CA" w:rsidRDefault="003138CA" w:rsidP="003138CA">
      <w:pPr>
        <w:pStyle w:val="ListParagraph"/>
        <w:rPr>
          <w:rFonts w:ascii="Arial" w:hAnsi="Arial"/>
          <w:b/>
          <w:bCs/>
        </w:rPr>
      </w:pPr>
    </w:p>
    <w:p w14:paraId="441C18F0" w14:textId="77777777" w:rsidR="003138CA" w:rsidRDefault="003138CA" w:rsidP="003138CA">
      <w:pPr>
        <w:pStyle w:val="BodyText"/>
        <w:jc w:val="both"/>
        <w:rPr>
          <w:rFonts w:ascii="Arial" w:hAnsi="Arial"/>
          <w:b w:val="0"/>
          <w:bCs w:val="0"/>
        </w:rPr>
      </w:pPr>
    </w:p>
    <w:p w14:paraId="04F591A6" w14:textId="77777777" w:rsidR="003138CA" w:rsidRDefault="003138CA" w:rsidP="003138CA">
      <w:pPr>
        <w:pStyle w:val="BodyText"/>
        <w:jc w:val="both"/>
        <w:rPr>
          <w:rFonts w:ascii="Arial" w:hAnsi="Arial"/>
          <w:b w:val="0"/>
          <w:bCs w:val="0"/>
        </w:rPr>
      </w:pPr>
    </w:p>
    <w:p w14:paraId="69A1DFCB" w14:textId="77777777" w:rsidR="003138CA" w:rsidRDefault="003138CA" w:rsidP="003138CA">
      <w:pPr>
        <w:pStyle w:val="BodyText"/>
        <w:jc w:val="both"/>
        <w:rPr>
          <w:rFonts w:ascii="Arial" w:hAnsi="Arial"/>
          <w:b w:val="0"/>
          <w:bCs w:val="0"/>
        </w:rPr>
      </w:pPr>
    </w:p>
    <w:p w14:paraId="76EB3F32" w14:textId="77777777" w:rsidR="00F011E0" w:rsidRDefault="00F011E0" w:rsidP="003138CA">
      <w:pPr>
        <w:pStyle w:val="BodyText"/>
        <w:jc w:val="both"/>
        <w:rPr>
          <w:rFonts w:ascii="Arial" w:hAnsi="Arial"/>
          <w:b w:val="0"/>
          <w:bCs w:val="0"/>
        </w:rPr>
      </w:pPr>
    </w:p>
    <w:p w14:paraId="39E44D70" w14:textId="77777777" w:rsidR="00F011E0" w:rsidRDefault="00F011E0" w:rsidP="003138CA">
      <w:pPr>
        <w:pStyle w:val="BodyText"/>
        <w:jc w:val="both"/>
        <w:rPr>
          <w:rFonts w:ascii="Arial" w:hAnsi="Arial"/>
          <w:b w:val="0"/>
          <w:bCs w:val="0"/>
        </w:rPr>
      </w:pPr>
    </w:p>
    <w:p w14:paraId="6C35A0F3" w14:textId="77777777" w:rsidR="00D322E2" w:rsidRDefault="00D322E2" w:rsidP="0018241A">
      <w:pPr>
        <w:pStyle w:val="BodyText"/>
        <w:numPr>
          <w:ilvl w:val="0"/>
          <w:numId w:val="4"/>
        </w:numPr>
        <w:jc w:val="both"/>
        <w:rPr>
          <w:rFonts w:ascii="Arial" w:hAnsi="Arial"/>
          <w:b w:val="0"/>
          <w:bCs w:val="0"/>
        </w:rPr>
      </w:pPr>
      <w:r>
        <w:rPr>
          <w:rFonts w:ascii="Arial" w:hAnsi="Arial"/>
          <w:b w:val="0"/>
          <w:bCs w:val="0"/>
        </w:rPr>
        <w:t>The award of a contract for any proposal is contingent upon the following:</w:t>
      </w:r>
    </w:p>
    <w:p w14:paraId="606C7799" w14:textId="77777777" w:rsidR="00D322E2" w:rsidRDefault="00D322E2" w:rsidP="0018241A">
      <w:pPr>
        <w:pStyle w:val="BodyText"/>
        <w:numPr>
          <w:ilvl w:val="0"/>
          <w:numId w:val="5"/>
        </w:numPr>
        <w:spacing w:before="120"/>
        <w:jc w:val="both"/>
        <w:rPr>
          <w:rFonts w:ascii="Arial" w:hAnsi="Arial"/>
          <w:b w:val="0"/>
          <w:bCs w:val="0"/>
        </w:rPr>
      </w:pPr>
      <w:r>
        <w:rPr>
          <w:rFonts w:ascii="Arial" w:hAnsi="Arial"/>
          <w:b w:val="0"/>
          <w:bCs w:val="0"/>
        </w:rPr>
        <w:t>Favorable evaluation of the proposal,</w:t>
      </w:r>
    </w:p>
    <w:p w14:paraId="3C350305" w14:textId="77777777" w:rsidR="00D322E2" w:rsidRDefault="00D322E2" w:rsidP="0018241A">
      <w:pPr>
        <w:pStyle w:val="BodyText"/>
        <w:numPr>
          <w:ilvl w:val="0"/>
          <w:numId w:val="6"/>
        </w:numPr>
        <w:jc w:val="both"/>
        <w:rPr>
          <w:rFonts w:ascii="Arial" w:hAnsi="Arial"/>
          <w:b w:val="0"/>
          <w:bCs w:val="0"/>
        </w:rPr>
      </w:pPr>
      <w:r>
        <w:rPr>
          <w:rFonts w:ascii="Arial" w:hAnsi="Arial"/>
          <w:b w:val="0"/>
          <w:bCs w:val="0"/>
        </w:rPr>
        <w:t xml:space="preserve">Approval of the proposal by the </w:t>
      </w:r>
      <w:r w:rsidR="00D66086">
        <w:rPr>
          <w:rFonts w:ascii="Arial" w:hAnsi="Arial"/>
          <w:b w:val="0"/>
          <w:bCs w:val="0"/>
        </w:rPr>
        <w:t xml:space="preserve">Office of </w:t>
      </w:r>
      <w:r w:rsidR="00D66086" w:rsidRPr="0027595F">
        <w:rPr>
          <w:rFonts w:ascii="Arial" w:hAnsi="Arial"/>
          <w:b w:val="0"/>
          <w:bCs w:val="0"/>
          <w:color w:val="000000"/>
          <w:lang w:val="en-US"/>
        </w:rPr>
        <w:t>Special Education</w:t>
      </w:r>
      <w:r>
        <w:rPr>
          <w:rFonts w:ascii="Arial" w:hAnsi="Arial"/>
          <w:b w:val="0"/>
          <w:bCs w:val="0"/>
        </w:rPr>
        <w:t>, Mississippi Department of Education,</w:t>
      </w:r>
    </w:p>
    <w:p w14:paraId="58C1B9DF" w14:textId="77777777" w:rsidR="00D322E2" w:rsidRDefault="00D322E2" w:rsidP="0018241A">
      <w:pPr>
        <w:pStyle w:val="BodyText"/>
        <w:numPr>
          <w:ilvl w:val="0"/>
          <w:numId w:val="7"/>
        </w:numPr>
        <w:tabs>
          <w:tab w:val="left" w:pos="1440"/>
        </w:tabs>
        <w:jc w:val="both"/>
        <w:rPr>
          <w:rFonts w:ascii="Arial" w:hAnsi="Arial"/>
          <w:b w:val="0"/>
          <w:bCs w:val="0"/>
        </w:rPr>
      </w:pPr>
      <w:r>
        <w:rPr>
          <w:rFonts w:ascii="Arial" w:hAnsi="Arial"/>
          <w:b w:val="0"/>
          <w:bCs w:val="0"/>
        </w:rPr>
        <w:t xml:space="preserve">Successful negotiation of any changes to the proposal as required by MDE,     </w:t>
      </w:r>
    </w:p>
    <w:p w14:paraId="1B047ECC" w14:textId="77777777" w:rsidR="00D322E2" w:rsidRPr="0067009C" w:rsidRDefault="00D322E2" w:rsidP="0018241A">
      <w:pPr>
        <w:pStyle w:val="BodyText"/>
        <w:numPr>
          <w:ilvl w:val="0"/>
          <w:numId w:val="8"/>
        </w:numPr>
        <w:jc w:val="both"/>
        <w:rPr>
          <w:rFonts w:ascii="Arial" w:hAnsi="Arial"/>
          <w:b w:val="0"/>
          <w:bCs w:val="0"/>
        </w:rPr>
      </w:pPr>
      <w:r w:rsidRPr="0067009C">
        <w:rPr>
          <w:rFonts w:ascii="Arial" w:hAnsi="Arial"/>
          <w:b w:val="0"/>
          <w:bCs w:val="0"/>
        </w:rPr>
        <w:t xml:space="preserve">State </w:t>
      </w:r>
      <w:r w:rsidR="00A75309">
        <w:rPr>
          <w:rFonts w:ascii="Arial" w:hAnsi="Arial"/>
          <w:b w:val="0"/>
          <w:bCs w:val="0"/>
        </w:rPr>
        <w:t>Board of Education approval, if required,</w:t>
      </w:r>
    </w:p>
    <w:p w14:paraId="16812956" w14:textId="77777777" w:rsidR="00D322E2" w:rsidRPr="0067009C" w:rsidRDefault="00D322E2" w:rsidP="0018241A">
      <w:pPr>
        <w:pStyle w:val="BodyText"/>
        <w:numPr>
          <w:ilvl w:val="0"/>
          <w:numId w:val="9"/>
        </w:numPr>
        <w:jc w:val="both"/>
        <w:rPr>
          <w:rFonts w:ascii="Arial" w:hAnsi="Arial"/>
          <w:b w:val="0"/>
          <w:bCs w:val="0"/>
        </w:rPr>
      </w:pPr>
      <w:r w:rsidRPr="0067009C">
        <w:rPr>
          <w:rFonts w:ascii="Arial" w:hAnsi="Arial"/>
          <w:b w:val="0"/>
          <w:bCs w:val="0"/>
          <w:snapToGrid w:val="0"/>
        </w:rPr>
        <w:t>Personal Servic</w:t>
      </w:r>
      <w:r w:rsidR="000E7A8C">
        <w:rPr>
          <w:rFonts w:ascii="Arial" w:hAnsi="Arial"/>
          <w:b w:val="0"/>
          <w:bCs w:val="0"/>
          <w:snapToGrid w:val="0"/>
        </w:rPr>
        <w:t>e</w:t>
      </w:r>
      <w:r w:rsidRPr="0067009C">
        <w:rPr>
          <w:rFonts w:ascii="Arial" w:hAnsi="Arial"/>
          <w:b w:val="0"/>
          <w:bCs w:val="0"/>
          <w:snapToGrid w:val="0"/>
        </w:rPr>
        <w:t xml:space="preserve"> Contract Review Board</w:t>
      </w:r>
      <w:r w:rsidR="000E7A8C">
        <w:rPr>
          <w:rFonts w:ascii="Arial" w:hAnsi="Arial"/>
          <w:b w:val="0"/>
          <w:bCs w:val="0"/>
          <w:snapToGrid w:val="0"/>
        </w:rPr>
        <w:t xml:space="preserve"> approval, if required</w:t>
      </w:r>
      <w:r w:rsidRPr="0067009C">
        <w:rPr>
          <w:rFonts w:ascii="Arial" w:hAnsi="Arial"/>
          <w:b w:val="0"/>
          <w:bCs w:val="0"/>
          <w:snapToGrid w:val="0"/>
        </w:rPr>
        <w:t>.</w:t>
      </w:r>
    </w:p>
    <w:p w14:paraId="741B77D2" w14:textId="77777777" w:rsidR="00D322E2" w:rsidRDefault="00D322E2" w:rsidP="000035F7">
      <w:pPr>
        <w:pStyle w:val="BodyText"/>
        <w:ind w:left="360"/>
        <w:jc w:val="both"/>
        <w:rPr>
          <w:rFonts w:ascii="Arial" w:hAnsi="Arial"/>
          <w:b w:val="0"/>
          <w:bCs w:val="0"/>
        </w:rPr>
      </w:pPr>
    </w:p>
    <w:p w14:paraId="5CD09A3D" w14:textId="732F4AB0" w:rsidR="00D322E2" w:rsidRDefault="00D322E2" w:rsidP="002C60FA">
      <w:pPr>
        <w:pStyle w:val="BodyText"/>
        <w:numPr>
          <w:ilvl w:val="0"/>
          <w:numId w:val="21"/>
        </w:numPr>
        <w:jc w:val="both"/>
        <w:rPr>
          <w:rFonts w:ascii="Arial" w:hAnsi="Arial"/>
          <w:b w:val="0"/>
          <w:bCs w:val="0"/>
        </w:rPr>
      </w:pPr>
      <w:r>
        <w:rPr>
          <w:rFonts w:ascii="Arial" w:hAnsi="Arial"/>
          <w:b w:val="0"/>
          <w:bCs w:val="0"/>
        </w:rPr>
        <w:t xml:space="preserve">Likewise, the MDE also reserves the right to accept any proposal as submitted for contract award, without substantive negotiation of offered terms, services, or prices.  Therefore, all parties are advised to propose their most favorable terms initially.  Discussions may be conducted with offerors who submit proposals determined to be reasonably susceptible of being selected for the award for the purpose of clarification to assure full understanding of, and responsiveness to, the solicitation requirements, but proposals may be accepted without such discussions. </w:t>
      </w:r>
    </w:p>
    <w:p w14:paraId="49BA062D" w14:textId="77777777" w:rsidR="00D322E2" w:rsidRDefault="00D322E2" w:rsidP="000035F7">
      <w:pPr>
        <w:pStyle w:val="BodyText"/>
        <w:jc w:val="both"/>
        <w:rPr>
          <w:rFonts w:ascii="Arial" w:hAnsi="Arial"/>
          <w:b w:val="0"/>
          <w:bCs w:val="0"/>
        </w:rPr>
      </w:pPr>
    </w:p>
    <w:p w14:paraId="008BDB65" w14:textId="77777777" w:rsidR="00D322E2" w:rsidRPr="0087546D" w:rsidRDefault="00D322E2" w:rsidP="002C60FA">
      <w:pPr>
        <w:pStyle w:val="BodyText"/>
        <w:numPr>
          <w:ilvl w:val="0"/>
          <w:numId w:val="21"/>
        </w:numPr>
        <w:jc w:val="both"/>
        <w:rPr>
          <w:rFonts w:ascii="Arial" w:hAnsi="Arial"/>
          <w:b w:val="0"/>
          <w:bCs w:val="0"/>
        </w:rPr>
      </w:pPr>
      <w:r w:rsidRPr="0087546D">
        <w:rPr>
          <w:rFonts w:ascii="Arial" w:hAnsi="Arial"/>
          <w:b w:val="0"/>
          <w:bCs w:val="0"/>
        </w:rPr>
        <w:t>MDE reserves the right to cancel this solicitation when it is determined in writing to be in the best interest of the State as provided by the Personal Service Contract Review Board.</w:t>
      </w:r>
    </w:p>
    <w:p w14:paraId="106C6C83" w14:textId="77777777" w:rsidR="00D322E2" w:rsidRDefault="00D322E2" w:rsidP="000035F7">
      <w:pPr>
        <w:pStyle w:val="BodyText"/>
        <w:jc w:val="both"/>
        <w:rPr>
          <w:rFonts w:ascii="Arial" w:hAnsi="Arial"/>
          <w:b w:val="0"/>
          <w:bCs w:val="0"/>
        </w:rPr>
      </w:pPr>
    </w:p>
    <w:p w14:paraId="2A8BA79F" w14:textId="77777777" w:rsidR="00D322E2" w:rsidRDefault="00D322E2" w:rsidP="002C60FA">
      <w:pPr>
        <w:pStyle w:val="BodyText"/>
        <w:numPr>
          <w:ilvl w:val="0"/>
          <w:numId w:val="21"/>
        </w:numPr>
        <w:jc w:val="both"/>
        <w:rPr>
          <w:rFonts w:ascii="Arial" w:hAnsi="Arial"/>
          <w:b w:val="0"/>
          <w:bCs w:val="0"/>
        </w:rPr>
      </w:pPr>
      <w:r>
        <w:rPr>
          <w:rFonts w:ascii="Arial" w:hAnsi="Arial"/>
          <w:b w:val="0"/>
          <w:bCs w:val="0"/>
        </w:rPr>
        <w:t xml:space="preserve">Any 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 unless receipt would have been timely but for the action or inaction of State personnel directly serving the procurement activity.  </w:t>
      </w:r>
    </w:p>
    <w:p w14:paraId="4AAA4F6C" w14:textId="77777777" w:rsidR="00133787" w:rsidRDefault="00133787" w:rsidP="00133787">
      <w:pPr>
        <w:pStyle w:val="ColorfulList-Accent11"/>
        <w:rPr>
          <w:rFonts w:ascii="Arial" w:hAnsi="Arial"/>
          <w:b/>
          <w:bCs/>
        </w:rPr>
      </w:pPr>
    </w:p>
    <w:p w14:paraId="02B5BD77" w14:textId="20CC71DF" w:rsidR="00133787" w:rsidRPr="00DE0447" w:rsidRDefault="002C60FA" w:rsidP="002C60FA">
      <w:pPr>
        <w:pStyle w:val="BodyText"/>
        <w:numPr>
          <w:ilvl w:val="0"/>
          <w:numId w:val="21"/>
        </w:numPr>
        <w:jc w:val="both"/>
        <w:rPr>
          <w:rFonts w:ascii="Arial" w:hAnsi="Arial"/>
          <w:b w:val="0"/>
          <w:bCs w:val="0"/>
        </w:rPr>
      </w:pPr>
      <w:r>
        <w:rPr>
          <w:rFonts w:ascii="Arial" w:hAnsi="Arial"/>
          <w:b w:val="0"/>
          <w:bCs w:val="0"/>
          <w:lang w:val="en-US"/>
        </w:rPr>
        <w:t>Offerors</w:t>
      </w:r>
      <w:r w:rsidR="00D322E2" w:rsidRPr="00DE0447">
        <w:rPr>
          <w:rFonts w:ascii="Arial" w:hAnsi="Arial"/>
          <w:b w:val="0"/>
          <w:bCs w:val="0"/>
        </w:rPr>
        <w:t xml:space="preserve"> shall acknowledge receipt of any amendment to the solicitation by signing and returning the amendment with the </w:t>
      </w:r>
      <w:r>
        <w:rPr>
          <w:rFonts w:ascii="Arial" w:hAnsi="Arial"/>
          <w:b w:val="0"/>
          <w:bCs w:val="0"/>
          <w:lang w:val="en-US"/>
        </w:rPr>
        <w:t>proposal</w:t>
      </w:r>
      <w:r w:rsidR="00D322E2" w:rsidRPr="00DE0447">
        <w:rPr>
          <w:rFonts w:ascii="Arial" w:hAnsi="Arial"/>
          <w:b w:val="0"/>
          <w:bCs w:val="0"/>
        </w:rPr>
        <w:t xml:space="preserve">, by identifying the amendment number and date in the space provided for this purpose on the </w:t>
      </w:r>
      <w:r>
        <w:rPr>
          <w:rFonts w:ascii="Arial" w:hAnsi="Arial"/>
          <w:b w:val="0"/>
          <w:bCs w:val="0"/>
          <w:lang w:val="en-US"/>
        </w:rPr>
        <w:t>proposal</w:t>
      </w:r>
      <w:r w:rsidR="00D322E2" w:rsidRPr="00DE0447">
        <w:rPr>
          <w:rFonts w:ascii="Arial" w:hAnsi="Arial"/>
          <w:b w:val="0"/>
          <w:bCs w:val="0"/>
        </w:rPr>
        <w:t xml:space="preserve"> form, or by letter.  The acknowledgment must be received by the Mississippi Department of Education by the time and at the place specified for receipt of </w:t>
      </w:r>
      <w:r>
        <w:rPr>
          <w:rFonts w:ascii="Arial" w:hAnsi="Arial"/>
          <w:b w:val="0"/>
          <w:bCs w:val="0"/>
          <w:lang w:val="en-US"/>
        </w:rPr>
        <w:t>proposals</w:t>
      </w:r>
      <w:r w:rsidR="00D322E2" w:rsidRPr="00DE0447">
        <w:rPr>
          <w:rFonts w:ascii="Arial" w:hAnsi="Arial"/>
          <w:b w:val="0"/>
          <w:bCs w:val="0"/>
        </w:rPr>
        <w:t xml:space="preserve">. </w:t>
      </w:r>
    </w:p>
    <w:p w14:paraId="11322426" w14:textId="77777777" w:rsidR="00133787" w:rsidRPr="00E91E14" w:rsidRDefault="00133787" w:rsidP="00133787">
      <w:pPr>
        <w:pStyle w:val="ColorfulList-Accent11"/>
        <w:rPr>
          <w:rFonts w:ascii="Arial" w:hAnsi="Arial"/>
          <w:b/>
          <w:bCs/>
        </w:rPr>
      </w:pPr>
    </w:p>
    <w:p w14:paraId="4BA175D6" w14:textId="0170FA51" w:rsidR="00D322E2" w:rsidRPr="00E91E14" w:rsidRDefault="00D322E2" w:rsidP="002C60FA">
      <w:pPr>
        <w:pStyle w:val="BodyText"/>
        <w:numPr>
          <w:ilvl w:val="0"/>
          <w:numId w:val="21"/>
        </w:numPr>
        <w:jc w:val="both"/>
        <w:rPr>
          <w:rFonts w:ascii="Arial" w:hAnsi="Arial"/>
          <w:b w:val="0"/>
          <w:bCs w:val="0"/>
        </w:rPr>
      </w:pPr>
      <w:r w:rsidRPr="00E91E14">
        <w:rPr>
          <w:rFonts w:ascii="Arial" w:hAnsi="Arial"/>
          <w:b w:val="0"/>
          <w:bCs w:val="0"/>
        </w:rPr>
        <w:t xml:space="preserve">The </w:t>
      </w:r>
      <w:r w:rsidR="002C60FA">
        <w:rPr>
          <w:rFonts w:ascii="Arial" w:hAnsi="Arial"/>
          <w:b w:val="0"/>
          <w:bCs w:val="0"/>
          <w:lang w:val="en-US"/>
        </w:rPr>
        <w:t>offeror</w:t>
      </w:r>
      <w:r w:rsidRPr="00E91E14">
        <w:rPr>
          <w:rFonts w:ascii="Arial" w:hAnsi="Arial"/>
          <w:b w:val="0"/>
          <w:bCs w:val="0"/>
        </w:rPr>
        <w:t xml:space="preserve"> certifies that the prices submitted in response to the solicitation have been arrived at independently and </w:t>
      </w:r>
      <w:r w:rsidR="00781C29" w:rsidRPr="00E91E14">
        <w:rPr>
          <w:rFonts w:ascii="Arial" w:hAnsi="Arial"/>
          <w:b w:val="0"/>
          <w:bCs w:val="0"/>
        </w:rPr>
        <w:t>without –</w:t>
      </w:r>
      <w:r w:rsidRPr="00E91E14">
        <w:rPr>
          <w:rFonts w:ascii="Arial" w:hAnsi="Arial"/>
          <w:b w:val="0"/>
          <w:bCs w:val="0"/>
        </w:rPr>
        <w:t xml:space="preserve"> for the purpose of restricting competition – any consultation, communication, or agreement with any other </w:t>
      </w:r>
      <w:r w:rsidR="002C60FA">
        <w:rPr>
          <w:rFonts w:ascii="Arial" w:hAnsi="Arial"/>
          <w:b w:val="0"/>
          <w:bCs w:val="0"/>
          <w:lang w:val="en-US"/>
        </w:rPr>
        <w:t>offeror</w:t>
      </w:r>
      <w:r w:rsidRPr="00E91E14">
        <w:rPr>
          <w:rFonts w:ascii="Arial" w:hAnsi="Arial"/>
          <w:b w:val="0"/>
          <w:bCs w:val="0"/>
        </w:rPr>
        <w:t xml:space="preserve"> or competitor relating to those prices, the intention to submit </w:t>
      </w:r>
      <w:r w:rsidR="00F011E0" w:rsidRPr="00E91E14">
        <w:rPr>
          <w:rFonts w:ascii="Arial" w:hAnsi="Arial"/>
          <w:b w:val="0"/>
          <w:bCs w:val="0"/>
        </w:rPr>
        <w:t>an</w:t>
      </w:r>
      <w:r w:rsidRPr="00E91E14">
        <w:rPr>
          <w:rFonts w:ascii="Arial" w:hAnsi="Arial"/>
          <w:b w:val="0"/>
          <w:bCs w:val="0"/>
        </w:rPr>
        <w:t xml:space="preserve"> </w:t>
      </w:r>
      <w:r w:rsidR="002C60FA">
        <w:rPr>
          <w:rFonts w:ascii="Arial" w:hAnsi="Arial"/>
          <w:b w:val="0"/>
          <w:bCs w:val="0"/>
          <w:lang w:val="en-US"/>
        </w:rPr>
        <w:t>offer</w:t>
      </w:r>
      <w:r w:rsidRPr="00E91E14">
        <w:rPr>
          <w:rFonts w:ascii="Arial" w:hAnsi="Arial"/>
          <w:b w:val="0"/>
          <w:bCs w:val="0"/>
        </w:rPr>
        <w:t xml:space="preserve">, or the methods or factors used to calculate the </w:t>
      </w:r>
      <w:r w:rsidR="00D773FA">
        <w:rPr>
          <w:rFonts w:ascii="Arial" w:hAnsi="Arial"/>
          <w:b w:val="0"/>
          <w:bCs w:val="0"/>
          <w:lang w:val="en-US"/>
        </w:rPr>
        <w:t xml:space="preserve">offeror’s </w:t>
      </w:r>
      <w:r w:rsidR="00A75309" w:rsidRPr="00E91E14">
        <w:rPr>
          <w:rFonts w:ascii="Arial" w:hAnsi="Arial"/>
          <w:b w:val="0"/>
          <w:bCs w:val="0"/>
        </w:rPr>
        <w:t>prices</w:t>
      </w:r>
      <w:r w:rsidRPr="00E91E14">
        <w:rPr>
          <w:rFonts w:ascii="Arial" w:hAnsi="Arial"/>
          <w:b w:val="0"/>
          <w:bCs w:val="0"/>
        </w:rPr>
        <w:t>.</w:t>
      </w:r>
    </w:p>
    <w:p w14:paraId="0C326DC9" w14:textId="77777777" w:rsidR="00D322E2" w:rsidRPr="00CA2613" w:rsidRDefault="00D322E2" w:rsidP="000035F7">
      <w:pPr>
        <w:jc w:val="both"/>
        <w:rPr>
          <w:rFonts w:ascii="Arial" w:hAnsi="Arial"/>
          <w:color w:val="000000"/>
        </w:rPr>
      </w:pPr>
    </w:p>
    <w:p w14:paraId="0213680F" w14:textId="77777777" w:rsidR="003138CA" w:rsidRDefault="003138CA" w:rsidP="000035F7">
      <w:pPr>
        <w:pStyle w:val="Heading9"/>
        <w:jc w:val="both"/>
      </w:pPr>
    </w:p>
    <w:p w14:paraId="34FF02BB" w14:textId="77777777" w:rsidR="003138CA" w:rsidRDefault="003138CA" w:rsidP="000035F7">
      <w:pPr>
        <w:pStyle w:val="Heading9"/>
        <w:jc w:val="both"/>
      </w:pPr>
    </w:p>
    <w:p w14:paraId="2B2C6E04" w14:textId="77777777" w:rsidR="003138CA" w:rsidRPr="003138CA" w:rsidRDefault="003138CA" w:rsidP="003138CA"/>
    <w:p w14:paraId="361882B2" w14:textId="77777777" w:rsidR="003138CA" w:rsidRDefault="003138CA" w:rsidP="000035F7">
      <w:pPr>
        <w:pStyle w:val="Heading9"/>
        <w:jc w:val="both"/>
      </w:pPr>
    </w:p>
    <w:p w14:paraId="655ABA6F" w14:textId="77777777" w:rsidR="003138CA" w:rsidRDefault="003138CA" w:rsidP="000035F7">
      <w:pPr>
        <w:pStyle w:val="Heading9"/>
        <w:jc w:val="both"/>
      </w:pPr>
    </w:p>
    <w:p w14:paraId="64AF1102" w14:textId="77777777" w:rsidR="003138CA" w:rsidRDefault="003138CA" w:rsidP="000035F7">
      <w:pPr>
        <w:pStyle w:val="Heading9"/>
        <w:jc w:val="both"/>
      </w:pPr>
    </w:p>
    <w:p w14:paraId="067B874D" w14:textId="77777777" w:rsidR="00F011E0" w:rsidRPr="00F011E0" w:rsidRDefault="00F011E0" w:rsidP="00F011E0"/>
    <w:p w14:paraId="628565B2" w14:textId="77777777" w:rsidR="003138CA" w:rsidRDefault="003138CA" w:rsidP="000035F7">
      <w:pPr>
        <w:pStyle w:val="Heading9"/>
        <w:jc w:val="both"/>
      </w:pPr>
    </w:p>
    <w:p w14:paraId="05AA5FBC" w14:textId="73244E1C" w:rsidR="00D322E2" w:rsidRPr="00CA2613" w:rsidRDefault="00303420" w:rsidP="000035F7">
      <w:pPr>
        <w:pStyle w:val="Heading9"/>
        <w:jc w:val="both"/>
      </w:pPr>
      <w:r>
        <w:t>V</w:t>
      </w:r>
      <w:r w:rsidR="00D322E2" w:rsidRPr="00CA2613">
        <w:t xml:space="preserve">. </w:t>
      </w:r>
      <w:r w:rsidR="00286110" w:rsidRPr="00CA2613">
        <w:t>QUALIFICATIONS</w:t>
      </w:r>
    </w:p>
    <w:p w14:paraId="74276D1C" w14:textId="77777777" w:rsidR="00D322E2" w:rsidRPr="00E35D30" w:rsidRDefault="00D322E2" w:rsidP="000035F7">
      <w:pPr>
        <w:jc w:val="both"/>
        <w:rPr>
          <w:rFonts w:ascii="Arial" w:hAnsi="Arial"/>
        </w:rPr>
      </w:pPr>
    </w:p>
    <w:p w14:paraId="2791C5C2" w14:textId="77777777" w:rsidR="00D322E2" w:rsidRPr="00E35D30" w:rsidRDefault="00D322E2" w:rsidP="000035F7">
      <w:pPr>
        <w:jc w:val="both"/>
        <w:rPr>
          <w:rFonts w:ascii="Arial" w:hAnsi="Arial"/>
        </w:rPr>
      </w:pPr>
      <w:r w:rsidRPr="00E35D30">
        <w:rPr>
          <w:rFonts w:ascii="Arial" w:hAnsi="Arial"/>
        </w:rPr>
        <w:t xml:space="preserve">The offeror shall provide the following </w:t>
      </w:r>
      <w:r w:rsidR="00133787" w:rsidRPr="00E35D30">
        <w:rPr>
          <w:rFonts w:ascii="Arial" w:hAnsi="Arial"/>
        </w:rPr>
        <w:t xml:space="preserve">minimum </w:t>
      </w:r>
      <w:r w:rsidRPr="00E35D30">
        <w:rPr>
          <w:rFonts w:ascii="Arial" w:hAnsi="Arial"/>
        </w:rPr>
        <w:t>information</w:t>
      </w:r>
      <w:r w:rsidR="007F5FF6" w:rsidRPr="00E35D30">
        <w:rPr>
          <w:rFonts w:ascii="Arial" w:hAnsi="Arial"/>
        </w:rPr>
        <w:t>:</w:t>
      </w:r>
    </w:p>
    <w:p w14:paraId="1E5C5D40" w14:textId="77777777" w:rsidR="00587462" w:rsidRPr="00E35D30" w:rsidRDefault="00587462" w:rsidP="0018241A">
      <w:pPr>
        <w:pStyle w:val="BodyText"/>
        <w:numPr>
          <w:ilvl w:val="0"/>
          <w:numId w:val="17"/>
        </w:numPr>
        <w:spacing w:before="120"/>
        <w:ind w:left="548" w:hanging="274"/>
        <w:rPr>
          <w:rFonts w:ascii="Arial" w:hAnsi="Arial" w:cs="Arial"/>
          <w:b w:val="0"/>
        </w:rPr>
      </w:pPr>
      <w:r w:rsidRPr="00E35D30">
        <w:rPr>
          <w:rFonts w:ascii="Arial" w:hAnsi="Arial" w:cs="Arial"/>
          <w:b w:val="0"/>
        </w:rPr>
        <w:t>The name of the offeror, the location of the offeror’s principal place of business and, if different, the place of performance of the proposed contract;</w:t>
      </w:r>
    </w:p>
    <w:p w14:paraId="58721573" w14:textId="77777777" w:rsidR="00587462" w:rsidRPr="00E35D30" w:rsidRDefault="00587462" w:rsidP="0018241A">
      <w:pPr>
        <w:pStyle w:val="BodyText"/>
        <w:numPr>
          <w:ilvl w:val="0"/>
          <w:numId w:val="17"/>
        </w:numPr>
        <w:spacing w:line="240" w:lineRule="atLeast"/>
        <w:ind w:left="540" w:hanging="270"/>
        <w:rPr>
          <w:rFonts w:ascii="Arial" w:hAnsi="Arial" w:cs="Arial"/>
          <w:b w:val="0"/>
        </w:rPr>
      </w:pPr>
      <w:r w:rsidRPr="00E35D30">
        <w:rPr>
          <w:rFonts w:ascii="Arial" w:hAnsi="Arial" w:cs="Arial"/>
          <w:b w:val="0"/>
        </w:rPr>
        <w:t>The age of the offeror’s business and average number of employees over a previous period of time</w:t>
      </w:r>
      <w:r w:rsidRPr="00E35D30">
        <w:rPr>
          <w:rFonts w:ascii="Arial" w:hAnsi="Arial" w:cs="Arial"/>
          <w:b w:val="0"/>
          <w:lang w:val="en-US"/>
        </w:rPr>
        <w:t>, as specified in the Request for Proposal;</w:t>
      </w:r>
    </w:p>
    <w:p w14:paraId="2BADB545" w14:textId="77777777" w:rsidR="00587462" w:rsidRPr="00E35D30" w:rsidRDefault="00587462" w:rsidP="0018241A">
      <w:pPr>
        <w:pStyle w:val="BodyText"/>
        <w:numPr>
          <w:ilvl w:val="0"/>
          <w:numId w:val="17"/>
        </w:numPr>
        <w:spacing w:line="240" w:lineRule="atLeast"/>
        <w:ind w:left="540" w:hanging="270"/>
        <w:rPr>
          <w:rFonts w:ascii="Arial" w:hAnsi="Arial" w:cs="Arial"/>
          <w:b w:val="0"/>
        </w:rPr>
      </w:pPr>
      <w:r w:rsidRPr="00E35D30">
        <w:rPr>
          <w:rFonts w:ascii="Arial" w:hAnsi="Arial" w:cs="Arial"/>
          <w:b w:val="0"/>
        </w:rPr>
        <w:t>The abilities, qualifications, and experience of all persons who would be assigned to provide the required services;</w:t>
      </w:r>
    </w:p>
    <w:p w14:paraId="420FDF66" w14:textId="77777777" w:rsidR="00587462" w:rsidRPr="00E35D30" w:rsidRDefault="00587462" w:rsidP="0018241A">
      <w:pPr>
        <w:pStyle w:val="BodyText"/>
        <w:numPr>
          <w:ilvl w:val="0"/>
          <w:numId w:val="17"/>
        </w:numPr>
        <w:spacing w:line="240" w:lineRule="atLeast"/>
        <w:ind w:left="540" w:hanging="270"/>
        <w:rPr>
          <w:rFonts w:ascii="Arial" w:hAnsi="Arial" w:cs="Arial"/>
          <w:b w:val="0"/>
        </w:rPr>
      </w:pPr>
      <w:r w:rsidRPr="00E35D30">
        <w:rPr>
          <w:rFonts w:ascii="Arial" w:hAnsi="Arial" w:cs="Arial"/>
          <w:b w:val="0"/>
        </w:rPr>
        <w:t>A listing of other contracts under which services similar in scope, size, or discipline to the required services were performed or undertaken within a previous period of time, as specified in the Request for Proposal; and,</w:t>
      </w:r>
    </w:p>
    <w:p w14:paraId="75FA22E5" w14:textId="77777777" w:rsidR="00587462" w:rsidRPr="00E35D30" w:rsidRDefault="00587462" w:rsidP="0018241A">
      <w:pPr>
        <w:pStyle w:val="BodyText"/>
        <w:numPr>
          <w:ilvl w:val="0"/>
          <w:numId w:val="17"/>
        </w:numPr>
        <w:spacing w:line="240" w:lineRule="atLeast"/>
        <w:ind w:left="540" w:hanging="270"/>
        <w:rPr>
          <w:rFonts w:ascii="Arial" w:hAnsi="Arial" w:cs="Arial"/>
          <w:b w:val="0"/>
        </w:rPr>
      </w:pPr>
      <w:r w:rsidRPr="00E35D30">
        <w:rPr>
          <w:rFonts w:ascii="Arial" w:hAnsi="Arial" w:cs="Arial"/>
          <w:b w:val="0"/>
        </w:rPr>
        <w:t>A plan giving as much detail as is practical explaining how the services will be performed.</w:t>
      </w:r>
    </w:p>
    <w:p w14:paraId="1819990A" w14:textId="77777777" w:rsidR="00587462" w:rsidRPr="00E35D30" w:rsidRDefault="00587462" w:rsidP="000035F7">
      <w:pPr>
        <w:pStyle w:val="BodyText"/>
        <w:jc w:val="both"/>
        <w:rPr>
          <w:rFonts w:ascii="Arial" w:hAnsi="Arial"/>
          <w:color w:val="000000"/>
          <w:lang w:val="en-US"/>
        </w:rPr>
      </w:pPr>
    </w:p>
    <w:p w14:paraId="2910D333" w14:textId="65E050FB" w:rsidR="00D322E2" w:rsidRPr="00CA2613" w:rsidRDefault="00303420" w:rsidP="000035F7">
      <w:pPr>
        <w:pStyle w:val="BodyText"/>
        <w:jc w:val="both"/>
        <w:rPr>
          <w:rFonts w:ascii="Arial" w:hAnsi="Arial"/>
          <w:color w:val="000000"/>
          <w:lang w:val="en-US"/>
        </w:rPr>
      </w:pPr>
      <w:r>
        <w:rPr>
          <w:rFonts w:ascii="Arial" w:hAnsi="Arial"/>
          <w:color w:val="000000"/>
          <w:lang w:val="en-US"/>
        </w:rPr>
        <w:t>W</w:t>
      </w:r>
      <w:r w:rsidR="00716EC3" w:rsidRPr="00CA2613">
        <w:rPr>
          <w:rFonts w:ascii="Arial" w:hAnsi="Arial"/>
          <w:color w:val="000000"/>
          <w:lang w:val="en-US"/>
        </w:rPr>
        <w:t xml:space="preserve">. </w:t>
      </w:r>
      <w:r w:rsidR="00286110" w:rsidRPr="00CA2613">
        <w:rPr>
          <w:rFonts w:ascii="Arial" w:hAnsi="Arial"/>
          <w:color w:val="000000"/>
        </w:rPr>
        <w:t>CRITERIA FOR EVALUATION OF PROPOSALS</w:t>
      </w:r>
    </w:p>
    <w:p w14:paraId="058318B5" w14:textId="77777777" w:rsidR="00855502" w:rsidRPr="00855502" w:rsidRDefault="00855502" w:rsidP="000035F7">
      <w:pPr>
        <w:pStyle w:val="BodyText"/>
        <w:jc w:val="both"/>
        <w:rPr>
          <w:rFonts w:ascii="Arial" w:hAnsi="Arial"/>
          <w:color w:val="000000"/>
          <w:lang w:val="en-US"/>
        </w:rPr>
      </w:pPr>
    </w:p>
    <w:p w14:paraId="11578EAE" w14:textId="77777777" w:rsidR="00EB22FF" w:rsidRDefault="00EB22FF" w:rsidP="00EB22FF">
      <w:pPr>
        <w:pStyle w:val="BodyText"/>
        <w:jc w:val="both"/>
        <w:rPr>
          <w:rFonts w:ascii="Arial" w:hAnsi="Arial"/>
          <w:b w:val="0"/>
          <w:bCs w:val="0"/>
        </w:rPr>
      </w:pPr>
      <w:r w:rsidRPr="00E35D30">
        <w:rPr>
          <w:rFonts w:ascii="Arial" w:hAnsi="Arial"/>
          <w:b w:val="0"/>
          <w:bCs w:val="0"/>
        </w:rPr>
        <w:t>The MDE reserves the right to accept, reject, or negotiate any</w:t>
      </w:r>
      <w:r>
        <w:rPr>
          <w:rFonts w:ascii="Arial" w:hAnsi="Arial"/>
          <w:b w:val="0"/>
          <w:bCs w:val="0"/>
        </w:rPr>
        <w:t xml:space="preserve"> or all offers on the basis of the evaluation criteria contained within this document.  The final decision to execute a contract with any party rests solely with the MDE.  </w:t>
      </w:r>
    </w:p>
    <w:p w14:paraId="67096228" w14:textId="77777777" w:rsidR="00EB22FF" w:rsidRDefault="00EB22FF" w:rsidP="00EB22FF">
      <w:pPr>
        <w:pStyle w:val="BodyTextIndent2"/>
        <w:ind w:left="0"/>
        <w:jc w:val="both"/>
        <w:rPr>
          <w:color w:val="000000"/>
        </w:rPr>
      </w:pPr>
    </w:p>
    <w:p w14:paraId="6E07742B" w14:textId="68DB2FC8" w:rsidR="00EB22FF" w:rsidRPr="00236405" w:rsidRDefault="00EB22FF" w:rsidP="00EB22FF">
      <w:pPr>
        <w:pStyle w:val="BodyTextIndent2"/>
        <w:ind w:left="0"/>
        <w:jc w:val="both"/>
        <w:rPr>
          <w:color w:val="000000"/>
        </w:rPr>
      </w:pPr>
      <w:r>
        <w:rPr>
          <w:color w:val="000000"/>
        </w:rPr>
        <w:t xml:space="preserve">Proposals submitted by the specified time and containing the </w:t>
      </w:r>
      <w:r w:rsidR="00101B74">
        <w:rPr>
          <w:color w:val="000000"/>
          <w:lang w:val="en-US"/>
        </w:rPr>
        <w:t>eight</w:t>
      </w:r>
      <w:r>
        <w:rPr>
          <w:color w:val="000000"/>
        </w:rPr>
        <w:t xml:space="preserve"> parts described in </w:t>
      </w:r>
      <w:r w:rsidRPr="009D1E4B">
        <w:rPr>
          <w:color w:val="000000"/>
          <w:lang w:val="en-US"/>
        </w:rPr>
        <w:t xml:space="preserve">the </w:t>
      </w:r>
      <w:r w:rsidRPr="009D1E4B">
        <w:rPr>
          <w:color w:val="000000"/>
        </w:rPr>
        <w:t>F</w:t>
      </w:r>
      <w:r>
        <w:rPr>
          <w:color w:val="000000"/>
        </w:rPr>
        <w:t>ormat and Procedure for Delivery of Proposal</w:t>
      </w:r>
      <w:r>
        <w:rPr>
          <w:color w:val="000000"/>
          <w:lang w:val="en-US"/>
        </w:rPr>
        <w:t xml:space="preserve"> </w:t>
      </w:r>
      <w:r w:rsidRPr="009D1E4B">
        <w:rPr>
          <w:color w:val="000000"/>
          <w:lang w:val="en-US"/>
        </w:rPr>
        <w:t>section</w:t>
      </w:r>
      <w:r>
        <w:rPr>
          <w:color w:val="000000"/>
          <w:lang w:val="en-US"/>
        </w:rPr>
        <w:t xml:space="preserve"> </w:t>
      </w:r>
      <w:r w:rsidRPr="009D1E4B">
        <w:rPr>
          <w:color w:val="000000"/>
        </w:rPr>
        <w:t>shall</w:t>
      </w:r>
      <w:r>
        <w:rPr>
          <w:color w:val="000000"/>
        </w:rPr>
        <w:t xml:space="preserve"> be evaluated by an Evaluation Committee selected by the MDE. The specific criteria that will be used in evaluating the merits of the proposals are listed below. The criteria are weighted to yield a total of </w:t>
      </w:r>
      <w:r w:rsidRPr="00B31BD8">
        <w:t>100</w:t>
      </w:r>
      <w:r w:rsidRPr="00B31BD8">
        <w:rPr>
          <w:lang w:val="en-US"/>
        </w:rPr>
        <w:t xml:space="preserve"> points</w:t>
      </w:r>
      <w:r w:rsidRPr="00236405">
        <w:rPr>
          <w:color w:val="000000"/>
        </w:rPr>
        <w:t xml:space="preserve"> and shall include the following:</w:t>
      </w:r>
    </w:p>
    <w:p w14:paraId="2F007515" w14:textId="77777777" w:rsidR="00EB22FF" w:rsidRPr="00236405" w:rsidRDefault="00EB22FF" w:rsidP="00EB22FF">
      <w:pPr>
        <w:pStyle w:val="BodyTextIndent2"/>
        <w:ind w:left="0"/>
        <w:jc w:val="both"/>
        <w:rPr>
          <w:color w:val="000000"/>
        </w:rPr>
      </w:pPr>
    </w:p>
    <w:p w14:paraId="3F9869FD" w14:textId="37C162F9" w:rsidR="00EB22FF" w:rsidRDefault="00EB22FF" w:rsidP="0018241A">
      <w:pPr>
        <w:pStyle w:val="BodyTextIndent2"/>
        <w:numPr>
          <w:ilvl w:val="0"/>
          <w:numId w:val="25"/>
        </w:numPr>
        <w:tabs>
          <w:tab w:val="left" w:pos="270"/>
        </w:tabs>
        <w:ind w:left="270" w:hanging="270"/>
        <w:jc w:val="both"/>
        <w:rPr>
          <w:lang w:val="en-US"/>
        </w:rPr>
      </w:pPr>
      <w:r>
        <w:rPr>
          <w:lang w:val="en-US"/>
        </w:rPr>
        <w:t>Plan for performing the required services as reflected in Section D</w:t>
      </w:r>
      <w:r w:rsidR="00101B74">
        <w:rPr>
          <w:lang w:val="en-US"/>
        </w:rPr>
        <w:t>,</w:t>
      </w:r>
      <w:r>
        <w:rPr>
          <w:lang w:val="en-US"/>
        </w:rPr>
        <w:t xml:space="preserve"> Scope of Work and Responsibilities and Section </w:t>
      </w:r>
      <w:r w:rsidR="00101B74">
        <w:rPr>
          <w:lang w:val="en-US"/>
        </w:rPr>
        <w:t>Q</w:t>
      </w:r>
      <w:r>
        <w:rPr>
          <w:lang w:val="en-US"/>
        </w:rPr>
        <w:t>, Format and Procedures for Delivery of Proposal Part III: Production of Proposal (25 points);</w:t>
      </w:r>
    </w:p>
    <w:p w14:paraId="5526F410" w14:textId="77777777" w:rsidR="00EB22FF" w:rsidRDefault="00EB22FF" w:rsidP="00EB22FF">
      <w:pPr>
        <w:pStyle w:val="BodyTextIndent2"/>
        <w:tabs>
          <w:tab w:val="left" w:pos="270"/>
        </w:tabs>
        <w:ind w:left="270"/>
        <w:jc w:val="both"/>
        <w:rPr>
          <w:lang w:val="en-US"/>
        </w:rPr>
      </w:pPr>
    </w:p>
    <w:p w14:paraId="526DEBE5" w14:textId="1533F206" w:rsidR="00EB22FF" w:rsidRDefault="00EB22FF" w:rsidP="0018241A">
      <w:pPr>
        <w:pStyle w:val="BodyTextIndent2"/>
        <w:numPr>
          <w:ilvl w:val="0"/>
          <w:numId w:val="25"/>
        </w:numPr>
        <w:tabs>
          <w:tab w:val="left" w:pos="270"/>
        </w:tabs>
        <w:ind w:left="270" w:hanging="270"/>
        <w:jc w:val="both"/>
        <w:rPr>
          <w:lang w:val="en-US"/>
        </w:rPr>
      </w:pPr>
      <w:r w:rsidRPr="00236405">
        <w:rPr>
          <w:color w:val="000000"/>
        </w:rPr>
        <w:t>Ability to perform</w:t>
      </w:r>
      <w:r>
        <w:rPr>
          <w:color w:val="000000"/>
          <w:lang w:val="en-US"/>
        </w:rPr>
        <w:t xml:space="preserve"> the services as reflected by technical training and education, general experience, specific experience in provide the required services, and the qualifications and abilities of personnel proposed to be assigned to perform the services as reflected in Section D, Scope of Work and Responsibilities, and Section </w:t>
      </w:r>
      <w:r w:rsidR="00101B74">
        <w:rPr>
          <w:color w:val="000000"/>
          <w:lang w:val="en-US"/>
        </w:rPr>
        <w:t>Q</w:t>
      </w:r>
      <w:r>
        <w:rPr>
          <w:color w:val="000000"/>
          <w:lang w:val="en-US"/>
        </w:rPr>
        <w:t>, Format and Procedures for Delivery of Proposal, Part II Vendor Profile (25 points)</w:t>
      </w:r>
      <w:r>
        <w:rPr>
          <w:lang w:val="en-US"/>
        </w:rPr>
        <w:t>;</w:t>
      </w:r>
    </w:p>
    <w:p w14:paraId="5DFF811D" w14:textId="77777777" w:rsidR="00EB22FF" w:rsidRPr="00236405" w:rsidRDefault="00EB22FF" w:rsidP="00EB22FF">
      <w:pPr>
        <w:pStyle w:val="BodyTextIndent2"/>
        <w:ind w:left="0"/>
        <w:jc w:val="both"/>
        <w:rPr>
          <w:color w:val="000000"/>
        </w:rPr>
      </w:pPr>
    </w:p>
    <w:p w14:paraId="2E0915F8" w14:textId="53332BD6" w:rsidR="00EB22FF" w:rsidRPr="00D344F6" w:rsidRDefault="00EB22FF" w:rsidP="0018241A">
      <w:pPr>
        <w:pStyle w:val="BodyTextIndent2"/>
        <w:numPr>
          <w:ilvl w:val="0"/>
          <w:numId w:val="25"/>
        </w:numPr>
        <w:tabs>
          <w:tab w:val="left" w:pos="270"/>
        </w:tabs>
        <w:ind w:left="270" w:hanging="270"/>
        <w:jc w:val="both"/>
        <w:rPr>
          <w:lang w:val="en-US"/>
        </w:rPr>
      </w:pPr>
      <w:r w:rsidRPr="00D344F6">
        <w:rPr>
          <w:color w:val="000000"/>
        </w:rPr>
        <w:t xml:space="preserve">Personnel, </w:t>
      </w:r>
      <w:r w:rsidRPr="00D344F6">
        <w:rPr>
          <w:color w:val="000000"/>
          <w:lang w:val="en-US"/>
        </w:rPr>
        <w:t>e</w:t>
      </w:r>
      <w:r w:rsidRPr="00D344F6">
        <w:rPr>
          <w:color w:val="000000"/>
        </w:rPr>
        <w:t xml:space="preserve">quipment, </w:t>
      </w:r>
      <w:r w:rsidRPr="00D344F6">
        <w:rPr>
          <w:color w:val="000000"/>
          <w:lang w:val="en-US"/>
        </w:rPr>
        <w:t>f</w:t>
      </w:r>
      <w:r w:rsidRPr="00D344F6">
        <w:rPr>
          <w:color w:val="000000"/>
        </w:rPr>
        <w:t xml:space="preserve">acilities, </w:t>
      </w:r>
      <w:r w:rsidRPr="00D344F6">
        <w:rPr>
          <w:color w:val="000000"/>
          <w:lang w:val="en-US"/>
        </w:rPr>
        <w:t>to perform the services currently available or demonstrated to be made available at the time of contracting</w:t>
      </w:r>
      <w:r w:rsidRPr="00D344F6">
        <w:rPr>
          <w:color w:val="000000"/>
        </w:rPr>
        <w:t xml:space="preserve"> </w:t>
      </w:r>
      <w:r w:rsidRPr="00D344F6">
        <w:rPr>
          <w:lang w:val="en-US"/>
        </w:rPr>
        <w:t xml:space="preserve">as reflected in </w:t>
      </w:r>
      <w:r w:rsidR="00101B74">
        <w:rPr>
          <w:lang w:val="en-US"/>
        </w:rPr>
        <w:t>Section D</w:t>
      </w:r>
      <w:r>
        <w:rPr>
          <w:lang w:val="en-US"/>
        </w:rPr>
        <w:t>,</w:t>
      </w:r>
      <w:r w:rsidRPr="00D344F6">
        <w:rPr>
          <w:lang w:val="en-US"/>
        </w:rPr>
        <w:t xml:space="preserve"> Scope of Work and Responsibilities </w:t>
      </w:r>
      <w:r w:rsidR="00491863">
        <w:rPr>
          <w:rFonts w:cs="Arial"/>
          <w:color w:val="000000"/>
          <w:lang w:val="en-US"/>
        </w:rPr>
        <w:t>(10</w:t>
      </w:r>
      <w:r w:rsidRPr="00D344F6">
        <w:rPr>
          <w:rFonts w:cs="Arial"/>
          <w:color w:val="000000"/>
          <w:lang w:val="en-US"/>
        </w:rPr>
        <w:t xml:space="preserve"> points)</w:t>
      </w:r>
      <w:r w:rsidRPr="00D344F6">
        <w:rPr>
          <w:lang w:val="en-US"/>
        </w:rPr>
        <w:t>;</w:t>
      </w:r>
    </w:p>
    <w:p w14:paraId="2D9C9C2B" w14:textId="77777777" w:rsidR="00EB22FF" w:rsidRPr="00236405" w:rsidRDefault="00EB22FF" w:rsidP="00EB22FF">
      <w:pPr>
        <w:pStyle w:val="BodyTextIndent2"/>
        <w:ind w:left="0"/>
        <w:jc w:val="both"/>
        <w:rPr>
          <w:b/>
          <w:color w:val="000000"/>
        </w:rPr>
      </w:pPr>
    </w:p>
    <w:p w14:paraId="6C1FE5A0" w14:textId="2D1FBAD6" w:rsidR="00EB22FF" w:rsidRPr="001A056B" w:rsidRDefault="00EB22FF" w:rsidP="0018241A">
      <w:pPr>
        <w:pStyle w:val="BodyTextIndent2"/>
        <w:numPr>
          <w:ilvl w:val="0"/>
          <w:numId w:val="4"/>
        </w:numPr>
        <w:tabs>
          <w:tab w:val="clear" w:pos="375"/>
          <w:tab w:val="num" w:pos="270"/>
        </w:tabs>
        <w:ind w:left="270" w:hanging="270"/>
        <w:jc w:val="both"/>
        <w:rPr>
          <w:lang w:val="en-US"/>
        </w:rPr>
      </w:pPr>
      <w:r w:rsidRPr="00236405">
        <w:rPr>
          <w:color w:val="000000"/>
        </w:rPr>
        <w:t xml:space="preserve">Record of </w:t>
      </w:r>
      <w:r>
        <w:rPr>
          <w:color w:val="000000"/>
          <w:lang w:val="en-US"/>
        </w:rPr>
        <w:t>p</w:t>
      </w:r>
      <w:r>
        <w:rPr>
          <w:color w:val="000000"/>
        </w:rPr>
        <w:t xml:space="preserve">ast </w:t>
      </w:r>
      <w:r w:rsidR="00491863" w:rsidRPr="00236405">
        <w:rPr>
          <w:color w:val="000000"/>
        </w:rPr>
        <w:t>performance</w:t>
      </w:r>
      <w:r w:rsidRPr="00236405">
        <w:rPr>
          <w:color w:val="000000"/>
        </w:rPr>
        <w:t xml:space="preserve"> </w:t>
      </w:r>
      <w:r>
        <w:rPr>
          <w:color w:val="000000"/>
          <w:lang w:val="en-US"/>
        </w:rPr>
        <w:t xml:space="preserve">of similar work </w:t>
      </w:r>
      <w:r>
        <w:rPr>
          <w:lang w:val="en-US"/>
        </w:rPr>
        <w:t>as reflected  in Section D</w:t>
      </w:r>
      <w:r w:rsidR="00101B74">
        <w:rPr>
          <w:lang w:val="en-US"/>
        </w:rPr>
        <w:t>,</w:t>
      </w:r>
      <w:r>
        <w:rPr>
          <w:lang w:val="en-US"/>
        </w:rPr>
        <w:t xml:space="preserve"> Scope of Work and Responsibilities 1.0 and Section </w:t>
      </w:r>
      <w:r w:rsidR="00101B74">
        <w:rPr>
          <w:lang w:val="en-US"/>
        </w:rPr>
        <w:t>Q</w:t>
      </w:r>
      <w:r>
        <w:rPr>
          <w:lang w:val="en-US"/>
        </w:rPr>
        <w:t>, Format and Procedures for D</w:t>
      </w:r>
      <w:r w:rsidR="000903E5">
        <w:rPr>
          <w:lang w:val="en-US"/>
        </w:rPr>
        <w:t>elivery of Proposal Parts</w:t>
      </w:r>
      <w:r>
        <w:rPr>
          <w:lang w:val="en-US"/>
        </w:rPr>
        <w:t xml:space="preserve"> II and III (10 points);</w:t>
      </w:r>
    </w:p>
    <w:p w14:paraId="1EB91A52" w14:textId="77777777" w:rsidR="00EB22FF" w:rsidRPr="00236405" w:rsidRDefault="00EB22FF" w:rsidP="00EB22FF">
      <w:pPr>
        <w:pStyle w:val="BodyTextIndent2"/>
        <w:tabs>
          <w:tab w:val="num" w:pos="270"/>
        </w:tabs>
        <w:ind w:left="270" w:hanging="270"/>
        <w:jc w:val="both"/>
        <w:rPr>
          <w:color w:val="000000"/>
        </w:rPr>
      </w:pPr>
    </w:p>
    <w:p w14:paraId="3E33848B" w14:textId="77777777" w:rsidR="00491863" w:rsidRPr="00491863" w:rsidRDefault="00EB22FF" w:rsidP="0018241A">
      <w:pPr>
        <w:pStyle w:val="BodyTextIndent2"/>
        <w:numPr>
          <w:ilvl w:val="0"/>
          <w:numId w:val="4"/>
        </w:numPr>
        <w:tabs>
          <w:tab w:val="clear" w:pos="375"/>
          <w:tab w:val="num" w:pos="270"/>
        </w:tabs>
        <w:ind w:left="270" w:hanging="270"/>
        <w:jc w:val="both"/>
        <w:rPr>
          <w:color w:val="000000"/>
        </w:rPr>
      </w:pPr>
      <w:r w:rsidRPr="00D344F6">
        <w:rPr>
          <w:color w:val="000000"/>
        </w:rPr>
        <w:t>Price</w:t>
      </w:r>
      <w:r w:rsidRPr="00D344F6">
        <w:rPr>
          <w:color w:val="000000"/>
          <w:lang w:val="en-US"/>
        </w:rPr>
        <w:t xml:space="preserve"> </w:t>
      </w:r>
      <w:r w:rsidRPr="00D344F6">
        <w:rPr>
          <w:color w:val="000000"/>
        </w:rPr>
        <w:t xml:space="preserve"> </w:t>
      </w:r>
      <w:r w:rsidRPr="0045757E">
        <w:rPr>
          <w:color w:val="000000"/>
        </w:rPr>
        <w:t xml:space="preserve">A formula will be applied to determine the points </w:t>
      </w:r>
      <w:r w:rsidRPr="0045757E">
        <w:rPr>
          <w:color w:val="000000"/>
          <w:lang w:val="en-US"/>
        </w:rPr>
        <w:t xml:space="preserve">awarded to </w:t>
      </w:r>
      <w:r w:rsidRPr="0045757E">
        <w:rPr>
          <w:color w:val="000000"/>
        </w:rPr>
        <w:t>each offeror</w:t>
      </w:r>
      <w:r w:rsidRPr="0045757E">
        <w:rPr>
          <w:color w:val="000000"/>
          <w:lang w:val="en-US"/>
        </w:rPr>
        <w:t>.  Points will be given based on the offeror’s costs in relation to the low bid</w:t>
      </w:r>
      <w:r w:rsidR="00491863">
        <w:rPr>
          <w:color w:val="000000"/>
          <w:lang w:val="en-US"/>
        </w:rPr>
        <w:t>. (20</w:t>
      </w:r>
      <w:r>
        <w:rPr>
          <w:color w:val="000000"/>
          <w:lang w:val="en-US"/>
        </w:rPr>
        <w:t xml:space="preserve"> </w:t>
      </w:r>
      <w:r w:rsidRPr="00D344F6">
        <w:rPr>
          <w:color w:val="000000"/>
          <w:lang w:val="en-US"/>
        </w:rPr>
        <w:t>points);</w:t>
      </w:r>
    </w:p>
    <w:p w14:paraId="5970B0A5" w14:textId="77777777" w:rsidR="00491863" w:rsidRPr="00491863" w:rsidRDefault="00491863" w:rsidP="00491863">
      <w:pPr>
        <w:pStyle w:val="BodyTextIndent2"/>
        <w:ind w:left="270"/>
        <w:jc w:val="both"/>
        <w:rPr>
          <w:color w:val="000000"/>
        </w:rPr>
      </w:pPr>
    </w:p>
    <w:p w14:paraId="329B3A20" w14:textId="77777777" w:rsidR="003138CA" w:rsidRPr="003138CA" w:rsidRDefault="003138CA" w:rsidP="003138CA">
      <w:pPr>
        <w:pStyle w:val="BodyTextIndent2"/>
        <w:ind w:left="0"/>
        <w:jc w:val="both"/>
        <w:rPr>
          <w:color w:val="000000"/>
        </w:rPr>
      </w:pPr>
    </w:p>
    <w:p w14:paraId="0811BD03" w14:textId="77777777" w:rsidR="003138CA" w:rsidRDefault="003138CA" w:rsidP="003138CA">
      <w:pPr>
        <w:pStyle w:val="ListParagraph"/>
        <w:rPr>
          <w:rFonts w:cs="Arial"/>
        </w:rPr>
      </w:pPr>
    </w:p>
    <w:p w14:paraId="55541037" w14:textId="77777777" w:rsidR="003138CA" w:rsidRPr="003138CA" w:rsidRDefault="003138CA" w:rsidP="003138CA">
      <w:pPr>
        <w:pStyle w:val="BodyTextIndent2"/>
        <w:ind w:left="0"/>
        <w:jc w:val="both"/>
        <w:rPr>
          <w:color w:val="000000"/>
        </w:rPr>
      </w:pPr>
    </w:p>
    <w:p w14:paraId="147A3929" w14:textId="77777777" w:rsidR="003138CA" w:rsidRPr="003138CA" w:rsidRDefault="003138CA" w:rsidP="003138CA">
      <w:pPr>
        <w:pStyle w:val="BodyTextIndent2"/>
        <w:ind w:left="0"/>
        <w:jc w:val="both"/>
        <w:rPr>
          <w:color w:val="000000"/>
        </w:rPr>
      </w:pPr>
    </w:p>
    <w:p w14:paraId="53359636" w14:textId="77777777" w:rsidR="00EB22FF" w:rsidRPr="00491863" w:rsidRDefault="00491863" w:rsidP="003138CA">
      <w:pPr>
        <w:pStyle w:val="BodyTextIndent2"/>
        <w:numPr>
          <w:ilvl w:val="0"/>
          <w:numId w:val="4"/>
        </w:numPr>
        <w:tabs>
          <w:tab w:val="clear" w:pos="375"/>
          <w:tab w:val="num" w:pos="270"/>
        </w:tabs>
        <w:ind w:left="270" w:hanging="270"/>
        <w:jc w:val="both"/>
        <w:rPr>
          <w:color w:val="000000"/>
        </w:rPr>
      </w:pPr>
      <w:r>
        <w:rPr>
          <w:rFonts w:cs="Arial"/>
        </w:rPr>
        <w:t xml:space="preserve">Offerors will </w:t>
      </w:r>
      <w:r w:rsidR="00EB22FF" w:rsidRPr="00491863">
        <w:rPr>
          <w:rFonts w:cs="Arial"/>
        </w:rPr>
        <w:t>be required to make an oral presentation of their proposals to the MDE.  These presentations will provide an opportunity for the bidder to clarify the proposal to ensure a thorough mutual understanding. The presentations will be evaluated based on the following: Ease of implementing the initial training system for teachers; and Ease of implementing the follow-up training fo</w:t>
      </w:r>
      <w:r>
        <w:rPr>
          <w:rFonts w:cs="Arial"/>
        </w:rPr>
        <w:t>r teachers (10 points);</w:t>
      </w:r>
      <w:r w:rsidR="00EB22FF" w:rsidRPr="00491863">
        <w:rPr>
          <w:rFonts w:cs="Arial"/>
        </w:rPr>
        <w:t xml:space="preserve"> </w:t>
      </w:r>
    </w:p>
    <w:p w14:paraId="49D08183" w14:textId="77777777" w:rsidR="00EB22FF" w:rsidRDefault="00EB22FF" w:rsidP="00EB22FF">
      <w:pPr>
        <w:pStyle w:val="BodyTextIndent2"/>
        <w:ind w:left="0"/>
        <w:jc w:val="both"/>
        <w:rPr>
          <w:color w:val="000000"/>
          <w:lang w:val="en-US"/>
        </w:rPr>
      </w:pPr>
    </w:p>
    <w:p w14:paraId="5F056E02" w14:textId="77777777" w:rsidR="00EB22FF" w:rsidRPr="00E57CBD" w:rsidRDefault="00EB22FF" w:rsidP="00EB22FF">
      <w:pPr>
        <w:pStyle w:val="BodyTextIndent2"/>
        <w:ind w:left="0"/>
        <w:jc w:val="both"/>
        <w:rPr>
          <w:color w:val="000000"/>
        </w:rPr>
      </w:pPr>
      <w:r w:rsidRPr="00E57CBD">
        <w:rPr>
          <w:color w:val="000000"/>
        </w:rPr>
        <w:t>Awards shall be made to the responsible offeror whose proposal is determined to be the most advantageous to the State, taking</w:t>
      </w:r>
      <w:r>
        <w:rPr>
          <w:color w:val="000000"/>
        </w:rPr>
        <w:t xml:space="preserve"> </w:t>
      </w:r>
      <w:r w:rsidRPr="00E57CBD">
        <w:rPr>
          <w:color w:val="000000"/>
        </w:rPr>
        <w:t>into consideration the price and the</w:t>
      </w:r>
      <w:r>
        <w:rPr>
          <w:color w:val="000000"/>
        </w:rPr>
        <w:t xml:space="preserve"> evaluation factors set forth. </w:t>
      </w:r>
      <w:r w:rsidRPr="00E57CBD">
        <w:rPr>
          <w:color w:val="000000"/>
        </w:rPr>
        <w:t>Re</w:t>
      </w:r>
      <w:r>
        <w:rPr>
          <w:color w:val="000000"/>
        </w:rPr>
        <w:t>s</w:t>
      </w:r>
      <w:r w:rsidRPr="00E57CBD">
        <w:rPr>
          <w:color w:val="000000"/>
        </w:rPr>
        <w:t>ults of the evaluation and the recommendation of the evaluation team will be for</w:t>
      </w:r>
      <w:r>
        <w:rPr>
          <w:color w:val="000000"/>
        </w:rPr>
        <w:t>w</w:t>
      </w:r>
      <w:r w:rsidRPr="00E57CBD">
        <w:rPr>
          <w:color w:val="000000"/>
        </w:rPr>
        <w:t>arded to the State Board of Education (if applicab</w:t>
      </w:r>
      <w:r>
        <w:rPr>
          <w:color w:val="000000"/>
        </w:rPr>
        <w:t>l</w:t>
      </w:r>
      <w:r w:rsidRPr="00E57CBD">
        <w:rPr>
          <w:color w:val="000000"/>
        </w:rPr>
        <w:t>e), and the Personal Service Contract Review Board (if applicable) for approval.</w:t>
      </w:r>
    </w:p>
    <w:p w14:paraId="6E5A2062" w14:textId="77777777" w:rsidR="00286110" w:rsidRDefault="00286110" w:rsidP="000035F7">
      <w:pPr>
        <w:pStyle w:val="BodyTextIndent2"/>
        <w:ind w:left="0"/>
        <w:jc w:val="both"/>
        <w:rPr>
          <w:b/>
          <w:color w:val="000000"/>
          <w:lang w:val="en-US"/>
        </w:rPr>
      </w:pPr>
    </w:p>
    <w:p w14:paraId="129951C1" w14:textId="451E819D" w:rsidR="00716EC3" w:rsidRDefault="00303420" w:rsidP="00716EC3">
      <w:pPr>
        <w:rPr>
          <w:rFonts w:ascii="Arial" w:hAnsi="Arial" w:cs="Arial"/>
          <w:b/>
          <w:bCs/>
          <w:color w:val="000000"/>
          <w:lang w:val="x-none" w:eastAsia="x-none"/>
        </w:rPr>
      </w:pPr>
      <w:r>
        <w:rPr>
          <w:rFonts w:ascii="Arial" w:hAnsi="Arial" w:cs="Arial"/>
          <w:b/>
          <w:bCs/>
          <w:color w:val="000000"/>
          <w:lang w:eastAsia="x-none"/>
        </w:rPr>
        <w:t>X</w:t>
      </w:r>
      <w:r w:rsidR="00716EC3">
        <w:rPr>
          <w:rFonts w:ascii="Arial" w:hAnsi="Arial" w:cs="Arial"/>
          <w:b/>
          <w:bCs/>
          <w:color w:val="000000"/>
          <w:lang w:eastAsia="x-none"/>
        </w:rPr>
        <w:t xml:space="preserve">. </w:t>
      </w:r>
      <w:r w:rsidR="00716EC3">
        <w:rPr>
          <w:rFonts w:ascii="Arial" w:hAnsi="Arial" w:cs="Arial"/>
          <w:b/>
          <w:bCs/>
          <w:color w:val="000000"/>
          <w:lang w:val="x-none" w:eastAsia="x-none"/>
        </w:rPr>
        <w:t>POST-AWARD VENDOR DEBRIEFING</w:t>
      </w:r>
    </w:p>
    <w:p w14:paraId="1EE22039" w14:textId="77777777" w:rsidR="00716EC3" w:rsidRDefault="00716EC3" w:rsidP="00716EC3">
      <w:pPr>
        <w:rPr>
          <w:rFonts w:ascii="Arial" w:hAnsi="Arial" w:cs="Arial"/>
          <w:color w:val="000000"/>
          <w:lang w:val="x-none" w:eastAsia="x-none"/>
        </w:rPr>
      </w:pPr>
    </w:p>
    <w:p w14:paraId="63FAECA4" w14:textId="77777777" w:rsidR="007332BD" w:rsidRDefault="007332BD" w:rsidP="007332BD">
      <w:pPr>
        <w:rPr>
          <w:rFonts w:ascii="Arial" w:hAnsi="Arial" w:cs="Arial"/>
          <w:color w:val="000000"/>
          <w:lang w:val="x-none" w:eastAsia="x-none"/>
        </w:rPr>
      </w:pPr>
      <w:r>
        <w:rPr>
          <w:rFonts w:ascii="Arial" w:hAnsi="Arial" w:cs="Arial"/>
          <w:color w:val="000000"/>
          <w:lang w:val="x-none" w:eastAsia="x-none"/>
        </w:rPr>
        <w:t>Vendors will be given the opportunity to request a debriefing.  Upon notification</w:t>
      </w:r>
      <w:r>
        <w:rPr>
          <w:rFonts w:ascii="Arial" w:hAnsi="Arial" w:cs="Arial"/>
          <w:color w:val="000000"/>
          <w:lang w:eastAsia="x-none"/>
        </w:rPr>
        <w:t xml:space="preserve"> of intent to award or notification of unsuccessful bidder</w:t>
      </w:r>
      <w:r w:rsidR="000903E5">
        <w:rPr>
          <w:rFonts w:ascii="Arial" w:hAnsi="Arial" w:cs="Arial"/>
          <w:color w:val="000000"/>
          <w:lang w:val="x-none" w:eastAsia="x-none"/>
        </w:rPr>
        <w:t xml:space="preserve">, vendor will have ten </w:t>
      </w:r>
      <w:r>
        <w:rPr>
          <w:rFonts w:ascii="Arial" w:hAnsi="Arial" w:cs="Arial"/>
          <w:color w:val="000000"/>
          <w:lang w:val="x-none" w:eastAsia="x-none"/>
        </w:rPr>
        <w:t>(</w:t>
      </w:r>
      <w:r w:rsidR="000903E5">
        <w:rPr>
          <w:rFonts w:ascii="Arial" w:hAnsi="Arial" w:cs="Arial"/>
          <w:color w:val="000000"/>
          <w:lang w:val="x-none" w:eastAsia="x-none"/>
        </w:rPr>
        <w:t>10</w:t>
      </w:r>
      <w:r>
        <w:rPr>
          <w:rFonts w:ascii="Arial" w:hAnsi="Arial" w:cs="Arial"/>
          <w:color w:val="000000"/>
          <w:lang w:val="x-none" w:eastAsia="x-none"/>
        </w:rPr>
        <w:t>) business days to request a post-award debriefing</w:t>
      </w:r>
      <w:r>
        <w:rPr>
          <w:rFonts w:ascii="Arial" w:hAnsi="Arial" w:cs="Arial"/>
          <w:color w:val="000000"/>
          <w:lang w:eastAsia="x-none"/>
        </w:rPr>
        <w:t xml:space="preserve"> in writing, by U.S. mail or electronic submission.</w:t>
      </w:r>
      <w:r>
        <w:rPr>
          <w:rFonts w:ascii="Arial" w:hAnsi="Arial" w:cs="Arial"/>
          <w:color w:val="000000"/>
          <w:lang w:val="x-none" w:eastAsia="x-none"/>
        </w:rPr>
        <w:t>  At a minimum, the deb</w:t>
      </w:r>
      <w:r w:rsidR="000903E5">
        <w:rPr>
          <w:rFonts w:ascii="Arial" w:hAnsi="Arial" w:cs="Arial"/>
          <w:color w:val="000000"/>
          <w:lang w:val="x-none" w:eastAsia="x-none"/>
        </w:rPr>
        <w:t>riefing should occur within eight (8</w:t>
      </w:r>
      <w:r>
        <w:rPr>
          <w:rFonts w:ascii="Arial" w:hAnsi="Arial" w:cs="Arial"/>
          <w:color w:val="000000"/>
          <w:lang w:val="x-none" w:eastAsia="x-none"/>
        </w:rPr>
        <w:t xml:space="preserve">) business days after </w:t>
      </w:r>
      <w:r>
        <w:rPr>
          <w:rFonts w:ascii="Arial" w:hAnsi="Arial" w:cs="Arial"/>
          <w:color w:val="000000"/>
          <w:lang w:eastAsia="x-none"/>
        </w:rPr>
        <w:t xml:space="preserve">receipt of </w:t>
      </w:r>
      <w:r>
        <w:rPr>
          <w:rFonts w:ascii="Arial" w:hAnsi="Arial" w:cs="Arial"/>
          <w:color w:val="000000"/>
          <w:lang w:val="x-none" w:eastAsia="x-none"/>
        </w:rPr>
        <w:t>the vendor request.  The debriefing shall include the following:</w:t>
      </w:r>
    </w:p>
    <w:p w14:paraId="2C5549CA" w14:textId="77777777" w:rsidR="007332BD" w:rsidRDefault="007332BD" w:rsidP="0018241A">
      <w:pPr>
        <w:pStyle w:val="ColorfulList-Accent11"/>
        <w:numPr>
          <w:ilvl w:val="0"/>
          <w:numId w:val="18"/>
        </w:numPr>
        <w:rPr>
          <w:rFonts w:ascii="Arial" w:hAnsi="Arial" w:cs="Arial"/>
          <w:color w:val="000000"/>
          <w:lang w:val="x-none" w:eastAsia="x-none"/>
        </w:rPr>
      </w:pPr>
      <w:r>
        <w:rPr>
          <w:rFonts w:ascii="Arial" w:hAnsi="Arial" w:cs="Arial"/>
          <w:color w:val="000000"/>
          <w:lang w:val="x-none" w:eastAsia="x-none"/>
        </w:rPr>
        <w:t>Evaluation of significant weaknesses or deficiencies in the proposal;</w:t>
      </w:r>
    </w:p>
    <w:p w14:paraId="5EFC87AC" w14:textId="77777777" w:rsidR="007332BD" w:rsidRDefault="007332BD" w:rsidP="0018241A">
      <w:pPr>
        <w:pStyle w:val="ColorfulList-Accent11"/>
        <w:numPr>
          <w:ilvl w:val="0"/>
          <w:numId w:val="18"/>
        </w:numPr>
        <w:rPr>
          <w:rFonts w:ascii="Arial" w:hAnsi="Arial" w:cs="Arial"/>
          <w:color w:val="000000"/>
          <w:lang w:val="x-none" w:eastAsia="x-none"/>
        </w:rPr>
      </w:pPr>
      <w:r>
        <w:rPr>
          <w:rFonts w:ascii="Arial" w:hAnsi="Arial" w:cs="Arial"/>
          <w:color w:val="000000"/>
          <w:lang w:val="x-none" w:eastAsia="x-none"/>
        </w:rPr>
        <w:t>Overall evaluated cost or price and technical rating, if applicable, of the successful vendor(s) and the debriefed vendor;</w:t>
      </w:r>
    </w:p>
    <w:p w14:paraId="18EDC1A8" w14:textId="77777777" w:rsidR="007332BD" w:rsidRDefault="007332BD" w:rsidP="0018241A">
      <w:pPr>
        <w:pStyle w:val="ColorfulList-Accent11"/>
        <w:numPr>
          <w:ilvl w:val="0"/>
          <w:numId w:val="18"/>
        </w:numPr>
        <w:rPr>
          <w:rFonts w:ascii="Arial" w:hAnsi="Arial" w:cs="Arial"/>
          <w:color w:val="000000"/>
          <w:lang w:val="x-none" w:eastAsia="x-none"/>
        </w:rPr>
      </w:pPr>
      <w:r>
        <w:rPr>
          <w:rFonts w:ascii="Arial" w:hAnsi="Arial" w:cs="Arial"/>
          <w:color w:val="000000"/>
          <w:lang w:val="x-none" w:eastAsia="x-none"/>
        </w:rPr>
        <w:t>Overall ranking of all vendors, when any ranking was developed by the agency during the selection process;</w:t>
      </w:r>
    </w:p>
    <w:p w14:paraId="742AFA48" w14:textId="77777777" w:rsidR="007332BD" w:rsidRDefault="007332BD" w:rsidP="0018241A">
      <w:pPr>
        <w:pStyle w:val="ColorfulList-Accent11"/>
        <w:numPr>
          <w:ilvl w:val="0"/>
          <w:numId w:val="18"/>
        </w:numPr>
        <w:rPr>
          <w:rFonts w:ascii="Arial" w:hAnsi="Arial" w:cs="Arial"/>
          <w:color w:val="000000"/>
          <w:lang w:val="x-none" w:eastAsia="x-none"/>
        </w:rPr>
      </w:pPr>
      <w:r>
        <w:rPr>
          <w:rFonts w:ascii="Arial" w:hAnsi="Arial" w:cs="Arial"/>
          <w:color w:val="000000"/>
          <w:lang w:val="x-none" w:eastAsia="x-none"/>
        </w:rPr>
        <w:t>Summary of the rationale for award; and,</w:t>
      </w:r>
    </w:p>
    <w:p w14:paraId="2FD09B76" w14:textId="77777777" w:rsidR="007332BD" w:rsidRDefault="007332BD" w:rsidP="0018241A">
      <w:pPr>
        <w:pStyle w:val="ColorfulList-Accent11"/>
        <w:numPr>
          <w:ilvl w:val="0"/>
          <w:numId w:val="18"/>
        </w:numPr>
        <w:rPr>
          <w:rFonts w:ascii="Arial" w:hAnsi="Arial" w:cs="Arial"/>
          <w:color w:val="000000"/>
          <w:lang w:val="x-none" w:eastAsia="x-none"/>
        </w:rPr>
      </w:pPr>
      <w:r>
        <w:rPr>
          <w:rFonts w:ascii="Arial" w:hAnsi="Arial" w:cs="Arial"/>
          <w:color w:val="000000"/>
          <w:lang w:val="x-none" w:eastAsia="x-none"/>
        </w:rPr>
        <w:t>Reasonable responses to relevant questions about selection procedures contained in the solicitation, applicable regulations, and other applicable authorities that were followed.</w:t>
      </w:r>
    </w:p>
    <w:p w14:paraId="70E8C8B8" w14:textId="77777777" w:rsidR="00716EC3" w:rsidRDefault="00716EC3" w:rsidP="000035F7">
      <w:pPr>
        <w:pStyle w:val="BodyTextIndent2"/>
        <w:ind w:left="0"/>
        <w:jc w:val="both"/>
        <w:rPr>
          <w:b/>
          <w:color w:val="000000"/>
          <w:lang w:val="en-US"/>
        </w:rPr>
      </w:pPr>
    </w:p>
    <w:p w14:paraId="2D69264B" w14:textId="690612D3" w:rsidR="00032DDC" w:rsidRDefault="00303420" w:rsidP="000035F7">
      <w:pPr>
        <w:pStyle w:val="BodyTextIndent2"/>
        <w:ind w:left="0"/>
        <w:jc w:val="both"/>
        <w:rPr>
          <w:b/>
          <w:color w:val="000000"/>
          <w:lang w:val="en-US"/>
        </w:rPr>
      </w:pPr>
      <w:r>
        <w:rPr>
          <w:b/>
          <w:color w:val="000000"/>
          <w:lang w:val="en-US"/>
        </w:rPr>
        <w:t>Y</w:t>
      </w:r>
      <w:r w:rsidR="00032DDC">
        <w:rPr>
          <w:b/>
          <w:color w:val="000000"/>
          <w:lang w:val="en-US"/>
        </w:rPr>
        <w:t>.  RIGHT TO PROTEST</w:t>
      </w:r>
    </w:p>
    <w:p w14:paraId="35EED101" w14:textId="77777777" w:rsidR="00032DDC" w:rsidRDefault="00032DDC" w:rsidP="000035F7">
      <w:pPr>
        <w:pStyle w:val="BodyTextIndent2"/>
        <w:ind w:left="0"/>
        <w:jc w:val="both"/>
        <w:rPr>
          <w:color w:val="000000"/>
          <w:lang w:val="en-US"/>
        </w:rPr>
      </w:pPr>
    </w:p>
    <w:p w14:paraId="25D4F153" w14:textId="77777777" w:rsidR="00032DDC" w:rsidRDefault="00032DDC" w:rsidP="000035F7">
      <w:pPr>
        <w:pStyle w:val="BodyTextIndent2"/>
        <w:ind w:left="0"/>
        <w:jc w:val="both"/>
        <w:rPr>
          <w:color w:val="000000"/>
          <w:lang w:val="en-US"/>
        </w:rPr>
      </w:pPr>
      <w:r>
        <w:rPr>
          <w:color w:val="000000"/>
          <w:lang w:val="en-US"/>
        </w:rPr>
        <w:t xml:space="preserve">Any actual or prospective offeror who is aggrieved in connection with the solicitation or award of a contract may protest to the Agency head.  The protest must </w:t>
      </w:r>
      <w:r w:rsidR="000903E5">
        <w:rPr>
          <w:color w:val="000000"/>
          <w:lang w:val="en-US"/>
        </w:rPr>
        <w:t xml:space="preserve">be submitted in writing within 10 </w:t>
      </w:r>
      <w:r>
        <w:rPr>
          <w:color w:val="000000"/>
          <w:lang w:val="en-US"/>
        </w:rPr>
        <w:t>days after such aggrieved person knows or should have known of the facts giving rise thereto.  The Agency head, or designee, shall promptly issue a decision in writing.  The decision shall:</w:t>
      </w:r>
    </w:p>
    <w:p w14:paraId="753ACE72" w14:textId="77777777" w:rsidR="00032DDC" w:rsidRDefault="00032DDC" w:rsidP="0018241A">
      <w:pPr>
        <w:pStyle w:val="BodyTextIndent2"/>
        <w:numPr>
          <w:ilvl w:val="0"/>
          <w:numId w:val="20"/>
        </w:numPr>
        <w:jc w:val="both"/>
        <w:rPr>
          <w:color w:val="000000"/>
          <w:lang w:val="en-US"/>
        </w:rPr>
      </w:pPr>
      <w:r>
        <w:rPr>
          <w:color w:val="000000"/>
          <w:lang w:val="en-US"/>
        </w:rPr>
        <w:t>state the reason for the action taken; and</w:t>
      </w:r>
    </w:p>
    <w:p w14:paraId="6C0EEEB0" w14:textId="77777777" w:rsidR="00032DDC" w:rsidRDefault="00032DDC" w:rsidP="0018241A">
      <w:pPr>
        <w:pStyle w:val="BodyTextIndent2"/>
        <w:numPr>
          <w:ilvl w:val="0"/>
          <w:numId w:val="20"/>
        </w:numPr>
        <w:jc w:val="both"/>
        <w:rPr>
          <w:color w:val="000000"/>
          <w:lang w:val="en-US"/>
        </w:rPr>
      </w:pPr>
      <w:r>
        <w:rPr>
          <w:color w:val="000000"/>
          <w:lang w:val="en-US"/>
        </w:rPr>
        <w:t>inform the protestant of its right to administrative review.</w:t>
      </w:r>
    </w:p>
    <w:p w14:paraId="13E7B8C5" w14:textId="77777777" w:rsidR="00032DDC" w:rsidRPr="00CA2613" w:rsidRDefault="00032DDC" w:rsidP="000035F7">
      <w:pPr>
        <w:pStyle w:val="BodyTextIndent2"/>
        <w:ind w:left="0"/>
        <w:jc w:val="both"/>
        <w:rPr>
          <w:b/>
          <w:color w:val="000000"/>
          <w:szCs w:val="24"/>
          <w:lang w:val="en-US"/>
        </w:rPr>
      </w:pPr>
    </w:p>
    <w:p w14:paraId="36C92EA8" w14:textId="77777777" w:rsidR="00303420" w:rsidRDefault="00303420" w:rsidP="000A6A4A">
      <w:pPr>
        <w:pStyle w:val="BodyTextIndent2"/>
        <w:ind w:left="0"/>
        <w:jc w:val="both"/>
        <w:rPr>
          <w:b/>
          <w:color w:val="000000"/>
          <w:szCs w:val="24"/>
          <w:lang w:val="en-US"/>
        </w:rPr>
      </w:pPr>
    </w:p>
    <w:p w14:paraId="5F0FA963" w14:textId="77777777" w:rsidR="00303420" w:rsidRDefault="00303420" w:rsidP="000A6A4A">
      <w:pPr>
        <w:pStyle w:val="BodyTextIndent2"/>
        <w:ind w:left="0"/>
        <w:jc w:val="both"/>
        <w:rPr>
          <w:b/>
          <w:color w:val="000000"/>
          <w:szCs w:val="24"/>
          <w:lang w:val="en-US"/>
        </w:rPr>
      </w:pPr>
    </w:p>
    <w:p w14:paraId="76E22A4E" w14:textId="77777777" w:rsidR="00303420" w:rsidRDefault="00303420" w:rsidP="000A6A4A">
      <w:pPr>
        <w:pStyle w:val="BodyTextIndent2"/>
        <w:ind w:left="0"/>
        <w:jc w:val="both"/>
        <w:rPr>
          <w:b/>
          <w:color w:val="000000"/>
          <w:szCs w:val="24"/>
          <w:lang w:val="en-US"/>
        </w:rPr>
      </w:pPr>
    </w:p>
    <w:p w14:paraId="5D7DEF64" w14:textId="77777777" w:rsidR="00303420" w:rsidRDefault="00303420" w:rsidP="000A6A4A">
      <w:pPr>
        <w:pStyle w:val="BodyTextIndent2"/>
        <w:ind w:left="0"/>
        <w:jc w:val="both"/>
        <w:rPr>
          <w:b/>
          <w:color w:val="000000"/>
          <w:szCs w:val="24"/>
          <w:lang w:val="en-US"/>
        </w:rPr>
      </w:pPr>
    </w:p>
    <w:p w14:paraId="4355AF50" w14:textId="77777777" w:rsidR="00303420" w:rsidRDefault="00303420" w:rsidP="000A6A4A">
      <w:pPr>
        <w:pStyle w:val="BodyTextIndent2"/>
        <w:ind w:left="0"/>
        <w:jc w:val="both"/>
        <w:rPr>
          <w:b/>
          <w:color w:val="000000"/>
          <w:szCs w:val="24"/>
          <w:lang w:val="en-US"/>
        </w:rPr>
      </w:pPr>
    </w:p>
    <w:p w14:paraId="49335DB0" w14:textId="77777777" w:rsidR="00303420" w:rsidRDefault="00303420" w:rsidP="000A6A4A">
      <w:pPr>
        <w:pStyle w:val="BodyTextIndent2"/>
        <w:ind w:left="0"/>
        <w:jc w:val="both"/>
        <w:rPr>
          <w:b/>
          <w:color w:val="000000"/>
          <w:szCs w:val="24"/>
          <w:lang w:val="en-US"/>
        </w:rPr>
      </w:pPr>
    </w:p>
    <w:p w14:paraId="529E09AB" w14:textId="77777777" w:rsidR="00303420" w:rsidRDefault="00303420" w:rsidP="000A6A4A">
      <w:pPr>
        <w:pStyle w:val="BodyTextIndent2"/>
        <w:ind w:left="0"/>
        <w:jc w:val="both"/>
        <w:rPr>
          <w:b/>
          <w:color w:val="000000"/>
          <w:szCs w:val="24"/>
          <w:lang w:val="en-US"/>
        </w:rPr>
      </w:pPr>
    </w:p>
    <w:p w14:paraId="13E5D212" w14:textId="77777777" w:rsidR="00303420" w:rsidRDefault="00303420" w:rsidP="000A6A4A">
      <w:pPr>
        <w:pStyle w:val="BodyTextIndent2"/>
        <w:ind w:left="0"/>
        <w:jc w:val="both"/>
        <w:rPr>
          <w:b/>
          <w:color w:val="000000"/>
          <w:szCs w:val="24"/>
          <w:lang w:val="en-US"/>
        </w:rPr>
      </w:pPr>
    </w:p>
    <w:p w14:paraId="72B8B40F" w14:textId="77777777" w:rsidR="00303420" w:rsidRDefault="00303420" w:rsidP="000A6A4A">
      <w:pPr>
        <w:pStyle w:val="BodyTextIndent2"/>
        <w:ind w:left="0"/>
        <w:jc w:val="both"/>
        <w:rPr>
          <w:b/>
          <w:color w:val="000000"/>
          <w:szCs w:val="24"/>
          <w:lang w:val="en-US"/>
        </w:rPr>
      </w:pPr>
    </w:p>
    <w:p w14:paraId="32E09424" w14:textId="77777777" w:rsidR="00303420" w:rsidRDefault="00303420" w:rsidP="000A6A4A">
      <w:pPr>
        <w:pStyle w:val="BodyTextIndent2"/>
        <w:ind w:left="0"/>
        <w:jc w:val="both"/>
        <w:rPr>
          <w:b/>
          <w:color w:val="000000"/>
          <w:szCs w:val="24"/>
          <w:lang w:val="en-US"/>
        </w:rPr>
      </w:pPr>
    </w:p>
    <w:p w14:paraId="2FEF8940" w14:textId="77777777" w:rsidR="003138CA" w:rsidRDefault="003138CA" w:rsidP="000A6A4A">
      <w:pPr>
        <w:pStyle w:val="BodyTextIndent2"/>
        <w:ind w:left="0"/>
        <w:jc w:val="both"/>
        <w:rPr>
          <w:b/>
          <w:color w:val="000000"/>
          <w:szCs w:val="24"/>
          <w:lang w:val="en-US"/>
        </w:rPr>
      </w:pPr>
    </w:p>
    <w:p w14:paraId="02D21560" w14:textId="77777777" w:rsidR="00F011E0" w:rsidRDefault="00F011E0" w:rsidP="000A6A4A">
      <w:pPr>
        <w:pStyle w:val="BodyTextIndent2"/>
        <w:ind w:left="0"/>
        <w:jc w:val="both"/>
        <w:rPr>
          <w:b/>
          <w:color w:val="000000"/>
          <w:szCs w:val="24"/>
          <w:lang w:val="en-US"/>
        </w:rPr>
      </w:pPr>
    </w:p>
    <w:p w14:paraId="508AA405" w14:textId="77777777" w:rsidR="00F011E0" w:rsidRDefault="00F011E0" w:rsidP="000A6A4A">
      <w:pPr>
        <w:pStyle w:val="BodyTextIndent2"/>
        <w:ind w:left="0"/>
        <w:jc w:val="both"/>
        <w:rPr>
          <w:b/>
          <w:color w:val="000000"/>
          <w:szCs w:val="24"/>
          <w:lang w:val="en-US"/>
        </w:rPr>
      </w:pPr>
    </w:p>
    <w:p w14:paraId="3BA82785" w14:textId="79218883" w:rsidR="000A6A4A" w:rsidRPr="00CA2613" w:rsidRDefault="00303420" w:rsidP="000A6A4A">
      <w:pPr>
        <w:pStyle w:val="BodyTextIndent2"/>
        <w:ind w:left="0"/>
        <w:jc w:val="both"/>
        <w:rPr>
          <w:b/>
          <w:color w:val="000000"/>
          <w:szCs w:val="24"/>
        </w:rPr>
      </w:pPr>
      <w:r>
        <w:rPr>
          <w:b/>
          <w:color w:val="000000"/>
          <w:szCs w:val="24"/>
          <w:lang w:val="en-US"/>
        </w:rPr>
        <w:t>Z</w:t>
      </w:r>
      <w:r w:rsidR="000A6A4A" w:rsidRPr="00CA2613">
        <w:rPr>
          <w:b/>
          <w:color w:val="000000"/>
          <w:szCs w:val="24"/>
        </w:rPr>
        <w:t xml:space="preserve">. </w:t>
      </w:r>
      <w:r w:rsidR="000A6A4A" w:rsidRPr="00303420">
        <w:rPr>
          <w:b/>
          <w:color w:val="000000"/>
          <w:szCs w:val="24"/>
          <w:u w:val="single"/>
        </w:rPr>
        <w:t>STANDARD TERMS AND CONDITIONS</w:t>
      </w:r>
    </w:p>
    <w:p w14:paraId="3D00FDDF" w14:textId="77777777" w:rsidR="000A6A4A" w:rsidRDefault="000A6A4A" w:rsidP="000A6A4A">
      <w:pPr>
        <w:jc w:val="both"/>
        <w:rPr>
          <w:rFonts w:ascii="Arial" w:hAnsi="Arial"/>
          <w:b/>
          <w:color w:val="000000"/>
        </w:rPr>
      </w:pPr>
    </w:p>
    <w:p w14:paraId="6A1824B5" w14:textId="77777777" w:rsidR="000A6A4A" w:rsidRDefault="000A6A4A" w:rsidP="000A6A4A">
      <w:pPr>
        <w:jc w:val="both"/>
        <w:rPr>
          <w:rFonts w:ascii="Arial" w:hAnsi="Arial"/>
          <w:color w:val="000000"/>
        </w:rPr>
      </w:pPr>
      <w:r>
        <w:rPr>
          <w:rFonts w:ascii="Arial" w:hAnsi="Arial"/>
          <w:color w:val="000000"/>
        </w:rPr>
        <w:t>Certain terms and conditions are required for contracting. Therefore, the offeror shall assure agreement and compliance with the following standard terms and conditions.</w:t>
      </w:r>
    </w:p>
    <w:p w14:paraId="3B4525A5" w14:textId="167EFF88" w:rsidR="000A6A4A" w:rsidRDefault="000A6A4A" w:rsidP="000A6A4A">
      <w:pPr>
        <w:tabs>
          <w:tab w:val="left" w:pos="-720"/>
        </w:tabs>
        <w:suppressAutoHyphens/>
        <w:jc w:val="both"/>
        <w:rPr>
          <w:rFonts w:ascii="Arial" w:hAnsi="Arial"/>
          <w:color w:val="000000"/>
        </w:rPr>
      </w:pPr>
    </w:p>
    <w:p w14:paraId="66C20860" w14:textId="77777777" w:rsidR="000A6A4A" w:rsidRDefault="000A6A4A" w:rsidP="000A6A4A">
      <w:pPr>
        <w:tabs>
          <w:tab w:val="left" w:pos="-720"/>
        </w:tabs>
        <w:suppressAutoHyphens/>
        <w:jc w:val="both"/>
        <w:rPr>
          <w:rFonts w:ascii="Arial" w:hAnsi="Arial"/>
          <w:b/>
          <w:color w:val="000000"/>
          <w:spacing w:val="-3"/>
        </w:rPr>
      </w:pPr>
      <w:r>
        <w:rPr>
          <w:rFonts w:ascii="Arial" w:hAnsi="Arial"/>
          <w:b/>
          <w:color w:val="000000"/>
        </w:rPr>
        <w:t xml:space="preserve">1. </w:t>
      </w:r>
      <w:r w:rsidRPr="00303420">
        <w:rPr>
          <w:rFonts w:ascii="Arial" w:hAnsi="Arial"/>
          <w:b/>
          <w:color w:val="000000"/>
          <w:spacing w:val="-3"/>
        </w:rPr>
        <w:t>ACCESS TO RECORDS</w:t>
      </w:r>
    </w:p>
    <w:p w14:paraId="3CC8381F" w14:textId="77777777" w:rsidR="000A6A4A" w:rsidRDefault="000A6A4A" w:rsidP="000A6A4A">
      <w:pPr>
        <w:tabs>
          <w:tab w:val="left" w:pos="-720"/>
        </w:tabs>
        <w:suppressAutoHyphens/>
        <w:jc w:val="both"/>
        <w:rPr>
          <w:rFonts w:ascii="Arial" w:hAnsi="Arial"/>
          <w:color w:val="000000"/>
          <w:spacing w:val="-3"/>
        </w:rPr>
      </w:pPr>
    </w:p>
    <w:p w14:paraId="681DD0A8"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5ADA9D3D" w14:textId="77777777" w:rsidR="000A6A4A" w:rsidRPr="00303420" w:rsidRDefault="000A6A4A" w:rsidP="000A6A4A">
      <w:pPr>
        <w:tabs>
          <w:tab w:val="left" w:pos="-720"/>
        </w:tabs>
        <w:suppressAutoHyphens/>
        <w:jc w:val="both"/>
        <w:rPr>
          <w:rFonts w:ascii="Arial" w:hAnsi="Arial"/>
          <w:color w:val="000000"/>
          <w:spacing w:val="-3"/>
        </w:rPr>
      </w:pPr>
    </w:p>
    <w:p w14:paraId="0FCF0FB2" w14:textId="77777777" w:rsidR="000A6A4A" w:rsidRPr="00303420" w:rsidRDefault="000A6A4A" w:rsidP="000A6A4A">
      <w:pPr>
        <w:pStyle w:val="Heading8"/>
      </w:pPr>
      <w:r w:rsidRPr="00303420">
        <w:t>2. APPLICABLE LAW</w:t>
      </w:r>
    </w:p>
    <w:p w14:paraId="1599CDAC" w14:textId="77777777" w:rsidR="000A6A4A" w:rsidRDefault="000A6A4A" w:rsidP="000A6A4A">
      <w:pPr>
        <w:tabs>
          <w:tab w:val="left" w:pos="-720"/>
        </w:tabs>
        <w:suppressAutoHyphens/>
        <w:jc w:val="both"/>
        <w:rPr>
          <w:rFonts w:ascii="Arial" w:hAnsi="Arial"/>
          <w:color w:val="000000"/>
          <w:spacing w:val="-3"/>
        </w:rPr>
      </w:pPr>
    </w:p>
    <w:p w14:paraId="48740731"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The contract shall be governed by and construed in accordance with the laws of the State of Mississippi, excluding its conflicts of law</w:t>
      </w:r>
      <w:r w:rsidR="004A227A">
        <w:rPr>
          <w:rFonts w:ascii="Arial" w:hAnsi="Arial"/>
          <w:color w:val="000000"/>
          <w:spacing w:val="-3"/>
        </w:rPr>
        <w:t>,</w:t>
      </w:r>
      <w:r>
        <w:rPr>
          <w:rFonts w:ascii="Arial" w:hAnsi="Arial"/>
          <w:color w:val="000000"/>
          <w:spacing w:val="-3"/>
        </w:rPr>
        <w:t xml:space="preserve"> provisions, and any litigation with respect thereto shall be brought in the courts of the State.  Contractor shall comply with applicable federal, state, and local laws and regulations.  </w:t>
      </w:r>
    </w:p>
    <w:p w14:paraId="2644B61F" w14:textId="77777777" w:rsidR="000A6A4A" w:rsidRDefault="000A6A4A" w:rsidP="000A6A4A">
      <w:pPr>
        <w:pStyle w:val="Heading8"/>
      </w:pPr>
    </w:p>
    <w:p w14:paraId="350B9C81" w14:textId="77777777" w:rsidR="00196462" w:rsidRPr="00303420" w:rsidRDefault="00196462" w:rsidP="00196462">
      <w:pPr>
        <w:pStyle w:val="Heading8"/>
      </w:pPr>
      <w:r w:rsidRPr="00303420">
        <w:t xml:space="preserve">3. ANTI-ASSIGNMENT/SUBCONTRACTING </w:t>
      </w:r>
    </w:p>
    <w:p w14:paraId="197FC128" w14:textId="77777777" w:rsidR="00196462" w:rsidRPr="00196462" w:rsidRDefault="00196462" w:rsidP="00196462"/>
    <w:p w14:paraId="5521C929" w14:textId="77777777" w:rsidR="00196462" w:rsidRPr="00196462" w:rsidRDefault="00196462" w:rsidP="00196462">
      <w:pPr>
        <w:pStyle w:val="Heading8"/>
        <w:rPr>
          <w:b w:val="0"/>
          <w:bCs w:val="0"/>
        </w:rPr>
      </w:pPr>
      <w:r w:rsidRPr="00196462">
        <w:rPr>
          <w:b w:val="0"/>
          <w:bCs w:val="0"/>
        </w:rPr>
        <w:t>Contractor acknowledges that it was selected by the State to perform the services required hereunder based, in part, upon Contractor</w:t>
      </w:r>
      <w:r>
        <w:rPr>
          <w:b w:val="0"/>
          <w:bCs w:val="0"/>
        </w:rPr>
        <w:t>’</w:t>
      </w:r>
      <w:r w:rsidRPr="00196462">
        <w:rPr>
          <w:b w:val="0"/>
          <w:bCs w:val="0"/>
        </w:rPr>
        <w:t>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0C2F1B7D" w14:textId="77777777" w:rsidR="000A6A4A" w:rsidRDefault="000A6A4A" w:rsidP="000A6A4A">
      <w:pPr>
        <w:tabs>
          <w:tab w:val="left" w:pos="-720"/>
        </w:tabs>
        <w:suppressAutoHyphens/>
        <w:jc w:val="both"/>
        <w:rPr>
          <w:rFonts w:ascii="Arial" w:hAnsi="Arial"/>
          <w:color w:val="000000"/>
          <w:spacing w:val="-3"/>
        </w:rPr>
      </w:pPr>
    </w:p>
    <w:p w14:paraId="4C023EA2" w14:textId="77777777" w:rsidR="00F011E0" w:rsidRDefault="00F011E0" w:rsidP="000A6A4A">
      <w:pPr>
        <w:pStyle w:val="Heading5"/>
        <w:tabs>
          <w:tab w:val="clear" w:pos="1080"/>
          <w:tab w:val="left" w:pos="720"/>
        </w:tabs>
        <w:ind w:left="0" w:firstLine="0"/>
        <w:jc w:val="both"/>
        <w:rPr>
          <w:rFonts w:ascii="Arial" w:hAnsi="Arial"/>
          <w:u w:val="none"/>
        </w:rPr>
      </w:pPr>
    </w:p>
    <w:p w14:paraId="0D29A665" w14:textId="77777777" w:rsidR="00F011E0" w:rsidRDefault="00F011E0" w:rsidP="000A6A4A">
      <w:pPr>
        <w:pStyle w:val="Heading5"/>
        <w:tabs>
          <w:tab w:val="clear" w:pos="1080"/>
          <w:tab w:val="left" w:pos="720"/>
        </w:tabs>
        <w:ind w:left="0" w:firstLine="0"/>
        <w:jc w:val="both"/>
        <w:rPr>
          <w:rFonts w:ascii="Arial" w:hAnsi="Arial"/>
          <w:u w:val="none"/>
        </w:rPr>
      </w:pPr>
    </w:p>
    <w:p w14:paraId="058E734A" w14:textId="77777777" w:rsidR="00F011E0" w:rsidRDefault="00F011E0" w:rsidP="000A6A4A">
      <w:pPr>
        <w:pStyle w:val="Heading5"/>
        <w:tabs>
          <w:tab w:val="clear" w:pos="1080"/>
          <w:tab w:val="left" w:pos="720"/>
        </w:tabs>
        <w:ind w:left="0" w:firstLine="0"/>
        <w:jc w:val="both"/>
        <w:rPr>
          <w:rFonts w:ascii="Arial" w:hAnsi="Arial"/>
          <w:u w:val="none"/>
        </w:rPr>
      </w:pPr>
    </w:p>
    <w:p w14:paraId="071745D0" w14:textId="77777777" w:rsidR="006827C0" w:rsidRPr="006827C0" w:rsidRDefault="006827C0" w:rsidP="006827C0"/>
    <w:p w14:paraId="44E9843F" w14:textId="77777777" w:rsidR="00F011E0" w:rsidRDefault="00F011E0" w:rsidP="000A6A4A">
      <w:pPr>
        <w:pStyle w:val="Heading5"/>
        <w:tabs>
          <w:tab w:val="clear" w:pos="1080"/>
          <w:tab w:val="left" w:pos="720"/>
        </w:tabs>
        <w:ind w:left="0" w:firstLine="0"/>
        <w:jc w:val="both"/>
        <w:rPr>
          <w:rFonts w:ascii="Arial" w:hAnsi="Arial"/>
          <w:u w:val="none"/>
        </w:rPr>
      </w:pPr>
    </w:p>
    <w:p w14:paraId="4D833EBA" w14:textId="77777777" w:rsidR="00F011E0" w:rsidRDefault="00F011E0" w:rsidP="000A6A4A">
      <w:pPr>
        <w:pStyle w:val="Heading5"/>
        <w:tabs>
          <w:tab w:val="clear" w:pos="1080"/>
          <w:tab w:val="left" w:pos="720"/>
        </w:tabs>
        <w:ind w:left="0" w:firstLine="0"/>
        <w:jc w:val="both"/>
        <w:rPr>
          <w:rFonts w:ascii="Arial" w:hAnsi="Arial"/>
          <w:u w:val="none"/>
        </w:rPr>
      </w:pPr>
    </w:p>
    <w:p w14:paraId="22DDE51A" w14:textId="77777777" w:rsidR="006827C0" w:rsidRDefault="006827C0" w:rsidP="006827C0"/>
    <w:p w14:paraId="35AAD430" w14:textId="77777777" w:rsidR="006827C0" w:rsidRDefault="006827C0" w:rsidP="006827C0"/>
    <w:p w14:paraId="759B02B0" w14:textId="77777777" w:rsidR="006827C0" w:rsidRDefault="006827C0" w:rsidP="006827C0"/>
    <w:p w14:paraId="56C2FE31" w14:textId="77777777" w:rsidR="006827C0" w:rsidRDefault="006827C0" w:rsidP="006827C0"/>
    <w:p w14:paraId="119E7924" w14:textId="77777777" w:rsidR="006827C0" w:rsidRPr="006827C0" w:rsidRDefault="006827C0" w:rsidP="006827C0"/>
    <w:p w14:paraId="5AF75A8C" w14:textId="77777777" w:rsidR="00F011E0" w:rsidRDefault="00F011E0" w:rsidP="000A6A4A">
      <w:pPr>
        <w:pStyle w:val="Heading5"/>
        <w:tabs>
          <w:tab w:val="clear" w:pos="1080"/>
          <w:tab w:val="left" w:pos="720"/>
        </w:tabs>
        <w:ind w:left="0" w:firstLine="0"/>
        <w:jc w:val="both"/>
        <w:rPr>
          <w:rFonts w:ascii="Arial" w:hAnsi="Arial"/>
          <w:u w:val="none"/>
        </w:rPr>
      </w:pPr>
    </w:p>
    <w:p w14:paraId="063E4BFA" w14:textId="77777777" w:rsidR="000A6A4A" w:rsidRPr="00303420" w:rsidRDefault="000A6A4A" w:rsidP="000A6A4A">
      <w:pPr>
        <w:pStyle w:val="Heading5"/>
        <w:tabs>
          <w:tab w:val="clear" w:pos="1080"/>
          <w:tab w:val="left" w:pos="720"/>
        </w:tabs>
        <w:ind w:left="0" w:firstLine="0"/>
        <w:jc w:val="both"/>
        <w:rPr>
          <w:rFonts w:ascii="Arial" w:hAnsi="Arial"/>
          <w:u w:val="none"/>
        </w:rPr>
      </w:pPr>
      <w:r w:rsidRPr="00303420">
        <w:rPr>
          <w:rFonts w:ascii="Arial" w:hAnsi="Arial"/>
          <w:u w:val="none"/>
        </w:rPr>
        <w:t>4. AUTHORITY TO CONTRACT</w:t>
      </w:r>
    </w:p>
    <w:p w14:paraId="1EF566D3" w14:textId="77777777" w:rsidR="000A6A4A" w:rsidRDefault="000A6A4A" w:rsidP="000A6A4A">
      <w:pPr>
        <w:tabs>
          <w:tab w:val="left" w:pos="-720"/>
        </w:tabs>
        <w:suppressAutoHyphens/>
        <w:jc w:val="both"/>
        <w:rPr>
          <w:rFonts w:ascii="Arial" w:hAnsi="Arial"/>
          <w:color w:val="000000"/>
          <w:spacing w:val="-3"/>
        </w:rPr>
      </w:pPr>
    </w:p>
    <w:p w14:paraId="74169803" w14:textId="77777777" w:rsidR="00151006" w:rsidRDefault="000A6A4A" w:rsidP="000A6A4A">
      <w:pPr>
        <w:tabs>
          <w:tab w:val="left" w:pos="-720"/>
        </w:tabs>
        <w:suppressAutoHyphens/>
        <w:jc w:val="both"/>
        <w:rPr>
          <w:rFonts w:ascii="Arial" w:hAnsi="Arial"/>
          <w:color w:val="000000"/>
          <w:spacing w:val="-3"/>
        </w:rPr>
      </w:pPr>
      <w:r>
        <w:rPr>
          <w:rFonts w:ascii="Arial" w:hAnsi="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w:t>
      </w:r>
    </w:p>
    <w:p w14:paraId="47767E8D" w14:textId="21D2A826"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otherwise, which may adversely affect its ability to perform its obligations under this agreement.</w:t>
      </w:r>
    </w:p>
    <w:p w14:paraId="27E1AF28" w14:textId="77777777" w:rsidR="000A6A4A" w:rsidRDefault="000A6A4A" w:rsidP="000A6A4A">
      <w:pPr>
        <w:tabs>
          <w:tab w:val="left" w:pos="-720"/>
        </w:tabs>
        <w:suppressAutoHyphens/>
        <w:jc w:val="both"/>
        <w:rPr>
          <w:rFonts w:ascii="Arial" w:hAnsi="Arial"/>
          <w:color w:val="000000"/>
          <w:spacing w:val="-3"/>
        </w:rPr>
      </w:pPr>
    </w:p>
    <w:p w14:paraId="18095365" w14:textId="77777777" w:rsidR="000A6A4A" w:rsidRPr="00303420" w:rsidRDefault="000A6A4A" w:rsidP="000A6A4A">
      <w:pPr>
        <w:pStyle w:val="Heading5"/>
        <w:tabs>
          <w:tab w:val="clear" w:pos="1080"/>
          <w:tab w:val="left" w:pos="720"/>
        </w:tabs>
        <w:ind w:left="0" w:firstLine="0"/>
        <w:jc w:val="both"/>
        <w:rPr>
          <w:rFonts w:ascii="Arial" w:hAnsi="Arial"/>
          <w:color w:val="000000"/>
          <w:spacing w:val="-3"/>
          <w:u w:val="none"/>
        </w:rPr>
      </w:pPr>
      <w:r w:rsidRPr="00303420">
        <w:rPr>
          <w:rFonts w:ascii="Arial" w:hAnsi="Arial"/>
          <w:color w:val="000000"/>
          <w:spacing w:val="-3"/>
          <w:u w:val="none"/>
        </w:rPr>
        <w:t>5. COMPLIANCE WITH LAWS</w:t>
      </w:r>
    </w:p>
    <w:p w14:paraId="38D11692" w14:textId="77777777" w:rsidR="000A6A4A" w:rsidRDefault="000A6A4A" w:rsidP="000A6A4A">
      <w:pPr>
        <w:tabs>
          <w:tab w:val="left" w:pos="-720"/>
        </w:tabs>
        <w:suppressAutoHyphens/>
        <w:jc w:val="both"/>
        <w:rPr>
          <w:rFonts w:ascii="Arial" w:hAnsi="Arial"/>
          <w:b/>
          <w:color w:val="000000"/>
          <w:spacing w:val="-3"/>
        </w:rPr>
      </w:pPr>
    </w:p>
    <w:p w14:paraId="485BA074"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Contractor understands that the MDE is an equal opportunity employer and therefore</w:t>
      </w:r>
      <w:r w:rsidR="00D66F61">
        <w:rPr>
          <w:rFonts w:ascii="Arial" w:hAnsi="Arial"/>
          <w:color w:val="000000"/>
          <w:spacing w:val="-3"/>
        </w:rPr>
        <w:t>,</w:t>
      </w:r>
      <w:r>
        <w:rPr>
          <w:rFonts w:ascii="Arial" w:hAnsi="Arial"/>
          <w:color w:val="000000"/>
          <w:spacing w:val="-3"/>
        </w:rPr>
        <w:t xml:space="preserv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7E274B91" w14:textId="77777777" w:rsidR="000A6A4A" w:rsidRPr="00303420" w:rsidRDefault="000A6A4A" w:rsidP="000A6A4A">
      <w:pPr>
        <w:tabs>
          <w:tab w:val="left" w:pos="-720"/>
        </w:tabs>
        <w:suppressAutoHyphens/>
        <w:jc w:val="both"/>
        <w:rPr>
          <w:rFonts w:ascii="Arial" w:hAnsi="Arial"/>
          <w:color w:val="000000"/>
          <w:spacing w:val="-3"/>
        </w:rPr>
      </w:pPr>
    </w:p>
    <w:p w14:paraId="448AFA2E" w14:textId="77777777" w:rsidR="000A6A4A" w:rsidRPr="00303420" w:rsidRDefault="000A6A4A" w:rsidP="000A6A4A">
      <w:pPr>
        <w:pStyle w:val="Heading5"/>
        <w:tabs>
          <w:tab w:val="clear" w:pos="1080"/>
          <w:tab w:val="left" w:pos="720"/>
        </w:tabs>
        <w:ind w:left="0" w:firstLine="0"/>
        <w:jc w:val="both"/>
        <w:rPr>
          <w:rFonts w:ascii="Arial" w:hAnsi="Arial"/>
          <w:color w:val="000000"/>
          <w:spacing w:val="-3"/>
          <w:u w:val="none"/>
        </w:rPr>
      </w:pPr>
      <w:r w:rsidRPr="00303420">
        <w:rPr>
          <w:rFonts w:ascii="Arial" w:hAnsi="Arial"/>
          <w:color w:val="000000"/>
          <w:spacing w:val="-3"/>
          <w:u w:val="none"/>
        </w:rPr>
        <w:t>6. INDEPENDENT CONTRACTOR</w:t>
      </w:r>
    </w:p>
    <w:p w14:paraId="22AC7DF8" w14:textId="77777777" w:rsidR="000A6A4A" w:rsidRDefault="000A6A4A" w:rsidP="000A6A4A">
      <w:pPr>
        <w:tabs>
          <w:tab w:val="left" w:pos="-720"/>
        </w:tabs>
        <w:suppressAutoHyphens/>
        <w:jc w:val="both"/>
        <w:rPr>
          <w:rFonts w:ascii="Arial" w:hAnsi="Arial"/>
          <w:b/>
          <w:color w:val="000000"/>
          <w:spacing w:val="-3"/>
        </w:rPr>
      </w:pPr>
    </w:p>
    <w:p w14:paraId="4E6962F7"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 xml:space="preserve">Contractor shall perform all services as an independent contractor and shall at no time act as an agent for the State.  No act performed or representation made, whether oral or written, by </w:t>
      </w:r>
      <w:r w:rsidR="00196462">
        <w:rPr>
          <w:rFonts w:ascii="Arial" w:hAnsi="Arial"/>
          <w:color w:val="000000"/>
          <w:spacing w:val="-3"/>
        </w:rPr>
        <w:t>C</w:t>
      </w:r>
      <w:r>
        <w:rPr>
          <w:rFonts w:ascii="Arial" w:hAnsi="Arial"/>
          <w:color w:val="000000"/>
          <w:spacing w:val="-3"/>
        </w:rPr>
        <w:t>ontractor with respect to third parties shall be binding on the MDE.</w:t>
      </w:r>
    </w:p>
    <w:p w14:paraId="3C068FB2" w14:textId="77777777" w:rsidR="000A6A4A" w:rsidRPr="00303420" w:rsidRDefault="000A6A4A" w:rsidP="000A6A4A">
      <w:pPr>
        <w:tabs>
          <w:tab w:val="left" w:pos="-720"/>
        </w:tabs>
        <w:suppressAutoHyphens/>
        <w:jc w:val="both"/>
        <w:rPr>
          <w:rFonts w:ascii="Arial" w:hAnsi="Arial"/>
          <w:color w:val="000000"/>
          <w:spacing w:val="-3"/>
        </w:rPr>
      </w:pPr>
    </w:p>
    <w:p w14:paraId="62C38411" w14:textId="77777777" w:rsidR="000A6A4A" w:rsidRPr="00303420" w:rsidRDefault="000A6A4A" w:rsidP="000A6A4A">
      <w:pPr>
        <w:pStyle w:val="Heading5"/>
        <w:tabs>
          <w:tab w:val="clear" w:pos="1080"/>
          <w:tab w:val="left" w:pos="720"/>
        </w:tabs>
        <w:ind w:left="0" w:firstLine="0"/>
        <w:jc w:val="both"/>
        <w:rPr>
          <w:rFonts w:ascii="Arial" w:hAnsi="Arial"/>
          <w:color w:val="000000"/>
          <w:u w:val="none"/>
        </w:rPr>
      </w:pPr>
      <w:r w:rsidRPr="00303420">
        <w:rPr>
          <w:rFonts w:ascii="Arial" w:hAnsi="Arial"/>
          <w:color w:val="000000"/>
          <w:u w:val="none"/>
        </w:rPr>
        <w:t>7. COPYRIGHTS</w:t>
      </w:r>
    </w:p>
    <w:p w14:paraId="01AE694E" w14:textId="77777777" w:rsidR="000A6A4A" w:rsidRDefault="000A6A4A" w:rsidP="000A6A4A">
      <w:pPr>
        <w:jc w:val="both"/>
        <w:rPr>
          <w:rFonts w:ascii="Arial" w:hAnsi="Arial"/>
          <w:color w:val="000000"/>
          <w:u w:val="single"/>
        </w:rPr>
      </w:pPr>
    </w:p>
    <w:p w14:paraId="1B0A82BF" w14:textId="77777777" w:rsidR="000A6A4A" w:rsidRDefault="00196462" w:rsidP="000A6A4A">
      <w:pPr>
        <w:jc w:val="both"/>
        <w:rPr>
          <w:rFonts w:ascii="Arial" w:hAnsi="Arial"/>
          <w:color w:val="000000"/>
        </w:rPr>
      </w:pPr>
      <w:r w:rsidRPr="00196462">
        <w:rPr>
          <w:rFonts w:ascii="Arial" w:hAnsi="Arial"/>
          <w:color w:val="000000"/>
        </w:rPr>
        <w:t xml:space="preserve">Contractor agrees that </w:t>
      </w:r>
      <w:r>
        <w:rPr>
          <w:rFonts w:ascii="Arial" w:hAnsi="Arial"/>
          <w:color w:val="000000"/>
        </w:rPr>
        <w:t xml:space="preserve">MDE </w:t>
      </w:r>
      <w:r w:rsidRPr="00196462">
        <w:rPr>
          <w:rFonts w:ascii="Arial" w:hAnsi="Arial"/>
          <w:color w:val="000000"/>
        </w:rPr>
        <w:t xml:space="preserve">shall determine the disposition of the title to and the rights under any copyright by Contractor or employees on copyrightable material first produced or composed under this agreement. Further, Contractor hereby grants to </w:t>
      </w:r>
      <w:r w:rsidRPr="00196462">
        <w:rPr>
          <w:rFonts w:ascii="Arial" w:hAnsi="Arial"/>
          <w:iCs/>
          <w:color w:val="000000"/>
        </w:rPr>
        <w:t>MDE</w:t>
      </w:r>
      <w:r w:rsidRPr="00196462">
        <w:rPr>
          <w:rFonts w:ascii="Arial" w:hAnsi="Arial"/>
          <w:i/>
          <w:iCs/>
          <w:color w:val="000000"/>
        </w:rPr>
        <w:t xml:space="preserve"> </w:t>
      </w:r>
      <w:r w:rsidRPr="00196462">
        <w:rPr>
          <w:rFonts w:ascii="Arial" w:hAnsi="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7D468FB5" w14:textId="77777777" w:rsidR="00D66F61" w:rsidRDefault="00D66F61" w:rsidP="000A6A4A">
      <w:pPr>
        <w:jc w:val="both"/>
        <w:rPr>
          <w:rFonts w:ascii="Arial" w:hAnsi="Arial"/>
          <w:color w:val="000000"/>
        </w:rPr>
      </w:pPr>
    </w:p>
    <w:p w14:paraId="5E599F33" w14:textId="77777777" w:rsidR="00F011E0" w:rsidRDefault="00F011E0" w:rsidP="000A6A4A">
      <w:pPr>
        <w:jc w:val="both"/>
        <w:rPr>
          <w:rFonts w:ascii="Arial" w:hAnsi="Arial"/>
          <w:color w:val="000000"/>
        </w:rPr>
      </w:pPr>
    </w:p>
    <w:p w14:paraId="2F3D4869" w14:textId="77777777" w:rsidR="00F011E0" w:rsidRDefault="00F011E0" w:rsidP="000A6A4A">
      <w:pPr>
        <w:jc w:val="both"/>
        <w:rPr>
          <w:rFonts w:ascii="Arial" w:hAnsi="Arial"/>
          <w:color w:val="000000"/>
        </w:rPr>
      </w:pPr>
    </w:p>
    <w:p w14:paraId="5D0FB8AA" w14:textId="77777777" w:rsidR="00F011E0" w:rsidRDefault="00F011E0" w:rsidP="000A6A4A">
      <w:pPr>
        <w:jc w:val="both"/>
        <w:rPr>
          <w:rFonts w:ascii="Arial" w:hAnsi="Arial"/>
          <w:color w:val="000000"/>
        </w:rPr>
      </w:pPr>
    </w:p>
    <w:p w14:paraId="3F2C2767" w14:textId="77777777" w:rsidR="00F011E0" w:rsidRDefault="00F011E0" w:rsidP="000A6A4A">
      <w:pPr>
        <w:jc w:val="both"/>
        <w:rPr>
          <w:rFonts w:ascii="Arial" w:hAnsi="Arial"/>
          <w:color w:val="000000"/>
        </w:rPr>
      </w:pPr>
    </w:p>
    <w:p w14:paraId="1BF06580" w14:textId="77777777" w:rsidR="00F011E0" w:rsidRDefault="00F011E0" w:rsidP="000A6A4A">
      <w:pPr>
        <w:jc w:val="both"/>
        <w:rPr>
          <w:rFonts w:ascii="Arial" w:hAnsi="Arial"/>
          <w:color w:val="000000"/>
        </w:rPr>
      </w:pPr>
    </w:p>
    <w:p w14:paraId="7072931F" w14:textId="77777777" w:rsidR="00F011E0" w:rsidRDefault="00F011E0" w:rsidP="000A6A4A">
      <w:pPr>
        <w:jc w:val="both"/>
        <w:rPr>
          <w:rFonts w:ascii="Arial" w:hAnsi="Arial"/>
          <w:color w:val="000000"/>
        </w:rPr>
      </w:pPr>
    </w:p>
    <w:p w14:paraId="7683123B" w14:textId="77777777" w:rsidR="00F011E0" w:rsidRDefault="00F011E0" w:rsidP="000A6A4A">
      <w:pPr>
        <w:jc w:val="both"/>
        <w:rPr>
          <w:rFonts w:ascii="Arial" w:hAnsi="Arial"/>
          <w:color w:val="000000"/>
        </w:rPr>
      </w:pPr>
    </w:p>
    <w:p w14:paraId="1D5F58F2" w14:textId="77777777" w:rsidR="00F011E0" w:rsidRDefault="00F011E0" w:rsidP="000A6A4A">
      <w:pPr>
        <w:jc w:val="both"/>
        <w:rPr>
          <w:rFonts w:ascii="Arial" w:hAnsi="Arial"/>
          <w:color w:val="000000"/>
        </w:rPr>
      </w:pPr>
    </w:p>
    <w:p w14:paraId="079A1DAB" w14:textId="77777777" w:rsidR="006827C0" w:rsidRDefault="006827C0" w:rsidP="000A6A4A">
      <w:pPr>
        <w:jc w:val="both"/>
        <w:rPr>
          <w:rFonts w:ascii="Arial" w:hAnsi="Arial"/>
          <w:color w:val="000000"/>
        </w:rPr>
      </w:pPr>
    </w:p>
    <w:p w14:paraId="17041E0C" w14:textId="77777777" w:rsidR="000A6A4A" w:rsidRDefault="000A6A4A" w:rsidP="000A6A4A">
      <w:pPr>
        <w:jc w:val="both"/>
        <w:rPr>
          <w:rFonts w:ascii="Arial" w:hAnsi="Arial"/>
          <w:color w:val="000000"/>
        </w:rPr>
      </w:pPr>
      <w:r>
        <w:rPr>
          <w:rFonts w:ascii="Arial" w:hAnsi="Arial"/>
          <w:color w:val="000000"/>
        </w:rPr>
        <w:t>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claim or suit, Contractor shall procure the rights to such material or replace or modify the material to make it non-infringing.</w:t>
      </w:r>
    </w:p>
    <w:p w14:paraId="61F4CB9E" w14:textId="77777777" w:rsidR="00151006" w:rsidRDefault="00151006" w:rsidP="000A6A4A">
      <w:pPr>
        <w:pStyle w:val="Heading5"/>
        <w:tabs>
          <w:tab w:val="clear" w:pos="1080"/>
          <w:tab w:val="left" w:pos="720"/>
        </w:tabs>
        <w:ind w:left="0" w:firstLine="0"/>
        <w:jc w:val="both"/>
        <w:rPr>
          <w:rFonts w:ascii="Arial" w:hAnsi="Arial"/>
          <w:color w:val="000000"/>
          <w:u w:val="none"/>
        </w:rPr>
      </w:pPr>
    </w:p>
    <w:p w14:paraId="188967EE" w14:textId="77777777" w:rsidR="000A6A4A" w:rsidRPr="00303420" w:rsidRDefault="000A6A4A" w:rsidP="000A6A4A">
      <w:pPr>
        <w:pStyle w:val="Heading5"/>
        <w:tabs>
          <w:tab w:val="clear" w:pos="1080"/>
          <w:tab w:val="left" w:pos="720"/>
        </w:tabs>
        <w:ind w:left="0" w:firstLine="0"/>
        <w:jc w:val="both"/>
        <w:rPr>
          <w:rFonts w:ascii="Arial" w:hAnsi="Arial"/>
          <w:color w:val="000000"/>
          <w:u w:val="none"/>
        </w:rPr>
      </w:pPr>
      <w:r w:rsidRPr="00303420">
        <w:rPr>
          <w:rFonts w:ascii="Arial" w:hAnsi="Arial"/>
          <w:color w:val="000000"/>
          <w:u w:val="none"/>
        </w:rPr>
        <w:t>8. DISCLOSURE OF CONFIDENTIAL INFORMATION</w:t>
      </w:r>
    </w:p>
    <w:p w14:paraId="6A64CA48" w14:textId="77777777" w:rsidR="000A6A4A" w:rsidRDefault="000A6A4A" w:rsidP="000A6A4A">
      <w:pPr>
        <w:jc w:val="both"/>
        <w:rPr>
          <w:rFonts w:ascii="Arial" w:hAnsi="Arial"/>
          <w:b/>
          <w:color w:val="000000"/>
        </w:rPr>
      </w:pPr>
    </w:p>
    <w:p w14:paraId="37B12E88" w14:textId="77777777" w:rsidR="00196462" w:rsidRDefault="00196462" w:rsidP="000A6A4A">
      <w:pPr>
        <w:pStyle w:val="BodyText3"/>
      </w:pPr>
      <w:r w:rsidRPr="00196462">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196462">
        <w:rPr>
          <w:i/>
          <w:iCs/>
        </w:rPr>
        <w:t>et seq</w:t>
      </w:r>
      <w:r w:rsidRPr="00196462">
        <w:t xml:space="preserve">. </w:t>
      </w:r>
    </w:p>
    <w:p w14:paraId="276903EB" w14:textId="77777777" w:rsidR="00303420" w:rsidRDefault="00303420" w:rsidP="00303420">
      <w:pPr>
        <w:pStyle w:val="Heading5"/>
        <w:tabs>
          <w:tab w:val="clear" w:pos="1080"/>
          <w:tab w:val="left" w:pos="630"/>
          <w:tab w:val="left" w:pos="720"/>
        </w:tabs>
        <w:ind w:left="0" w:firstLine="0"/>
        <w:jc w:val="both"/>
        <w:rPr>
          <w:rFonts w:ascii="Arial" w:eastAsia="Times New Roman" w:hAnsi="Arial"/>
          <w:b w:val="0"/>
          <w:bCs w:val="0"/>
          <w:color w:val="000000"/>
          <w:u w:val="none"/>
        </w:rPr>
      </w:pPr>
    </w:p>
    <w:p w14:paraId="404E4BF0" w14:textId="31697C10" w:rsidR="000A6A4A" w:rsidRDefault="00303420" w:rsidP="00303420">
      <w:pPr>
        <w:pStyle w:val="Heading5"/>
        <w:tabs>
          <w:tab w:val="clear" w:pos="1080"/>
          <w:tab w:val="left" w:pos="630"/>
          <w:tab w:val="left" w:pos="720"/>
        </w:tabs>
        <w:ind w:left="0" w:firstLine="0"/>
        <w:jc w:val="both"/>
        <w:rPr>
          <w:rFonts w:ascii="Arial" w:hAnsi="Arial"/>
          <w:color w:val="000000"/>
          <w:u w:val="none"/>
        </w:rPr>
      </w:pPr>
      <w:r w:rsidRPr="00303420">
        <w:rPr>
          <w:rFonts w:ascii="Arial" w:hAnsi="Arial"/>
          <w:color w:val="000000"/>
          <w:u w:val="none"/>
        </w:rPr>
        <w:t>9.</w:t>
      </w:r>
      <w:r>
        <w:rPr>
          <w:rFonts w:ascii="Arial" w:hAnsi="Arial"/>
          <w:color w:val="000000"/>
          <w:u w:val="none"/>
        </w:rPr>
        <w:t xml:space="preserve"> </w:t>
      </w:r>
      <w:r w:rsidR="000A6A4A" w:rsidRPr="00CA2613">
        <w:rPr>
          <w:rFonts w:ascii="Arial" w:hAnsi="Arial"/>
          <w:color w:val="000000"/>
          <w:u w:val="none"/>
        </w:rPr>
        <w:t>EXCEPTIONS TO CONFIDENTIAL INFORMATION</w:t>
      </w:r>
    </w:p>
    <w:p w14:paraId="4EC4EA73" w14:textId="77777777" w:rsidR="00303420" w:rsidRPr="00303420" w:rsidRDefault="00303420" w:rsidP="00303420"/>
    <w:p w14:paraId="7A8AEF81" w14:textId="77777777" w:rsidR="00196462" w:rsidRDefault="00196462" w:rsidP="00196462">
      <w:pPr>
        <w:jc w:val="both"/>
        <w:rPr>
          <w:rFonts w:ascii="Arial" w:hAnsi="Arial"/>
          <w:color w:val="000000"/>
        </w:rPr>
      </w:pPr>
      <w:r w:rsidRPr="00196462">
        <w:rPr>
          <w:rFonts w:ascii="Arial" w:hAnsi="Arial"/>
          <w:color w:val="000000"/>
        </w:rPr>
        <w:t xml:space="preserve">Contractor and the State shall not be obligated to treat as confidential and proprietary any information disclosed by the other party (“disclosing party”) which: </w:t>
      </w:r>
    </w:p>
    <w:p w14:paraId="3F132A77" w14:textId="77777777" w:rsidR="00196462" w:rsidRPr="00196462" w:rsidRDefault="00196462" w:rsidP="00196462">
      <w:pPr>
        <w:jc w:val="both"/>
        <w:rPr>
          <w:rFonts w:ascii="Arial" w:hAnsi="Arial"/>
          <w:color w:val="000000"/>
        </w:rPr>
      </w:pPr>
    </w:p>
    <w:p w14:paraId="5D50E1C8" w14:textId="77777777" w:rsidR="00196462" w:rsidRPr="00196462" w:rsidRDefault="00196462" w:rsidP="00196462">
      <w:pPr>
        <w:ind w:left="450" w:hanging="450"/>
        <w:jc w:val="both"/>
        <w:rPr>
          <w:rFonts w:ascii="Arial" w:hAnsi="Arial"/>
          <w:color w:val="000000"/>
        </w:rPr>
      </w:pPr>
      <w:r w:rsidRPr="00196462">
        <w:rPr>
          <w:rFonts w:ascii="Arial" w:hAnsi="Arial"/>
          <w:color w:val="000000"/>
        </w:rPr>
        <w:t xml:space="preserve">(1) is rightfully known to the recipient prior to negotiations leading to this agreement, other than information obtained in confidence under prior engagements; </w:t>
      </w:r>
    </w:p>
    <w:p w14:paraId="02F2AB99" w14:textId="77777777" w:rsidR="00196462" w:rsidRPr="00196462" w:rsidRDefault="00196462" w:rsidP="00196462">
      <w:pPr>
        <w:jc w:val="both"/>
        <w:rPr>
          <w:rFonts w:ascii="Arial" w:hAnsi="Arial"/>
          <w:color w:val="000000"/>
        </w:rPr>
      </w:pPr>
    </w:p>
    <w:p w14:paraId="32ADBC50" w14:textId="77777777" w:rsidR="00196462" w:rsidRPr="00196462" w:rsidRDefault="00196462" w:rsidP="001D2171">
      <w:pPr>
        <w:ind w:left="450" w:hanging="450"/>
        <w:jc w:val="both"/>
        <w:rPr>
          <w:rFonts w:ascii="Arial" w:hAnsi="Arial"/>
          <w:color w:val="000000"/>
        </w:rPr>
      </w:pPr>
      <w:r w:rsidRPr="00196462">
        <w:rPr>
          <w:rFonts w:ascii="Arial" w:hAnsi="Arial"/>
          <w:color w:val="000000"/>
        </w:rPr>
        <w:t>(2)</w:t>
      </w:r>
      <w:r w:rsidR="001D2171">
        <w:rPr>
          <w:rFonts w:ascii="Arial" w:hAnsi="Arial"/>
          <w:color w:val="000000"/>
        </w:rPr>
        <w:t xml:space="preserve">  </w:t>
      </w:r>
      <w:r w:rsidRPr="00196462">
        <w:rPr>
          <w:rFonts w:ascii="Arial" w:hAnsi="Arial"/>
          <w:color w:val="000000"/>
        </w:rPr>
        <w:t xml:space="preserve">is generally known or easily ascertainable by nonparties of ordinary skill in the business of the customer; </w:t>
      </w:r>
    </w:p>
    <w:p w14:paraId="4E1E1797" w14:textId="77777777" w:rsidR="001D2171" w:rsidRDefault="001D2171" w:rsidP="001D2171">
      <w:pPr>
        <w:tabs>
          <w:tab w:val="left" w:pos="450"/>
        </w:tabs>
        <w:jc w:val="both"/>
        <w:rPr>
          <w:rFonts w:ascii="Arial" w:hAnsi="Arial"/>
          <w:color w:val="000000"/>
        </w:rPr>
      </w:pPr>
    </w:p>
    <w:p w14:paraId="737BD41E" w14:textId="77777777" w:rsidR="00196462" w:rsidRPr="00196462" w:rsidRDefault="00196462" w:rsidP="001D2171">
      <w:pPr>
        <w:tabs>
          <w:tab w:val="left" w:pos="450"/>
        </w:tabs>
        <w:ind w:left="450" w:hanging="450"/>
        <w:jc w:val="both"/>
        <w:rPr>
          <w:rFonts w:ascii="Arial" w:hAnsi="Arial"/>
          <w:color w:val="000000"/>
        </w:rPr>
      </w:pPr>
      <w:r w:rsidRPr="00196462">
        <w:rPr>
          <w:rFonts w:ascii="Arial" w:hAnsi="Arial"/>
          <w:color w:val="000000"/>
        </w:rPr>
        <w:t xml:space="preserve">(3) is released by the disclosing party to any other person, firm, or entity (including governmental agencies or bureaus) without restriction; </w:t>
      </w:r>
    </w:p>
    <w:p w14:paraId="7085820D" w14:textId="77777777" w:rsidR="00196462" w:rsidRPr="00196462" w:rsidRDefault="00196462" w:rsidP="00196462">
      <w:pPr>
        <w:jc w:val="both"/>
        <w:rPr>
          <w:rFonts w:ascii="Arial" w:hAnsi="Arial"/>
          <w:color w:val="000000"/>
        </w:rPr>
      </w:pPr>
    </w:p>
    <w:p w14:paraId="4CDB1001" w14:textId="77777777" w:rsidR="00196462" w:rsidRPr="00196462" w:rsidRDefault="00196462" w:rsidP="00196462">
      <w:pPr>
        <w:ind w:left="450" w:hanging="450"/>
        <w:jc w:val="both"/>
        <w:rPr>
          <w:rFonts w:ascii="Arial" w:hAnsi="Arial"/>
          <w:color w:val="000000"/>
        </w:rPr>
      </w:pPr>
      <w:r w:rsidRPr="00196462">
        <w:rPr>
          <w:rFonts w:ascii="Arial" w:hAnsi="Arial"/>
          <w:color w:val="000000"/>
        </w:rPr>
        <w:t xml:space="preserve">(4) is independently developed by the recipient without any reliance on confidential information; </w:t>
      </w:r>
    </w:p>
    <w:p w14:paraId="0B01C3C5" w14:textId="77777777" w:rsidR="00196462" w:rsidRPr="00196462" w:rsidRDefault="00196462" w:rsidP="00196462">
      <w:pPr>
        <w:jc w:val="both"/>
        <w:rPr>
          <w:rFonts w:ascii="Arial" w:hAnsi="Arial"/>
          <w:color w:val="000000"/>
        </w:rPr>
      </w:pPr>
    </w:p>
    <w:p w14:paraId="5DC00207" w14:textId="77777777" w:rsidR="00196462" w:rsidRPr="00196462" w:rsidRDefault="00196462" w:rsidP="001D2171">
      <w:pPr>
        <w:ind w:left="450" w:hanging="450"/>
        <w:jc w:val="both"/>
        <w:rPr>
          <w:rFonts w:ascii="Arial" w:hAnsi="Arial"/>
          <w:color w:val="000000"/>
        </w:rPr>
      </w:pPr>
      <w:r w:rsidRPr="00196462">
        <w:rPr>
          <w:rFonts w:ascii="Arial" w:hAnsi="Arial"/>
          <w:color w:val="000000"/>
        </w:rPr>
        <w:t xml:space="preserve">(5) </w:t>
      </w:r>
      <w:r w:rsidR="001D2171">
        <w:rPr>
          <w:rFonts w:ascii="Arial" w:hAnsi="Arial"/>
          <w:color w:val="000000"/>
        </w:rPr>
        <w:t xml:space="preserve"> </w:t>
      </w:r>
      <w:r w:rsidRPr="00196462">
        <w:rPr>
          <w:rFonts w:ascii="Arial" w:hAnsi="Arial"/>
          <w:color w:val="000000"/>
        </w:rPr>
        <w:t xml:space="preserve">is or later becomes part of the public domain or may be lawfully obtained by the State or Contractor from any nonparty; or, </w:t>
      </w:r>
    </w:p>
    <w:p w14:paraId="2A1ABFDB" w14:textId="77777777" w:rsidR="00196462" w:rsidRPr="00196462" w:rsidRDefault="00196462" w:rsidP="00196462">
      <w:pPr>
        <w:jc w:val="both"/>
        <w:rPr>
          <w:rFonts w:ascii="Arial" w:hAnsi="Arial"/>
          <w:color w:val="000000"/>
        </w:rPr>
      </w:pPr>
    </w:p>
    <w:p w14:paraId="5F3EEAF4" w14:textId="77777777" w:rsidR="00196462" w:rsidRDefault="00196462" w:rsidP="0018241A">
      <w:pPr>
        <w:numPr>
          <w:ilvl w:val="0"/>
          <w:numId w:val="18"/>
        </w:numPr>
        <w:ind w:left="450" w:hanging="450"/>
        <w:jc w:val="both"/>
        <w:rPr>
          <w:rFonts w:ascii="Arial" w:hAnsi="Arial"/>
          <w:color w:val="000000"/>
        </w:rPr>
      </w:pPr>
      <w:r w:rsidRPr="00196462">
        <w:rPr>
          <w:rFonts w:ascii="Arial" w:hAnsi="Arial"/>
          <w:color w:val="000000"/>
        </w:rPr>
        <w:t>is disclosed with the disclosing party</w:t>
      </w:r>
      <w:r w:rsidR="00C079D1">
        <w:rPr>
          <w:rFonts w:ascii="Arial" w:hAnsi="Arial"/>
          <w:color w:val="000000"/>
        </w:rPr>
        <w:t>’</w:t>
      </w:r>
      <w:r w:rsidRPr="00196462">
        <w:rPr>
          <w:rFonts w:ascii="Arial" w:hAnsi="Arial"/>
          <w:color w:val="000000"/>
        </w:rPr>
        <w:t xml:space="preserve">s prior written consent. </w:t>
      </w:r>
    </w:p>
    <w:p w14:paraId="0BC88DE7" w14:textId="77777777" w:rsidR="004A227A" w:rsidRPr="00196462" w:rsidRDefault="004A227A" w:rsidP="004A227A">
      <w:pPr>
        <w:ind w:left="450"/>
        <w:jc w:val="both"/>
        <w:rPr>
          <w:rFonts w:ascii="Arial" w:hAnsi="Arial"/>
          <w:color w:val="000000"/>
        </w:rPr>
      </w:pPr>
    </w:p>
    <w:p w14:paraId="27F882AE" w14:textId="77777777" w:rsidR="000A6A4A" w:rsidRPr="00CA2613" w:rsidRDefault="000A6A4A" w:rsidP="000A6A4A">
      <w:pPr>
        <w:jc w:val="both"/>
        <w:rPr>
          <w:rFonts w:ascii="Arial" w:hAnsi="Arial"/>
          <w:color w:val="000000"/>
        </w:rPr>
      </w:pPr>
    </w:p>
    <w:p w14:paraId="6DE40AF6"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7A5C8E4D"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3E70D674" w14:textId="77777777" w:rsidR="006827C0" w:rsidRDefault="006827C0" w:rsidP="006827C0"/>
    <w:p w14:paraId="09DFF5DD" w14:textId="77777777" w:rsidR="006827C0" w:rsidRDefault="006827C0" w:rsidP="006827C0"/>
    <w:p w14:paraId="6FE7CAF7" w14:textId="77777777" w:rsidR="006827C0" w:rsidRDefault="006827C0" w:rsidP="006827C0"/>
    <w:p w14:paraId="2A6261F7" w14:textId="77777777" w:rsidR="006827C0" w:rsidRDefault="006827C0" w:rsidP="006827C0"/>
    <w:p w14:paraId="1B54FA81" w14:textId="77777777" w:rsidR="006827C0" w:rsidRDefault="006827C0" w:rsidP="006827C0"/>
    <w:p w14:paraId="261ADC10" w14:textId="77777777" w:rsidR="006827C0" w:rsidRDefault="006827C0" w:rsidP="006827C0"/>
    <w:p w14:paraId="6F792A4D" w14:textId="77777777" w:rsidR="006827C0" w:rsidRPr="006827C0" w:rsidRDefault="006827C0" w:rsidP="006827C0"/>
    <w:p w14:paraId="4BCC12EA"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6EFE670F"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30C4924D"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03BA03B0"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10. MODIFICATION OR RENEGOTIATION</w:t>
      </w:r>
    </w:p>
    <w:p w14:paraId="122C2C70" w14:textId="77777777" w:rsidR="000A6A4A" w:rsidRDefault="000A6A4A" w:rsidP="000A6A4A">
      <w:pPr>
        <w:tabs>
          <w:tab w:val="left" w:pos="-720"/>
        </w:tabs>
        <w:suppressAutoHyphens/>
        <w:jc w:val="both"/>
        <w:rPr>
          <w:rFonts w:ascii="Arial" w:hAnsi="Arial"/>
          <w:b/>
          <w:color w:val="000000"/>
          <w:spacing w:val="-3"/>
        </w:rPr>
      </w:pPr>
    </w:p>
    <w:p w14:paraId="43B192B0"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This agreement may be modified, altered or changed only by written agreement signed by the parties hereto.  The parties agree to renegotiate t</w:t>
      </w:r>
      <w:r w:rsidR="004A227A">
        <w:rPr>
          <w:rFonts w:ascii="Arial" w:hAnsi="Arial"/>
          <w:color w:val="000000"/>
          <w:spacing w:val="-3"/>
        </w:rPr>
        <w:t>he agreement if federal and/or s</w:t>
      </w:r>
      <w:r>
        <w:rPr>
          <w:rFonts w:ascii="Arial" w:hAnsi="Arial"/>
          <w:color w:val="000000"/>
          <w:spacing w:val="-3"/>
        </w:rPr>
        <w:t>tate revisions of any applicable laws or regulations make changes in this agreement necessary.</w:t>
      </w:r>
    </w:p>
    <w:p w14:paraId="3C615948" w14:textId="77777777" w:rsidR="00303420" w:rsidRDefault="00303420" w:rsidP="000A6A4A">
      <w:pPr>
        <w:tabs>
          <w:tab w:val="left" w:pos="-720"/>
        </w:tabs>
        <w:suppressAutoHyphens/>
        <w:jc w:val="both"/>
        <w:rPr>
          <w:rFonts w:ascii="Arial" w:hAnsi="Arial"/>
          <w:color w:val="000000"/>
          <w:spacing w:val="-3"/>
        </w:rPr>
      </w:pPr>
    </w:p>
    <w:p w14:paraId="78975524"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11. PROCUREMENT REGULATIONS</w:t>
      </w:r>
    </w:p>
    <w:p w14:paraId="60AA4C33" w14:textId="77777777" w:rsidR="000A6A4A" w:rsidRDefault="000A6A4A" w:rsidP="000A6A4A">
      <w:pPr>
        <w:tabs>
          <w:tab w:val="left" w:pos="-720"/>
        </w:tabs>
        <w:suppressAutoHyphens/>
        <w:jc w:val="both"/>
        <w:rPr>
          <w:rFonts w:ascii="Arial" w:hAnsi="Arial"/>
          <w:b/>
          <w:color w:val="000000"/>
          <w:spacing w:val="-3"/>
        </w:rPr>
      </w:pPr>
    </w:p>
    <w:p w14:paraId="07346629" w14:textId="77777777" w:rsidR="00151006" w:rsidRDefault="000A6A4A" w:rsidP="000A6A4A">
      <w:pPr>
        <w:tabs>
          <w:tab w:val="left" w:pos="-720"/>
        </w:tabs>
        <w:suppressAutoHyphens/>
        <w:jc w:val="both"/>
        <w:rPr>
          <w:rFonts w:ascii="Arial" w:hAnsi="Arial"/>
          <w:color w:val="000000"/>
          <w:spacing w:val="-3"/>
        </w:rPr>
      </w:pPr>
      <w:r>
        <w:rPr>
          <w:rFonts w:ascii="Arial" w:hAnsi="Arial"/>
          <w:color w:val="000000"/>
          <w:spacing w:val="-3"/>
        </w:rPr>
        <w:t xml:space="preserve">The contract shall be governed by the applicable provisions of the </w:t>
      </w:r>
      <w:r w:rsidRPr="004A227A">
        <w:rPr>
          <w:rFonts w:ascii="Arial" w:hAnsi="Arial"/>
          <w:i/>
          <w:color w:val="000000"/>
          <w:spacing w:val="-3"/>
        </w:rPr>
        <w:t>Mississippi Personal Service Contract Review Board Rules and Regulations</w:t>
      </w:r>
      <w:r>
        <w:rPr>
          <w:rFonts w:ascii="Arial" w:hAnsi="Arial"/>
          <w:color w:val="000000"/>
          <w:spacing w:val="-3"/>
        </w:rPr>
        <w:t xml:space="preserve">, a copy of which is available at 210 </w:t>
      </w:r>
    </w:p>
    <w:p w14:paraId="003A1FC4" w14:textId="003FECBE"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 xml:space="preserve">E Capitol Street, Suite 800, Jackson, MS, 39201 for inspection, or downloadable at </w:t>
      </w:r>
      <w:r w:rsidRPr="002240A6">
        <w:rPr>
          <w:rFonts w:ascii="Arial" w:hAnsi="Arial"/>
          <w:color w:val="000000"/>
          <w:spacing w:val="-3"/>
        </w:rPr>
        <w:t>http://www.mspb.ms.gov</w:t>
      </w:r>
      <w:r>
        <w:rPr>
          <w:rFonts w:ascii="Arial" w:hAnsi="Arial"/>
          <w:color w:val="000000"/>
          <w:spacing w:val="-3"/>
        </w:rPr>
        <w:t xml:space="preserve">.  </w:t>
      </w:r>
    </w:p>
    <w:p w14:paraId="50E15082" w14:textId="77777777" w:rsidR="000A6A4A" w:rsidRPr="00CA2613" w:rsidRDefault="000A6A4A" w:rsidP="000A6A4A">
      <w:pPr>
        <w:tabs>
          <w:tab w:val="left" w:pos="-720"/>
        </w:tabs>
        <w:suppressAutoHyphens/>
        <w:jc w:val="both"/>
        <w:rPr>
          <w:rFonts w:ascii="Arial" w:hAnsi="Arial"/>
          <w:color w:val="000000"/>
          <w:spacing w:val="-3"/>
        </w:rPr>
      </w:pPr>
    </w:p>
    <w:p w14:paraId="6EDA6ECE"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12. REPRESENTATION REGARDING CONTINGENT FEES</w:t>
      </w:r>
    </w:p>
    <w:p w14:paraId="4CD9CC6C" w14:textId="77777777" w:rsidR="000A6A4A" w:rsidRDefault="000A6A4A" w:rsidP="000A6A4A">
      <w:pPr>
        <w:tabs>
          <w:tab w:val="left" w:pos="-720"/>
        </w:tabs>
        <w:suppressAutoHyphens/>
        <w:jc w:val="both"/>
        <w:rPr>
          <w:rFonts w:ascii="Arial" w:hAnsi="Arial"/>
          <w:color w:val="000000"/>
          <w:spacing w:val="-3"/>
        </w:rPr>
      </w:pPr>
    </w:p>
    <w:p w14:paraId="5A84212D" w14:textId="77777777" w:rsidR="000A6A4A" w:rsidRDefault="000A6A4A" w:rsidP="000A6A4A">
      <w:pPr>
        <w:tabs>
          <w:tab w:val="left" w:pos="-720"/>
        </w:tabs>
        <w:suppressAutoHyphens/>
        <w:jc w:val="both"/>
        <w:rPr>
          <w:rFonts w:ascii="Arial" w:hAnsi="Arial"/>
          <w:color w:val="000000"/>
          <w:spacing w:val="-3"/>
        </w:rPr>
      </w:pPr>
      <w:r>
        <w:rPr>
          <w:rFonts w:ascii="Arial" w:hAnsi="Arial"/>
          <w:color w:val="000000"/>
          <w:spacing w:val="-3"/>
        </w:rPr>
        <w:t>Contractor represents that it has not retained a person to solicit or secure a State contract upon an agreement or understanding for a commission, percentage, brokerage, or contingent fee, except as disclosed in Contractor’s bid or proposal.</w:t>
      </w:r>
    </w:p>
    <w:p w14:paraId="19F9A24D" w14:textId="77777777" w:rsidR="000A6A4A" w:rsidRDefault="000A6A4A" w:rsidP="000A6A4A">
      <w:pPr>
        <w:tabs>
          <w:tab w:val="left" w:pos="-720"/>
        </w:tabs>
        <w:suppressAutoHyphens/>
        <w:jc w:val="both"/>
        <w:rPr>
          <w:rFonts w:ascii="Arial" w:hAnsi="Arial"/>
          <w:color w:val="000000"/>
          <w:spacing w:val="-3"/>
        </w:rPr>
      </w:pPr>
    </w:p>
    <w:p w14:paraId="18D42D7B"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eastAsia="Times New Roman" w:hAnsi="Arial"/>
          <w:color w:val="000000"/>
          <w:spacing w:val="-3"/>
          <w:u w:val="none"/>
        </w:rPr>
        <w:t>13</w:t>
      </w:r>
      <w:r w:rsidRPr="00CA2613">
        <w:rPr>
          <w:rFonts w:ascii="Arial" w:hAnsi="Arial"/>
          <w:color w:val="000000"/>
          <w:spacing w:val="-3"/>
          <w:u w:val="none"/>
        </w:rPr>
        <w:t>. REPRESENTATION REGARDING GRATUITIES</w:t>
      </w:r>
    </w:p>
    <w:p w14:paraId="1EE1826E" w14:textId="77777777" w:rsidR="000A6A4A" w:rsidRDefault="000A6A4A" w:rsidP="000A6A4A">
      <w:pPr>
        <w:tabs>
          <w:tab w:val="left" w:pos="-720"/>
        </w:tabs>
        <w:suppressAutoHyphens/>
        <w:jc w:val="both"/>
        <w:rPr>
          <w:rFonts w:ascii="Arial" w:hAnsi="Arial"/>
          <w:color w:val="000000"/>
          <w:spacing w:val="-3"/>
        </w:rPr>
      </w:pPr>
    </w:p>
    <w:p w14:paraId="4C557905" w14:textId="77777777" w:rsidR="000A6A4A" w:rsidRPr="004A227A" w:rsidRDefault="000A6A4A" w:rsidP="000A6A4A">
      <w:pPr>
        <w:tabs>
          <w:tab w:val="left" w:pos="-720"/>
        </w:tabs>
        <w:suppressAutoHyphens/>
        <w:jc w:val="both"/>
        <w:rPr>
          <w:rFonts w:ascii="Arial" w:hAnsi="Arial"/>
          <w:i/>
          <w:color w:val="000000"/>
          <w:spacing w:val="-3"/>
        </w:rPr>
      </w:pPr>
      <w:r>
        <w:rPr>
          <w:rFonts w:ascii="Arial" w:hAnsi="Arial"/>
          <w:color w:val="000000"/>
          <w:spacing w:val="-3"/>
        </w:rPr>
        <w:t xml:space="preserve">The bidder, offeror, or Contractor represents that it has not violated, is not violating, and promises that it will not violate the prohibition against gratuities set forth in Section 6-204 (Gratuities) of the </w:t>
      </w:r>
      <w:r w:rsidRPr="004A227A">
        <w:rPr>
          <w:rFonts w:ascii="Arial" w:hAnsi="Arial"/>
          <w:i/>
          <w:color w:val="000000"/>
          <w:spacing w:val="-3"/>
        </w:rPr>
        <w:t>Mississippi Personal Service Contract Review Board Rules and Regulations.</w:t>
      </w:r>
    </w:p>
    <w:p w14:paraId="0610A477" w14:textId="77777777" w:rsidR="000A6A4A" w:rsidRDefault="000A6A4A" w:rsidP="000A6A4A">
      <w:pPr>
        <w:tabs>
          <w:tab w:val="left" w:pos="-720"/>
        </w:tabs>
        <w:suppressAutoHyphens/>
        <w:jc w:val="both"/>
        <w:rPr>
          <w:rFonts w:ascii="Arial" w:hAnsi="Arial"/>
          <w:color w:val="000000"/>
          <w:spacing w:val="-3"/>
        </w:rPr>
      </w:pPr>
    </w:p>
    <w:p w14:paraId="47820F12"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14. AVAILABILITY OF FUNDS</w:t>
      </w:r>
    </w:p>
    <w:p w14:paraId="6388F4F6" w14:textId="77777777" w:rsidR="000A6A4A" w:rsidRDefault="000A6A4A" w:rsidP="000A6A4A">
      <w:pPr>
        <w:tabs>
          <w:tab w:val="left" w:pos="-720"/>
        </w:tabs>
        <w:suppressAutoHyphens/>
        <w:jc w:val="both"/>
        <w:rPr>
          <w:rFonts w:ascii="Arial" w:hAnsi="Arial"/>
          <w:color w:val="000000"/>
          <w:spacing w:val="-3"/>
        </w:rPr>
      </w:pPr>
    </w:p>
    <w:p w14:paraId="182A6FE4" w14:textId="77777777" w:rsidR="000A6A4A" w:rsidRDefault="000A6A4A" w:rsidP="000A6A4A">
      <w:pPr>
        <w:jc w:val="both"/>
        <w:rPr>
          <w:rFonts w:ascii="Arial" w:hAnsi="Arial"/>
          <w:color w:val="000000"/>
        </w:rPr>
      </w:pPr>
      <w:r>
        <w:rPr>
          <w:rFonts w:ascii="Arial" w:hAnsi="Arial"/>
          <w:color w:val="000000"/>
        </w:rPr>
        <w:t xml:space="preserve">It is expressly understood and agreed that the obligation of the MDE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w:t>
      </w:r>
      <w:r w:rsidR="00E11270">
        <w:rPr>
          <w:rFonts w:ascii="Arial" w:hAnsi="Arial"/>
          <w:color w:val="000000"/>
        </w:rPr>
        <w:t>MDE</w:t>
      </w:r>
      <w:r w:rsidR="00D66F61">
        <w:rPr>
          <w:rFonts w:ascii="Arial" w:hAnsi="Arial"/>
          <w:color w:val="000000"/>
        </w:rPr>
        <w:t xml:space="preserve"> </w:t>
      </w:r>
      <w:r>
        <w:rPr>
          <w:rFonts w:ascii="Arial" w:hAnsi="Arial"/>
          <w:color w:val="000000"/>
        </w:rPr>
        <w:t>of any kind whatsoever.  The effective date of termination shall be as specified in the notice of termination.</w:t>
      </w:r>
    </w:p>
    <w:p w14:paraId="2F132E3C" w14:textId="77777777" w:rsidR="000A6A4A" w:rsidRDefault="000A6A4A" w:rsidP="000A6A4A">
      <w:pPr>
        <w:tabs>
          <w:tab w:val="left" w:pos="-720"/>
        </w:tabs>
        <w:suppressAutoHyphens/>
        <w:jc w:val="both"/>
        <w:rPr>
          <w:rFonts w:ascii="Arial" w:hAnsi="Arial"/>
          <w:color w:val="000000"/>
          <w:spacing w:val="-3"/>
        </w:rPr>
      </w:pPr>
    </w:p>
    <w:p w14:paraId="0DE17450"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15. STOP WORK ORDER</w:t>
      </w:r>
    </w:p>
    <w:p w14:paraId="1D37E39A" w14:textId="77777777" w:rsidR="000A6A4A" w:rsidRDefault="000A6A4A" w:rsidP="000A6A4A">
      <w:pPr>
        <w:tabs>
          <w:tab w:val="left" w:pos="-720"/>
        </w:tabs>
        <w:suppressAutoHyphens/>
        <w:jc w:val="both"/>
        <w:rPr>
          <w:rFonts w:ascii="Arial" w:hAnsi="Arial"/>
          <w:b/>
          <w:color w:val="000000"/>
          <w:spacing w:val="-3"/>
        </w:rPr>
      </w:pPr>
    </w:p>
    <w:p w14:paraId="1C6D78C7" w14:textId="77777777" w:rsidR="006827C0" w:rsidRDefault="000A6A4A" w:rsidP="0018241A">
      <w:pPr>
        <w:numPr>
          <w:ilvl w:val="0"/>
          <w:numId w:val="19"/>
        </w:numPr>
        <w:tabs>
          <w:tab w:val="left" w:pos="540"/>
        </w:tabs>
        <w:ind w:left="0" w:firstLine="0"/>
        <w:jc w:val="both"/>
        <w:rPr>
          <w:rFonts w:ascii="Arial" w:hAnsi="Arial"/>
          <w:color w:val="000000"/>
        </w:rPr>
      </w:pPr>
      <w:r>
        <w:rPr>
          <w:rFonts w:ascii="Arial" w:hAnsi="Arial"/>
          <w:i/>
          <w:color w:val="000000"/>
        </w:rPr>
        <w:t xml:space="preserve">Order to stop work:   </w:t>
      </w:r>
      <w:r>
        <w:rPr>
          <w:rFonts w:ascii="Arial" w:hAnsi="Arial"/>
          <w:color w:val="000000"/>
        </w:rPr>
        <w:t xml:space="preserve">The </w:t>
      </w:r>
      <w:r w:rsidR="004A227A">
        <w:rPr>
          <w:rFonts w:ascii="Arial" w:hAnsi="Arial"/>
          <w:color w:val="000000"/>
        </w:rPr>
        <w:t>P</w:t>
      </w:r>
      <w:r>
        <w:rPr>
          <w:rFonts w:ascii="Arial" w:hAnsi="Arial"/>
          <w:color w:val="000000"/>
        </w:rPr>
        <w:t xml:space="preserve">rocurement </w:t>
      </w:r>
      <w:r w:rsidR="004A227A">
        <w:rPr>
          <w:rFonts w:ascii="Arial" w:hAnsi="Arial"/>
          <w:color w:val="000000"/>
        </w:rPr>
        <w:t>O</w:t>
      </w:r>
      <w:r w:rsidR="00E11270">
        <w:rPr>
          <w:rFonts w:ascii="Arial" w:hAnsi="Arial"/>
          <w:color w:val="000000"/>
        </w:rPr>
        <w:t>fficer</w:t>
      </w:r>
      <w:r w:rsidR="00D66F61">
        <w:rPr>
          <w:rFonts w:ascii="Arial" w:hAnsi="Arial"/>
          <w:color w:val="000000"/>
        </w:rPr>
        <w:t>,</w:t>
      </w:r>
      <w:r>
        <w:rPr>
          <w:rFonts w:ascii="Arial" w:hAnsi="Arial"/>
          <w:color w:val="000000"/>
        </w:rPr>
        <w:t xml:space="preserve"> may</w:t>
      </w:r>
      <w:r w:rsidR="00D66F61">
        <w:rPr>
          <w:rFonts w:ascii="Arial" w:hAnsi="Arial"/>
          <w:color w:val="000000"/>
        </w:rPr>
        <w:t>,</w:t>
      </w:r>
      <w:r>
        <w:rPr>
          <w:rFonts w:ascii="Arial" w:hAnsi="Arial"/>
          <w:color w:val="000000"/>
        </w:rPr>
        <w:t xml:space="preserve">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w:t>
      </w:r>
    </w:p>
    <w:p w14:paraId="759AF816" w14:textId="77777777" w:rsidR="006827C0" w:rsidRDefault="006827C0" w:rsidP="006827C0">
      <w:pPr>
        <w:tabs>
          <w:tab w:val="left" w:pos="540"/>
        </w:tabs>
        <w:jc w:val="both"/>
        <w:rPr>
          <w:rFonts w:ascii="Arial" w:hAnsi="Arial"/>
          <w:color w:val="000000"/>
        </w:rPr>
      </w:pPr>
    </w:p>
    <w:p w14:paraId="552C6CA9" w14:textId="77777777" w:rsidR="006827C0" w:rsidRDefault="006827C0" w:rsidP="006827C0">
      <w:pPr>
        <w:tabs>
          <w:tab w:val="left" w:pos="540"/>
        </w:tabs>
        <w:jc w:val="both"/>
        <w:rPr>
          <w:rFonts w:ascii="Arial" w:hAnsi="Arial"/>
          <w:color w:val="000000"/>
        </w:rPr>
      </w:pPr>
    </w:p>
    <w:p w14:paraId="24517539" w14:textId="77777777" w:rsidR="006827C0" w:rsidRDefault="006827C0" w:rsidP="006827C0">
      <w:pPr>
        <w:tabs>
          <w:tab w:val="left" w:pos="540"/>
        </w:tabs>
        <w:jc w:val="both"/>
        <w:rPr>
          <w:rFonts w:ascii="Arial" w:hAnsi="Arial"/>
          <w:color w:val="000000"/>
        </w:rPr>
      </w:pPr>
    </w:p>
    <w:p w14:paraId="640ADFC6" w14:textId="77777777" w:rsidR="006827C0" w:rsidRDefault="006827C0" w:rsidP="006827C0">
      <w:pPr>
        <w:tabs>
          <w:tab w:val="left" w:pos="540"/>
        </w:tabs>
        <w:jc w:val="both"/>
        <w:rPr>
          <w:rFonts w:ascii="Arial" w:hAnsi="Arial"/>
          <w:color w:val="000000"/>
        </w:rPr>
      </w:pPr>
    </w:p>
    <w:p w14:paraId="1037A77E" w14:textId="77777777" w:rsidR="006827C0" w:rsidRDefault="006827C0" w:rsidP="006827C0">
      <w:pPr>
        <w:tabs>
          <w:tab w:val="left" w:pos="540"/>
        </w:tabs>
        <w:jc w:val="both"/>
        <w:rPr>
          <w:rFonts w:ascii="Arial" w:hAnsi="Arial"/>
          <w:color w:val="000000"/>
        </w:rPr>
      </w:pPr>
    </w:p>
    <w:p w14:paraId="042349D0" w14:textId="2EBF227E" w:rsidR="000A6A4A" w:rsidRDefault="000A6A4A" w:rsidP="006827C0">
      <w:pPr>
        <w:tabs>
          <w:tab w:val="left" w:pos="540"/>
        </w:tabs>
        <w:jc w:val="both"/>
        <w:rPr>
          <w:rFonts w:ascii="Arial" w:hAnsi="Arial"/>
          <w:color w:val="000000"/>
        </w:rPr>
      </w:pPr>
      <w:r>
        <w:rPr>
          <w:rFonts w:ascii="Arial" w:hAnsi="Arial"/>
          <w:color w:val="000000"/>
        </w:rPr>
        <w:t xml:space="preserve">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E11270">
        <w:rPr>
          <w:rFonts w:ascii="Arial" w:hAnsi="Arial"/>
          <w:color w:val="000000"/>
        </w:rPr>
        <w:t>p</w:t>
      </w:r>
      <w:r>
        <w:rPr>
          <w:rFonts w:ascii="Arial" w:hAnsi="Arial"/>
          <w:color w:val="000000"/>
        </w:rPr>
        <w:t xml:space="preserve">rocurement </w:t>
      </w:r>
      <w:r w:rsidR="00E11270">
        <w:rPr>
          <w:rFonts w:ascii="Arial" w:hAnsi="Arial"/>
          <w:color w:val="000000"/>
        </w:rPr>
        <w:t>o</w:t>
      </w:r>
      <w:r>
        <w:rPr>
          <w:rFonts w:ascii="Arial" w:hAnsi="Arial"/>
          <w:color w:val="000000"/>
        </w:rPr>
        <w:t>ffice</w:t>
      </w:r>
      <w:r w:rsidR="00E11270">
        <w:rPr>
          <w:rFonts w:ascii="Arial" w:hAnsi="Arial"/>
          <w:color w:val="000000"/>
        </w:rPr>
        <w:t xml:space="preserve">r </w:t>
      </w:r>
      <w:r>
        <w:rPr>
          <w:rFonts w:ascii="Arial" w:hAnsi="Arial"/>
          <w:color w:val="000000"/>
        </w:rPr>
        <w:t>shall either:</w:t>
      </w:r>
    </w:p>
    <w:p w14:paraId="58D3733F" w14:textId="77777777" w:rsidR="000A6A4A" w:rsidRDefault="000A6A4A" w:rsidP="000A6A4A">
      <w:pPr>
        <w:tabs>
          <w:tab w:val="left" w:pos="540"/>
        </w:tabs>
        <w:ind w:firstLine="360"/>
        <w:jc w:val="both"/>
        <w:rPr>
          <w:rFonts w:ascii="Arial" w:hAnsi="Arial"/>
          <w:color w:val="000000"/>
        </w:rPr>
      </w:pPr>
      <w:r>
        <w:rPr>
          <w:rFonts w:ascii="Arial" w:hAnsi="Arial"/>
          <w:color w:val="000000"/>
        </w:rPr>
        <w:tab/>
      </w:r>
    </w:p>
    <w:p w14:paraId="42F92B0D" w14:textId="77777777" w:rsidR="000A6A4A" w:rsidRDefault="000A6A4A" w:rsidP="000A6A4A">
      <w:pPr>
        <w:jc w:val="both"/>
        <w:rPr>
          <w:rFonts w:ascii="Arial" w:hAnsi="Arial"/>
          <w:color w:val="000000"/>
        </w:rPr>
      </w:pPr>
      <w:r>
        <w:rPr>
          <w:rFonts w:ascii="Arial" w:hAnsi="Arial"/>
          <w:color w:val="000000"/>
        </w:rPr>
        <w:t>(a)  cancel the stop work order; or</w:t>
      </w:r>
    </w:p>
    <w:p w14:paraId="6BF57287" w14:textId="77777777" w:rsidR="000A6A4A" w:rsidRDefault="000A6A4A" w:rsidP="000A6A4A">
      <w:pPr>
        <w:tabs>
          <w:tab w:val="left" w:pos="0"/>
        </w:tabs>
        <w:jc w:val="both"/>
        <w:rPr>
          <w:rFonts w:ascii="Arial" w:hAnsi="Arial"/>
          <w:color w:val="000000"/>
        </w:rPr>
      </w:pPr>
      <w:r>
        <w:rPr>
          <w:rFonts w:ascii="Arial" w:hAnsi="Arial"/>
          <w:color w:val="000000"/>
        </w:rPr>
        <w:t>(b)  terminate the work covered by such order as provided in the Termination for Default Clause or the Termination for Convenience Clause of this contract.</w:t>
      </w:r>
    </w:p>
    <w:p w14:paraId="423798F5" w14:textId="77777777" w:rsidR="000A6A4A" w:rsidRDefault="000A6A4A" w:rsidP="000A6A4A">
      <w:pPr>
        <w:tabs>
          <w:tab w:val="left" w:pos="720"/>
        </w:tabs>
        <w:ind w:firstLine="360"/>
        <w:jc w:val="both"/>
        <w:rPr>
          <w:rFonts w:ascii="Arial" w:hAnsi="Arial"/>
          <w:color w:val="000000"/>
        </w:rPr>
      </w:pPr>
    </w:p>
    <w:p w14:paraId="69F3C8D7" w14:textId="77777777" w:rsidR="000A6A4A" w:rsidRDefault="000A6A4A" w:rsidP="000A6A4A">
      <w:pPr>
        <w:tabs>
          <w:tab w:val="left" w:pos="540"/>
        </w:tabs>
        <w:jc w:val="both"/>
        <w:rPr>
          <w:rFonts w:ascii="Arial" w:hAnsi="Arial"/>
          <w:color w:val="000000"/>
        </w:rPr>
      </w:pPr>
      <w:r>
        <w:rPr>
          <w:rFonts w:ascii="Arial" w:hAnsi="Arial"/>
          <w:color w:val="000000"/>
        </w:rPr>
        <w:t>(2)</w:t>
      </w:r>
      <w:r>
        <w:rPr>
          <w:rFonts w:ascii="Arial" w:hAnsi="Arial"/>
          <w:color w:val="000000"/>
        </w:rPr>
        <w:tab/>
      </w:r>
      <w:r>
        <w:rPr>
          <w:rFonts w:ascii="Arial" w:hAnsi="Arial"/>
          <w:i/>
          <w:color w:val="000000"/>
        </w:rPr>
        <w:t>Cancellation or Expiration of the Order</w:t>
      </w:r>
      <w:r>
        <w:rPr>
          <w:rFonts w:ascii="Arial" w:hAnsi="Arial"/>
          <w:color w:val="000000"/>
        </w:rPr>
        <w:t>:  If a stop work order issued under this clause is cancelled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486CD824" w14:textId="77777777" w:rsidR="00E11270" w:rsidRDefault="00E11270" w:rsidP="000A6A4A">
      <w:pPr>
        <w:tabs>
          <w:tab w:val="left" w:pos="540"/>
        </w:tabs>
        <w:jc w:val="both"/>
        <w:rPr>
          <w:rFonts w:ascii="Arial" w:hAnsi="Arial"/>
          <w:color w:val="000000"/>
        </w:rPr>
      </w:pPr>
    </w:p>
    <w:p w14:paraId="12ACB678" w14:textId="77777777" w:rsidR="000A6A4A" w:rsidRDefault="000A6A4A" w:rsidP="00E11270">
      <w:pPr>
        <w:tabs>
          <w:tab w:val="left" w:pos="0"/>
          <w:tab w:val="left" w:pos="720"/>
        </w:tabs>
        <w:ind w:left="360" w:hanging="360"/>
        <w:jc w:val="both"/>
        <w:rPr>
          <w:rFonts w:ascii="Arial" w:hAnsi="Arial"/>
          <w:color w:val="000000"/>
        </w:rPr>
      </w:pPr>
      <w:r>
        <w:rPr>
          <w:rFonts w:ascii="Arial" w:hAnsi="Arial"/>
          <w:color w:val="000000"/>
        </w:rPr>
        <w:t>(a)</w:t>
      </w:r>
      <w:r>
        <w:rPr>
          <w:rFonts w:ascii="Arial" w:hAnsi="Arial"/>
          <w:color w:val="000000"/>
        </w:rPr>
        <w:tab/>
        <w:t>the stop work order results in an increase in the time required for, or in Contractor’s cost properly allocable to, the performance of any part of this contract; and</w:t>
      </w:r>
    </w:p>
    <w:p w14:paraId="06E0E7D3" w14:textId="77777777" w:rsidR="000A6A4A" w:rsidRDefault="000A6A4A" w:rsidP="00E11270">
      <w:pPr>
        <w:ind w:left="360" w:hanging="360"/>
        <w:jc w:val="both"/>
        <w:rPr>
          <w:rFonts w:ascii="Arial" w:hAnsi="Arial"/>
          <w:color w:val="000000"/>
        </w:rPr>
      </w:pPr>
      <w:r>
        <w:rPr>
          <w:rFonts w:ascii="Arial" w:hAnsi="Arial"/>
          <w:color w:val="000000"/>
        </w:rPr>
        <w:t>(b)</w:t>
      </w:r>
      <w:r>
        <w:rPr>
          <w:rFonts w:ascii="Arial" w:hAnsi="Arial"/>
          <w:color w:val="000000"/>
        </w:rPr>
        <w:tab/>
        <w:t xml:space="preserve">Contractor asserts a claim for such an adjustment within 30 days after the end of the period of work stoppage; provided that, if the </w:t>
      </w:r>
      <w:r w:rsidR="00E11270">
        <w:rPr>
          <w:rFonts w:ascii="Arial" w:hAnsi="Arial"/>
          <w:color w:val="000000"/>
        </w:rPr>
        <w:t>p</w:t>
      </w:r>
      <w:r>
        <w:rPr>
          <w:rFonts w:ascii="Arial" w:hAnsi="Arial"/>
          <w:color w:val="000000"/>
        </w:rPr>
        <w:t xml:space="preserve">rocurement </w:t>
      </w:r>
      <w:r w:rsidR="00E11270">
        <w:rPr>
          <w:rFonts w:ascii="Arial" w:hAnsi="Arial"/>
          <w:color w:val="000000"/>
        </w:rPr>
        <w:t>o</w:t>
      </w:r>
      <w:r>
        <w:rPr>
          <w:rFonts w:ascii="Arial" w:hAnsi="Arial"/>
          <w:color w:val="000000"/>
        </w:rPr>
        <w:t>fficer</w:t>
      </w:r>
      <w:r w:rsidR="00E11270">
        <w:rPr>
          <w:rFonts w:ascii="Arial" w:hAnsi="Arial"/>
          <w:color w:val="000000"/>
        </w:rPr>
        <w:t xml:space="preserve"> d</w:t>
      </w:r>
      <w:r>
        <w:rPr>
          <w:rFonts w:ascii="Arial" w:hAnsi="Arial"/>
          <w:color w:val="000000"/>
        </w:rPr>
        <w:t>ecides that the facts justify such action, any such claim asserted may be received and acted upon at any time prior to final payment under this contract.</w:t>
      </w:r>
    </w:p>
    <w:p w14:paraId="7D2A2F0A" w14:textId="77777777" w:rsidR="000A6A4A" w:rsidRDefault="000A6A4A" w:rsidP="000A6A4A">
      <w:pPr>
        <w:tabs>
          <w:tab w:val="left" w:pos="720"/>
        </w:tabs>
        <w:ind w:left="720" w:hanging="720"/>
        <w:jc w:val="both"/>
        <w:rPr>
          <w:rFonts w:ascii="Arial" w:hAnsi="Arial"/>
          <w:color w:val="000000"/>
        </w:rPr>
      </w:pPr>
    </w:p>
    <w:p w14:paraId="565B84F9" w14:textId="77777777" w:rsidR="000A6A4A" w:rsidRDefault="000A6A4A" w:rsidP="000A6A4A">
      <w:pPr>
        <w:tabs>
          <w:tab w:val="left" w:pos="540"/>
        </w:tabs>
        <w:jc w:val="both"/>
        <w:rPr>
          <w:rFonts w:ascii="Arial" w:hAnsi="Arial"/>
          <w:color w:val="000000"/>
        </w:rPr>
      </w:pPr>
      <w:r>
        <w:rPr>
          <w:rFonts w:ascii="Arial" w:hAnsi="Arial"/>
          <w:color w:val="000000"/>
        </w:rPr>
        <w:t>(3)</w:t>
      </w:r>
      <w:r>
        <w:rPr>
          <w:rFonts w:ascii="Arial" w:hAnsi="Arial"/>
          <w:color w:val="000000"/>
        </w:rPr>
        <w:tab/>
      </w:r>
      <w:r>
        <w:rPr>
          <w:rFonts w:ascii="Arial" w:hAnsi="Arial"/>
          <w:i/>
          <w:color w:val="000000"/>
        </w:rPr>
        <w:t>Termination of Stopped Work</w:t>
      </w:r>
      <w:r>
        <w:rPr>
          <w:rFonts w:ascii="Arial" w:hAnsi="Arial"/>
          <w:color w:val="000000"/>
        </w:rPr>
        <w:t>:  If a stop work order is not cancelled and the work covered by such order is terminated for default or convenience, the reasonable costs resulting from the stop work order shall be allowed by adjustment or otherwise.</w:t>
      </w:r>
    </w:p>
    <w:p w14:paraId="1009257E" w14:textId="77777777" w:rsidR="000A6A4A" w:rsidRDefault="000A6A4A" w:rsidP="000A6A4A">
      <w:pPr>
        <w:tabs>
          <w:tab w:val="left" w:pos="720"/>
        </w:tabs>
        <w:ind w:left="720" w:hanging="720"/>
        <w:jc w:val="both"/>
        <w:rPr>
          <w:rFonts w:ascii="Arial" w:hAnsi="Arial"/>
          <w:color w:val="000000"/>
        </w:rPr>
      </w:pPr>
    </w:p>
    <w:p w14:paraId="49F00EDE" w14:textId="77777777" w:rsidR="000A6A4A" w:rsidRDefault="000A6A4A" w:rsidP="000A6A4A">
      <w:pPr>
        <w:tabs>
          <w:tab w:val="left" w:pos="540"/>
        </w:tabs>
        <w:jc w:val="both"/>
        <w:rPr>
          <w:rFonts w:ascii="Arial" w:hAnsi="Arial"/>
          <w:color w:val="000000"/>
        </w:rPr>
      </w:pPr>
      <w:r>
        <w:rPr>
          <w:rFonts w:ascii="Arial" w:hAnsi="Arial"/>
          <w:color w:val="000000"/>
        </w:rPr>
        <w:t>(4)</w:t>
      </w:r>
      <w:r>
        <w:rPr>
          <w:rFonts w:ascii="Arial" w:hAnsi="Arial"/>
          <w:color w:val="000000"/>
        </w:rPr>
        <w:tab/>
      </w:r>
      <w:r>
        <w:rPr>
          <w:rFonts w:ascii="Arial" w:hAnsi="Arial"/>
          <w:i/>
          <w:color w:val="000000"/>
        </w:rPr>
        <w:t>Adjustment of Price:</w:t>
      </w:r>
      <w:r>
        <w:rPr>
          <w:rFonts w:ascii="Arial" w:hAnsi="Arial"/>
          <w:color w:val="000000"/>
        </w:rPr>
        <w:t xml:space="preserve">  Any adjustment in contract price made pursuant to this clause shall be determined in accordance with the Price Adjustment Clause of this contract.</w:t>
      </w:r>
    </w:p>
    <w:p w14:paraId="1977280D" w14:textId="77777777" w:rsidR="000A6A4A" w:rsidRPr="00CA2613" w:rsidRDefault="000A6A4A" w:rsidP="000A6A4A">
      <w:pPr>
        <w:tabs>
          <w:tab w:val="left" w:pos="-720"/>
        </w:tabs>
        <w:suppressAutoHyphens/>
        <w:jc w:val="both"/>
        <w:rPr>
          <w:rFonts w:ascii="Arial" w:hAnsi="Arial"/>
          <w:color w:val="000000"/>
          <w:spacing w:val="-3"/>
        </w:rPr>
      </w:pPr>
    </w:p>
    <w:p w14:paraId="0B48468E"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16. TERMINATION FOR DEFAULT</w:t>
      </w:r>
    </w:p>
    <w:p w14:paraId="6EC7622A" w14:textId="77777777" w:rsidR="000A6A4A" w:rsidRDefault="000A6A4A" w:rsidP="000A6A4A">
      <w:pPr>
        <w:tabs>
          <w:tab w:val="left" w:pos="-720"/>
        </w:tabs>
        <w:suppressAutoHyphens/>
        <w:jc w:val="both"/>
        <w:rPr>
          <w:rFonts w:ascii="Arial" w:hAnsi="Arial"/>
          <w:b/>
          <w:color w:val="000000"/>
          <w:spacing w:val="-3"/>
        </w:rPr>
      </w:pPr>
    </w:p>
    <w:p w14:paraId="42214A37" w14:textId="77777777" w:rsidR="006827C0" w:rsidRDefault="000A6A4A" w:rsidP="0018241A">
      <w:pPr>
        <w:pStyle w:val="1AutoList1"/>
        <w:numPr>
          <w:ilvl w:val="0"/>
          <w:numId w:val="11"/>
        </w:numPr>
        <w:spacing w:after="240"/>
        <w:jc w:val="both"/>
        <w:rPr>
          <w:rFonts w:ascii="Arial" w:hAnsi="Arial"/>
          <w:color w:val="000000"/>
        </w:rPr>
      </w:pPr>
      <w:r>
        <w:rPr>
          <w:rFonts w:ascii="Arial" w:hAnsi="Arial"/>
          <w:i/>
          <w:color w:val="000000"/>
        </w:rPr>
        <w:t>Default</w:t>
      </w:r>
      <w:r>
        <w:rPr>
          <w:rFonts w:ascii="Arial" w:hAnsi="Arial"/>
          <w:color w:val="000000"/>
        </w:rPr>
        <w:t>.  If Contractor refuses or fails to perform any of the provisions of this contract with such diligence as will ensure its completion within the time specified in this contract</w:t>
      </w:r>
      <w:r w:rsidR="00D66F61">
        <w:rPr>
          <w:rFonts w:ascii="Arial" w:hAnsi="Arial"/>
          <w:color w:val="000000"/>
        </w:rPr>
        <w:t xml:space="preserve"> </w:t>
      </w:r>
      <w:r>
        <w:rPr>
          <w:rFonts w:ascii="Arial" w:hAnsi="Arial"/>
          <w:color w:val="000000"/>
        </w:rPr>
        <w:t>or any extension thereof</w:t>
      </w:r>
      <w:r w:rsidR="00D66F61">
        <w:rPr>
          <w:rFonts w:ascii="Arial" w:hAnsi="Arial"/>
          <w:color w:val="000000"/>
        </w:rPr>
        <w:t>, or</w:t>
      </w:r>
      <w:r>
        <w:rPr>
          <w:rFonts w:ascii="Arial" w:hAnsi="Arial"/>
          <w:color w:val="000000"/>
        </w:rPr>
        <w:t xml:space="preserve"> otherwise fails to timely satisfy the contract provisions, or commits any other substantial breach of this contract, the </w:t>
      </w:r>
      <w:r w:rsidR="00CF0DED">
        <w:rPr>
          <w:rFonts w:ascii="Arial" w:hAnsi="Arial"/>
          <w:color w:val="000000"/>
        </w:rPr>
        <w:t>Agency Head or designee m</w:t>
      </w:r>
      <w:r>
        <w:rPr>
          <w:rFonts w:ascii="Arial" w:hAnsi="Arial"/>
          <w:color w:val="000000"/>
        </w:rPr>
        <w:t xml:space="preserve">ay notify Contractor in writing of the delay or nonperformance and if not cured in ten days or any longer time specified in writing by the </w:t>
      </w:r>
      <w:r w:rsidR="00CF0DED">
        <w:rPr>
          <w:rFonts w:ascii="Arial" w:hAnsi="Arial"/>
          <w:color w:val="000000"/>
        </w:rPr>
        <w:t>Agency Head or designee</w:t>
      </w:r>
      <w:r>
        <w:rPr>
          <w:rFonts w:ascii="Arial" w:hAnsi="Arial"/>
          <w:color w:val="000000"/>
        </w:rPr>
        <w:t xml:space="preserve">, such officer may terminate Contractor’s right to proceed with the contract or such part of </w:t>
      </w:r>
      <w:r w:rsidR="00E21F7F">
        <w:rPr>
          <w:rFonts w:ascii="Arial" w:hAnsi="Arial"/>
          <w:color w:val="000000"/>
        </w:rPr>
        <w:t>t</w:t>
      </w:r>
      <w:r>
        <w:rPr>
          <w:rFonts w:ascii="Arial" w:hAnsi="Arial"/>
          <w:color w:val="000000"/>
        </w:rPr>
        <w:t xml:space="preserve">he contract as to which there has been delay or a failure to properly perform.  In the event of termination in whole or in part, the </w:t>
      </w:r>
      <w:r w:rsidR="00CF0DED">
        <w:rPr>
          <w:rFonts w:ascii="Arial" w:hAnsi="Arial"/>
          <w:color w:val="000000"/>
        </w:rPr>
        <w:t>Agency Head or designee</w:t>
      </w:r>
      <w:r>
        <w:rPr>
          <w:rFonts w:ascii="Arial" w:hAnsi="Arial"/>
          <w:color w:val="000000"/>
        </w:rPr>
        <w:t xml:space="preserve"> may procure similar supplies or services in a manner and upon terms deemed appropriate by the </w:t>
      </w:r>
      <w:r w:rsidR="00CF0DED">
        <w:rPr>
          <w:rFonts w:ascii="Arial" w:hAnsi="Arial"/>
          <w:color w:val="000000"/>
        </w:rPr>
        <w:t xml:space="preserve">Agency Head or designee.  </w:t>
      </w:r>
      <w:r>
        <w:rPr>
          <w:rFonts w:ascii="Arial" w:hAnsi="Arial"/>
          <w:color w:val="000000"/>
        </w:rPr>
        <w:t xml:space="preserve">Contractor shall continue performance of the contract to the extent </w:t>
      </w:r>
    </w:p>
    <w:p w14:paraId="48B44295" w14:textId="77777777" w:rsidR="006827C0" w:rsidRDefault="006827C0" w:rsidP="006827C0">
      <w:pPr>
        <w:pStyle w:val="1AutoList1"/>
        <w:tabs>
          <w:tab w:val="clear" w:pos="720"/>
        </w:tabs>
        <w:spacing w:after="240"/>
        <w:ind w:left="0" w:firstLine="0"/>
        <w:jc w:val="both"/>
        <w:rPr>
          <w:rFonts w:ascii="Arial" w:hAnsi="Arial"/>
          <w:color w:val="000000"/>
        </w:rPr>
      </w:pPr>
    </w:p>
    <w:p w14:paraId="466B27D1" w14:textId="77777777" w:rsidR="006827C0" w:rsidRDefault="006827C0" w:rsidP="006827C0">
      <w:pPr>
        <w:pStyle w:val="1AutoList1"/>
        <w:tabs>
          <w:tab w:val="clear" w:pos="720"/>
        </w:tabs>
        <w:spacing w:after="240"/>
        <w:ind w:left="0" w:firstLine="0"/>
        <w:jc w:val="both"/>
        <w:rPr>
          <w:rFonts w:ascii="Arial" w:hAnsi="Arial"/>
          <w:color w:val="000000"/>
        </w:rPr>
      </w:pPr>
    </w:p>
    <w:p w14:paraId="17E36707" w14:textId="77777777" w:rsidR="006827C0" w:rsidRDefault="006827C0" w:rsidP="006827C0">
      <w:pPr>
        <w:pStyle w:val="1AutoList1"/>
        <w:tabs>
          <w:tab w:val="clear" w:pos="720"/>
        </w:tabs>
        <w:spacing w:after="240"/>
        <w:ind w:left="0" w:firstLine="0"/>
        <w:jc w:val="both"/>
        <w:rPr>
          <w:rFonts w:ascii="Arial" w:hAnsi="Arial"/>
          <w:color w:val="000000"/>
        </w:rPr>
      </w:pPr>
    </w:p>
    <w:p w14:paraId="09F432D1" w14:textId="77777777" w:rsidR="006827C0" w:rsidRDefault="006827C0" w:rsidP="006827C0">
      <w:pPr>
        <w:pStyle w:val="1AutoList1"/>
        <w:tabs>
          <w:tab w:val="clear" w:pos="720"/>
        </w:tabs>
        <w:spacing w:after="240"/>
        <w:ind w:left="0" w:firstLine="0"/>
        <w:jc w:val="both"/>
        <w:rPr>
          <w:rFonts w:ascii="Arial" w:hAnsi="Arial"/>
          <w:color w:val="000000"/>
        </w:rPr>
      </w:pPr>
    </w:p>
    <w:p w14:paraId="720DE861" w14:textId="1228F7BA" w:rsidR="000A6A4A" w:rsidRDefault="000A6A4A" w:rsidP="0018241A">
      <w:pPr>
        <w:pStyle w:val="1AutoList1"/>
        <w:numPr>
          <w:ilvl w:val="0"/>
          <w:numId w:val="11"/>
        </w:numPr>
        <w:spacing w:after="240"/>
        <w:jc w:val="both"/>
        <w:rPr>
          <w:rFonts w:ascii="Arial" w:hAnsi="Arial"/>
          <w:color w:val="000000"/>
        </w:rPr>
      </w:pPr>
      <w:r>
        <w:rPr>
          <w:rFonts w:ascii="Arial" w:hAnsi="Arial"/>
          <w:color w:val="000000"/>
        </w:rPr>
        <w:t>it is not terminated and shall be liable for excess costs incurred in procuring similar goods or services.</w:t>
      </w:r>
    </w:p>
    <w:p w14:paraId="1A98CCA6" w14:textId="77777777" w:rsidR="000A6A4A" w:rsidRDefault="000A6A4A" w:rsidP="0018241A">
      <w:pPr>
        <w:pStyle w:val="1AutoList1"/>
        <w:numPr>
          <w:ilvl w:val="0"/>
          <w:numId w:val="11"/>
        </w:numPr>
        <w:tabs>
          <w:tab w:val="clear" w:pos="720"/>
          <w:tab w:val="num" w:pos="0"/>
        </w:tabs>
        <w:jc w:val="both"/>
        <w:rPr>
          <w:rFonts w:ascii="Arial" w:hAnsi="Arial"/>
          <w:color w:val="000000"/>
        </w:rPr>
      </w:pPr>
      <w:r w:rsidRPr="00DA0E1D">
        <w:rPr>
          <w:rFonts w:ascii="Arial" w:hAnsi="Arial"/>
          <w:i/>
          <w:color w:val="000000"/>
        </w:rPr>
        <w:t>Contractor’s Duties</w:t>
      </w:r>
      <w:r w:rsidRPr="00DA0E1D">
        <w:rPr>
          <w:rFonts w:ascii="Arial" w:hAnsi="Arial"/>
          <w:color w:val="000000"/>
        </w:rPr>
        <w:t xml:space="preserve">.  Notwithstanding termination of the contract and subject to any directions from the </w:t>
      </w:r>
      <w:r w:rsidR="00E21F7F">
        <w:rPr>
          <w:rFonts w:ascii="Arial" w:hAnsi="Arial"/>
          <w:color w:val="000000"/>
        </w:rPr>
        <w:t>p</w:t>
      </w:r>
      <w:r w:rsidRPr="00DA0E1D">
        <w:rPr>
          <w:rFonts w:ascii="Arial" w:hAnsi="Arial"/>
          <w:color w:val="000000"/>
        </w:rPr>
        <w:t xml:space="preserve">rocurement </w:t>
      </w:r>
      <w:r w:rsidR="00E21F7F">
        <w:rPr>
          <w:rFonts w:ascii="Arial" w:hAnsi="Arial"/>
          <w:color w:val="000000"/>
        </w:rPr>
        <w:t>o</w:t>
      </w:r>
      <w:r w:rsidRPr="00DA0E1D">
        <w:rPr>
          <w:rFonts w:ascii="Arial" w:hAnsi="Arial"/>
          <w:color w:val="000000"/>
        </w:rPr>
        <w:t xml:space="preserve">fficer, </w:t>
      </w:r>
      <w:r>
        <w:rPr>
          <w:rFonts w:ascii="Arial" w:hAnsi="Arial"/>
          <w:color w:val="000000"/>
        </w:rPr>
        <w:t>Contractor</w:t>
      </w:r>
      <w:r w:rsidRPr="00DA0E1D">
        <w:rPr>
          <w:rFonts w:ascii="Arial" w:hAnsi="Arial"/>
          <w:color w:val="000000"/>
        </w:rPr>
        <w:t xml:space="preserve"> shall take timely, reasonable, and necessary action to protect and preserve property in the possession of </w:t>
      </w:r>
      <w:r>
        <w:rPr>
          <w:rFonts w:ascii="Arial" w:hAnsi="Arial"/>
          <w:color w:val="000000"/>
        </w:rPr>
        <w:t>Contractor</w:t>
      </w:r>
      <w:r w:rsidRPr="00DA0E1D">
        <w:rPr>
          <w:rFonts w:ascii="Arial" w:hAnsi="Arial"/>
          <w:color w:val="000000"/>
        </w:rPr>
        <w:t xml:space="preserve"> in which the MDE has an interest. </w:t>
      </w:r>
    </w:p>
    <w:p w14:paraId="72EFB612" w14:textId="77777777" w:rsidR="000A6A4A" w:rsidRDefault="000A6A4A" w:rsidP="000A6A4A">
      <w:pPr>
        <w:pStyle w:val="1AutoList1"/>
        <w:tabs>
          <w:tab w:val="clear" w:pos="720"/>
        </w:tabs>
        <w:ind w:left="810" w:hanging="90"/>
        <w:jc w:val="both"/>
        <w:rPr>
          <w:rFonts w:ascii="Arial" w:hAnsi="Arial"/>
          <w:i/>
          <w:color w:val="000000"/>
        </w:rPr>
      </w:pPr>
    </w:p>
    <w:p w14:paraId="38D511A3" w14:textId="77777777" w:rsidR="00151006" w:rsidRDefault="000A6A4A" w:rsidP="0018241A">
      <w:pPr>
        <w:pStyle w:val="1AutoList1"/>
        <w:numPr>
          <w:ilvl w:val="0"/>
          <w:numId w:val="11"/>
        </w:numPr>
        <w:jc w:val="both"/>
        <w:rPr>
          <w:rFonts w:ascii="Arial" w:hAnsi="Arial"/>
          <w:color w:val="000000"/>
        </w:rPr>
      </w:pPr>
      <w:r>
        <w:rPr>
          <w:rFonts w:ascii="Arial" w:hAnsi="Arial"/>
          <w:i/>
          <w:color w:val="000000"/>
        </w:rPr>
        <w:t>Compensation</w:t>
      </w:r>
      <w:r>
        <w:rPr>
          <w:rFonts w:ascii="Arial" w:hAnsi="Arial"/>
          <w:color w:val="000000"/>
        </w:rPr>
        <w:t xml:space="preserve">.  Payment for completed services delivered and accepted by the </w:t>
      </w:r>
      <w:r w:rsidR="00CF0DED">
        <w:rPr>
          <w:rFonts w:ascii="Arial" w:hAnsi="Arial"/>
          <w:color w:val="000000"/>
        </w:rPr>
        <w:t>State</w:t>
      </w:r>
      <w:r>
        <w:rPr>
          <w:rFonts w:ascii="Arial" w:hAnsi="Arial"/>
          <w:color w:val="000000"/>
        </w:rPr>
        <w:t xml:space="preserve"> shall be at the contract price.  The </w:t>
      </w:r>
      <w:r w:rsidR="00CF0DED">
        <w:rPr>
          <w:rFonts w:ascii="Arial" w:hAnsi="Arial"/>
          <w:color w:val="000000"/>
        </w:rPr>
        <w:t>State</w:t>
      </w:r>
      <w:r>
        <w:rPr>
          <w:rFonts w:ascii="Arial" w:hAnsi="Arial"/>
          <w:color w:val="000000"/>
        </w:rPr>
        <w:t xml:space="preserve"> may withhold from amounts due Contractor such sums as the </w:t>
      </w:r>
      <w:r w:rsidR="00CF0DED">
        <w:rPr>
          <w:rFonts w:ascii="Arial" w:hAnsi="Arial"/>
          <w:color w:val="000000"/>
        </w:rPr>
        <w:t xml:space="preserve">Agency Head or designee </w:t>
      </w:r>
      <w:r>
        <w:rPr>
          <w:rFonts w:ascii="Arial" w:hAnsi="Arial"/>
          <w:color w:val="000000"/>
        </w:rPr>
        <w:t xml:space="preserve">deems to be necessary to protect the </w:t>
      </w:r>
      <w:r w:rsidR="00CF0DED">
        <w:rPr>
          <w:rFonts w:ascii="Arial" w:hAnsi="Arial"/>
          <w:color w:val="000000"/>
        </w:rPr>
        <w:t>State</w:t>
      </w:r>
      <w:r>
        <w:rPr>
          <w:rFonts w:ascii="Arial" w:hAnsi="Arial"/>
          <w:color w:val="000000"/>
        </w:rPr>
        <w:t xml:space="preserve"> against loss because of outstanding liens or claims of former </w:t>
      </w:r>
    </w:p>
    <w:p w14:paraId="1B2C1812" w14:textId="77777777" w:rsidR="00151006" w:rsidRDefault="00151006" w:rsidP="00151006">
      <w:pPr>
        <w:pStyle w:val="ListParagraph"/>
        <w:rPr>
          <w:rFonts w:ascii="Arial" w:hAnsi="Arial"/>
          <w:color w:val="000000"/>
        </w:rPr>
      </w:pPr>
    </w:p>
    <w:p w14:paraId="7128D276" w14:textId="61126EA8" w:rsidR="000A6A4A" w:rsidRDefault="000A6A4A" w:rsidP="0018241A">
      <w:pPr>
        <w:pStyle w:val="1AutoList1"/>
        <w:numPr>
          <w:ilvl w:val="0"/>
          <w:numId w:val="11"/>
        </w:numPr>
        <w:jc w:val="both"/>
        <w:rPr>
          <w:rFonts w:ascii="Arial" w:hAnsi="Arial"/>
          <w:color w:val="000000"/>
        </w:rPr>
      </w:pPr>
      <w:r>
        <w:rPr>
          <w:rFonts w:ascii="Arial" w:hAnsi="Arial"/>
          <w:color w:val="000000"/>
        </w:rPr>
        <w:t>lien holders and to reimburse the MDE for the excess costs incurred in procuring similar goods and services.</w:t>
      </w:r>
    </w:p>
    <w:p w14:paraId="461EF7DF" w14:textId="77777777" w:rsidR="000A6A4A" w:rsidRDefault="000A6A4A" w:rsidP="000A6A4A">
      <w:pPr>
        <w:jc w:val="both"/>
        <w:rPr>
          <w:rFonts w:ascii="Arial" w:hAnsi="Arial"/>
          <w:color w:val="000000"/>
        </w:rPr>
      </w:pPr>
    </w:p>
    <w:p w14:paraId="2D17FB5B" w14:textId="77777777" w:rsidR="000A6A4A" w:rsidRPr="00CF0DED" w:rsidRDefault="000A6A4A" w:rsidP="0018241A">
      <w:pPr>
        <w:pStyle w:val="1AutoList1"/>
        <w:numPr>
          <w:ilvl w:val="0"/>
          <w:numId w:val="11"/>
        </w:numPr>
        <w:jc w:val="both"/>
        <w:rPr>
          <w:rFonts w:ascii="Arial" w:hAnsi="Arial"/>
          <w:color w:val="000000"/>
        </w:rPr>
      </w:pPr>
      <w:r>
        <w:rPr>
          <w:rFonts w:ascii="Arial" w:hAnsi="Arial"/>
          <w:i/>
          <w:color w:val="000000"/>
        </w:rPr>
        <w:t>Excuse for Nonperformance or Delayed Performance</w:t>
      </w:r>
      <w:r>
        <w:rPr>
          <w:rFonts w:ascii="Arial" w:hAnsi="Arial"/>
          <w:color w:val="000000"/>
        </w:rPr>
        <w:t xml:space="preserve">.  Except with respect to defaults of </w:t>
      </w:r>
      <w:r w:rsidR="00CF0DED">
        <w:rPr>
          <w:rFonts w:ascii="Arial" w:hAnsi="Arial"/>
          <w:color w:val="000000"/>
        </w:rPr>
        <w:t>s</w:t>
      </w:r>
      <w:r>
        <w:rPr>
          <w:rFonts w:ascii="Arial" w:hAnsi="Arial"/>
          <w:color w:val="000000"/>
        </w:rPr>
        <w:t xml:space="preserve">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F0DED">
        <w:rPr>
          <w:rFonts w:ascii="Arial" w:hAnsi="Arial"/>
          <w:color w:val="000000"/>
        </w:rPr>
        <w:t>Agency Head or designee</w:t>
      </w:r>
      <w:r>
        <w:rPr>
          <w:rFonts w:ascii="Arial" w:hAnsi="Arial"/>
          <w:color w:val="000000"/>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w:t>
      </w:r>
      <w:r w:rsidR="00CF0DED">
        <w:rPr>
          <w:rFonts w:ascii="Arial" w:hAnsi="Arial"/>
          <w:color w:val="000000"/>
        </w:rPr>
        <w:t>s</w:t>
      </w:r>
      <w:r>
        <w:rPr>
          <w:rFonts w:ascii="Arial" w:hAnsi="Arial"/>
          <w:color w:val="000000"/>
        </w:rPr>
        <w:t xml:space="preserve">ubcontractor to perform or to make progress, and if such failure arises out of causes similar to those set forth above, Contractor shall not be deemed to be in default, unless the services to be furnished by the </w:t>
      </w:r>
      <w:r w:rsidR="00CF0DED">
        <w:rPr>
          <w:rFonts w:ascii="Arial" w:hAnsi="Arial"/>
          <w:color w:val="000000"/>
        </w:rPr>
        <w:t>s</w:t>
      </w:r>
      <w:r>
        <w:rPr>
          <w:rFonts w:ascii="Arial" w:hAnsi="Arial"/>
          <w:color w:val="000000"/>
        </w:rPr>
        <w:t>ubcontractor were reasonably obtainable from other sources in sufficient time to permit Contractor to meet the contract requirements.</w:t>
      </w:r>
      <w:r w:rsidR="00CF0DED">
        <w:rPr>
          <w:rFonts w:ascii="Arial" w:hAnsi="Arial"/>
          <w:color w:val="000000"/>
        </w:rPr>
        <w:t xml:space="preserve">  </w:t>
      </w:r>
      <w:r w:rsidRPr="00CF0DED">
        <w:rPr>
          <w:rFonts w:ascii="Arial" w:hAnsi="Arial"/>
          <w:color w:val="000000"/>
        </w:rPr>
        <w:t xml:space="preserve">Upon request of Contractor, the </w:t>
      </w:r>
      <w:r w:rsidR="00CF0DED">
        <w:rPr>
          <w:rFonts w:ascii="Arial" w:hAnsi="Arial"/>
          <w:color w:val="000000"/>
        </w:rPr>
        <w:t>Agency Head or designee</w:t>
      </w:r>
      <w:r w:rsidRPr="00CF0DED">
        <w:rPr>
          <w:rFonts w:ascii="Arial" w:hAnsi="Arial"/>
          <w:color w:val="000000"/>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w:t>
      </w:r>
      <w:r w:rsidR="00CF0DED">
        <w:rPr>
          <w:rFonts w:ascii="Arial" w:hAnsi="Arial"/>
          <w:color w:val="000000"/>
        </w:rPr>
        <w:t>State</w:t>
      </w:r>
      <w:r w:rsidRPr="00CF0DED">
        <w:rPr>
          <w:rFonts w:ascii="Arial" w:hAnsi="Arial"/>
          <w:color w:val="000000"/>
        </w:rPr>
        <w:t xml:space="preserve"> under the clause entitled</w:t>
      </w:r>
      <w:r w:rsidR="00CF0DED" w:rsidRPr="00CF0DED">
        <w:t xml:space="preserve"> </w:t>
      </w:r>
      <w:r w:rsidR="00CF0DED" w:rsidRPr="00CF0DED">
        <w:rPr>
          <w:rFonts w:ascii="Arial" w:hAnsi="Arial"/>
          <w:color w:val="000000"/>
        </w:rPr>
        <w:t>(in fixed-price</w:t>
      </w:r>
      <w:r w:rsidR="00CF0DED">
        <w:rPr>
          <w:rFonts w:ascii="Arial" w:hAnsi="Arial"/>
          <w:color w:val="000000"/>
        </w:rPr>
        <w:t xml:space="preserve"> </w:t>
      </w:r>
      <w:r w:rsidR="00CF0DED" w:rsidRPr="00CF0DED">
        <w:rPr>
          <w:rFonts w:ascii="Arial" w:hAnsi="Arial"/>
          <w:color w:val="000000"/>
        </w:rPr>
        <w:t>contracts, “Termination for Convenience,” in cost-reimbursement contracts, “Termination”).</w:t>
      </w:r>
      <w:r w:rsidRPr="00CF0DED">
        <w:rPr>
          <w:rFonts w:ascii="Arial" w:hAnsi="Arial"/>
          <w:color w:val="000000"/>
        </w:rPr>
        <w:t xml:space="preserve"> “Termination for Convenience.” (As used in this Paragraph of this clause, the term “</w:t>
      </w:r>
      <w:r w:rsidR="00CF0DED">
        <w:rPr>
          <w:rFonts w:ascii="Arial" w:hAnsi="Arial"/>
          <w:color w:val="000000"/>
        </w:rPr>
        <w:t>s</w:t>
      </w:r>
      <w:r w:rsidRPr="00CF0DED">
        <w:rPr>
          <w:rFonts w:ascii="Arial" w:hAnsi="Arial"/>
          <w:color w:val="000000"/>
        </w:rPr>
        <w:t xml:space="preserve">ubcontractor” means </w:t>
      </w:r>
      <w:r w:rsidR="00CF0DED">
        <w:rPr>
          <w:rFonts w:ascii="Arial" w:hAnsi="Arial"/>
          <w:color w:val="000000"/>
        </w:rPr>
        <w:t>s</w:t>
      </w:r>
      <w:r w:rsidRPr="00CF0DED">
        <w:rPr>
          <w:rFonts w:ascii="Arial" w:hAnsi="Arial"/>
          <w:color w:val="000000"/>
        </w:rPr>
        <w:t>ubcontractor at any tier).</w:t>
      </w:r>
    </w:p>
    <w:p w14:paraId="0C12A7A1" w14:textId="77777777" w:rsidR="000A6A4A" w:rsidRDefault="000A6A4A" w:rsidP="000A6A4A">
      <w:pPr>
        <w:jc w:val="both"/>
        <w:rPr>
          <w:rFonts w:ascii="Arial" w:hAnsi="Arial"/>
          <w:color w:val="000000"/>
        </w:rPr>
      </w:pPr>
    </w:p>
    <w:p w14:paraId="784E2309" w14:textId="77777777" w:rsidR="006827C0" w:rsidRDefault="000A6A4A" w:rsidP="0018241A">
      <w:pPr>
        <w:numPr>
          <w:ilvl w:val="0"/>
          <w:numId w:val="11"/>
        </w:numPr>
        <w:jc w:val="both"/>
        <w:rPr>
          <w:rFonts w:ascii="Arial" w:hAnsi="Arial"/>
          <w:color w:val="000000"/>
        </w:rPr>
      </w:pPr>
      <w:r>
        <w:rPr>
          <w:rFonts w:ascii="Arial" w:hAnsi="Arial"/>
          <w:i/>
          <w:color w:val="000000"/>
        </w:rPr>
        <w:t>Erroneous Termination for Default.</w:t>
      </w:r>
      <w:r>
        <w:rPr>
          <w:rFonts w:ascii="Arial" w:hAnsi="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w:t>
      </w:r>
    </w:p>
    <w:p w14:paraId="51AD8FDC" w14:textId="77777777" w:rsidR="006827C0" w:rsidRDefault="006827C0" w:rsidP="006827C0">
      <w:pPr>
        <w:pStyle w:val="ListParagraph"/>
        <w:rPr>
          <w:rFonts w:ascii="Arial" w:hAnsi="Arial"/>
          <w:color w:val="000000"/>
        </w:rPr>
      </w:pPr>
    </w:p>
    <w:p w14:paraId="0A74CF08" w14:textId="77777777" w:rsidR="006827C0" w:rsidRDefault="006827C0" w:rsidP="006827C0">
      <w:pPr>
        <w:jc w:val="both"/>
        <w:rPr>
          <w:rFonts w:ascii="Arial" w:hAnsi="Arial"/>
          <w:color w:val="000000"/>
        </w:rPr>
      </w:pPr>
    </w:p>
    <w:p w14:paraId="3E370CCB" w14:textId="77777777" w:rsidR="006827C0" w:rsidRDefault="006827C0" w:rsidP="006827C0">
      <w:pPr>
        <w:pStyle w:val="ListParagraph"/>
        <w:rPr>
          <w:rFonts w:ascii="Arial" w:hAnsi="Arial"/>
          <w:color w:val="000000"/>
        </w:rPr>
      </w:pPr>
    </w:p>
    <w:p w14:paraId="60F2AC00" w14:textId="77777777" w:rsidR="006827C0" w:rsidRDefault="006827C0" w:rsidP="006827C0">
      <w:pPr>
        <w:jc w:val="both"/>
        <w:rPr>
          <w:rFonts w:ascii="Arial" w:hAnsi="Arial"/>
          <w:color w:val="000000"/>
        </w:rPr>
      </w:pPr>
    </w:p>
    <w:p w14:paraId="58BD5730" w14:textId="77777777" w:rsidR="006827C0" w:rsidRDefault="006827C0" w:rsidP="006827C0">
      <w:pPr>
        <w:jc w:val="both"/>
        <w:rPr>
          <w:rFonts w:ascii="Arial" w:hAnsi="Arial"/>
          <w:color w:val="000000"/>
        </w:rPr>
      </w:pPr>
    </w:p>
    <w:p w14:paraId="72C6A872" w14:textId="77777777" w:rsidR="006827C0" w:rsidRDefault="006827C0" w:rsidP="006827C0">
      <w:pPr>
        <w:jc w:val="both"/>
        <w:rPr>
          <w:rFonts w:ascii="Arial" w:hAnsi="Arial"/>
          <w:color w:val="000000"/>
        </w:rPr>
      </w:pPr>
    </w:p>
    <w:p w14:paraId="42B58F99" w14:textId="68A3096D" w:rsidR="000A6A4A" w:rsidRDefault="000A6A4A" w:rsidP="0018241A">
      <w:pPr>
        <w:numPr>
          <w:ilvl w:val="0"/>
          <w:numId w:val="11"/>
        </w:numPr>
        <w:jc w:val="both"/>
        <w:rPr>
          <w:rFonts w:ascii="Arial" w:hAnsi="Arial"/>
          <w:color w:val="000000"/>
        </w:rPr>
      </w:pPr>
      <w:r>
        <w:rPr>
          <w:rFonts w:ascii="Arial" w:hAnsi="Arial"/>
          <w:color w:val="000000"/>
        </w:rPr>
        <w:t>termination for convenience of the MDE, be the same as if the notice of termination had been issued pursuant to such clause.</w:t>
      </w:r>
    </w:p>
    <w:p w14:paraId="4A52BEB1" w14:textId="77777777" w:rsidR="000A6A4A" w:rsidRDefault="000A6A4A" w:rsidP="000A6A4A">
      <w:pPr>
        <w:jc w:val="both"/>
        <w:rPr>
          <w:rFonts w:ascii="Arial" w:hAnsi="Arial"/>
          <w:color w:val="000000"/>
        </w:rPr>
      </w:pPr>
    </w:p>
    <w:p w14:paraId="636A6B88" w14:textId="77777777" w:rsidR="000A6A4A" w:rsidRPr="0044520F" w:rsidRDefault="000A6A4A" w:rsidP="0018241A">
      <w:pPr>
        <w:pStyle w:val="1AutoList1"/>
        <w:numPr>
          <w:ilvl w:val="0"/>
          <w:numId w:val="11"/>
        </w:numPr>
        <w:tabs>
          <w:tab w:val="left" w:pos="-720"/>
        </w:tabs>
        <w:suppressAutoHyphens/>
        <w:jc w:val="both"/>
        <w:rPr>
          <w:rFonts w:ascii="Arial" w:hAnsi="Arial"/>
          <w:color w:val="000000"/>
          <w:spacing w:val="-3"/>
        </w:rPr>
      </w:pPr>
      <w:r w:rsidRPr="0044520F">
        <w:rPr>
          <w:rFonts w:ascii="Arial" w:hAnsi="Arial"/>
          <w:i/>
          <w:color w:val="000000"/>
        </w:rPr>
        <w:t>Additional Rights and Remedies</w:t>
      </w:r>
      <w:r w:rsidRPr="0044520F">
        <w:rPr>
          <w:rFonts w:ascii="Arial" w:hAnsi="Arial"/>
          <w:color w:val="000000"/>
        </w:rPr>
        <w:t>.  The rights and remedies provided in this clause are in addition to any other rights and remedies provided by law or under this contract.</w:t>
      </w:r>
    </w:p>
    <w:p w14:paraId="1F9B5F7F" w14:textId="77777777" w:rsidR="00F011E0" w:rsidRDefault="00F011E0" w:rsidP="000A6A4A">
      <w:pPr>
        <w:pStyle w:val="Heading5"/>
        <w:tabs>
          <w:tab w:val="clear" w:pos="1080"/>
          <w:tab w:val="left" w:pos="720"/>
        </w:tabs>
        <w:ind w:left="0" w:firstLine="0"/>
        <w:jc w:val="both"/>
        <w:rPr>
          <w:rFonts w:ascii="Arial" w:hAnsi="Arial"/>
          <w:color w:val="000000"/>
          <w:spacing w:val="-3"/>
          <w:u w:val="none"/>
        </w:rPr>
      </w:pPr>
    </w:p>
    <w:p w14:paraId="5E711B44" w14:textId="77777777" w:rsidR="000A6A4A" w:rsidRPr="00CA2613" w:rsidRDefault="000A6A4A" w:rsidP="000A6A4A">
      <w:pPr>
        <w:pStyle w:val="Heading5"/>
        <w:tabs>
          <w:tab w:val="clear" w:pos="1080"/>
          <w:tab w:val="left" w:pos="720"/>
        </w:tabs>
        <w:ind w:left="0" w:firstLine="0"/>
        <w:jc w:val="both"/>
        <w:rPr>
          <w:rFonts w:ascii="Arial" w:hAnsi="Arial"/>
          <w:color w:val="000000"/>
          <w:spacing w:val="-3"/>
          <w:u w:val="none"/>
        </w:rPr>
      </w:pPr>
      <w:r w:rsidRPr="00CA2613">
        <w:rPr>
          <w:rFonts w:ascii="Arial" w:hAnsi="Arial"/>
          <w:color w:val="000000"/>
          <w:spacing w:val="-3"/>
          <w:u w:val="none"/>
        </w:rPr>
        <w:t>17. TERMINATION FOR CONVENIENCE</w:t>
      </w:r>
    </w:p>
    <w:p w14:paraId="342FE8E7" w14:textId="77777777" w:rsidR="000A6A4A" w:rsidRDefault="000A6A4A" w:rsidP="000A6A4A">
      <w:pPr>
        <w:tabs>
          <w:tab w:val="left" w:pos="-720"/>
        </w:tabs>
        <w:suppressAutoHyphens/>
        <w:jc w:val="both"/>
        <w:rPr>
          <w:rFonts w:ascii="Arial" w:hAnsi="Arial"/>
          <w:b/>
          <w:color w:val="000000"/>
          <w:spacing w:val="-3"/>
        </w:rPr>
      </w:pPr>
    </w:p>
    <w:p w14:paraId="58B83387" w14:textId="77777777" w:rsidR="00862530" w:rsidRDefault="000A6A4A" w:rsidP="0018241A">
      <w:pPr>
        <w:numPr>
          <w:ilvl w:val="0"/>
          <w:numId w:val="12"/>
        </w:numPr>
        <w:jc w:val="both"/>
        <w:rPr>
          <w:rFonts w:ascii="Arial" w:hAnsi="Arial"/>
          <w:color w:val="000000"/>
        </w:rPr>
      </w:pPr>
      <w:r>
        <w:rPr>
          <w:rFonts w:ascii="Arial" w:hAnsi="Arial"/>
          <w:i/>
          <w:color w:val="000000"/>
        </w:rPr>
        <w:t>Termination</w:t>
      </w:r>
      <w:r>
        <w:rPr>
          <w:rFonts w:ascii="Arial" w:hAnsi="Arial"/>
          <w:color w:val="000000"/>
        </w:rPr>
        <w:t xml:space="preserve">.  The </w:t>
      </w:r>
      <w:r w:rsidR="00CF0DED">
        <w:rPr>
          <w:rFonts w:ascii="Arial" w:hAnsi="Arial"/>
          <w:color w:val="000000"/>
        </w:rPr>
        <w:t>Agency Head or designee</w:t>
      </w:r>
      <w:r>
        <w:rPr>
          <w:rFonts w:ascii="Arial" w:hAnsi="Arial"/>
          <w:color w:val="000000"/>
        </w:rPr>
        <w:t xml:space="preserve"> may, when the interests of the </w:t>
      </w:r>
      <w:r w:rsidR="00CF0DED">
        <w:rPr>
          <w:rFonts w:ascii="Arial" w:hAnsi="Arial"/>
          <w:color w:val="000000"/>
        </w:rPr>
        <w:t>State</w:t>
      </w:r>
      <w:r>
        <w:rPr>
          <w:rFonts w:ascii="Arial" w:hAnsi="Arial"/>
          <w:color w:val="000000"/>
        </w:rPr>
        <w:t xml:space="preserve"> so require, terminate this contract in whole or in part, for the convenience of the </w:t>
      </w:r>
      <w:r w:rsidR="00CF0DED">
        <w:rPr>
          <w:rFonts w:ascii="Arial" w:hAnsi="Arial"/>
          <w:color w:val="000000"/>
        </w:rPr>
        <w:t>State</w:t>
      </w:r>
      <w:r>
        <w:rPr>
          <w:rFonts w:ascii="Arial" w:hAnsi="Arial"/>
          <w:color w:val="000000"/>
        </w:rPr>
        <w:t xml:space="preserve">.  The </w:t>
      </w:r>
      <w:r w:rsidR="00CF0DED">
        <w:rPr>
          <w:rFonts w:ascii="Arial" w:hAnsi="Arial"/>
          <w:color w:val="000000"/>
        </w:rPr>
        <w:t xml:space="preserve">Agency Head or designee </w:t>
      </w:r>
      <w:r>
        <w:rPr>
          <w:rFonts w:ascii="Arial" w:hAnsi="Arial"/>
          <w:color w:val="000000"/>
        </w:rPr>
        <w:t xml:space="preserve">shall give written notice of the termination </w:t>
      </w:r>
    </w:p>
    <w:p w14:paraId="2D06C0A8" w14:textId="14FDA2A5" w:rsidR="000A6A4A" w:rsidRDefault="00F011E0" w:rsidP="00F011E0">
      <w:pPr>
        <w:ind w:left="720"/>
        <w:jc w:val="both"/>
        <w:rPr>
          <w:rFonts w:ascii="Arial" w:hAnsi="Arial"/>
          <w:color w:val="000000"/>
        </w:rPr>
      </w:pPr>
      <w:r>
        <w:rPr>
          <w:rFonts w:ascii="Arial" w:hAnsi="Arial"/>
          <w:color w:val="000000"/>
        </w:rPr>
        <w:t>t</w:t>
      </w:r>
      <w:r w:rsidR="000A6A4A">
        <w:rPr>
          <w:rFonts w:ascii="Arial" w:hAnsi="Arial"/>
          <w:color w:val="000000"/>
        </w:rPr>
        <w:t>o Contractor specifying the part of the contract terminated and when termination becomes effective.</w:t>
      </w:r>
    </w:p>
    <w:p w14:paraId="7719C598" w14:textId="77777777" w:rsidR="000A6A4A" w:rsidRDefault="000A6A4A" w:rsidP="000A6A4A">
      <w:pPr>
        <w:jc w:val="both"/>
        <w:rPr>
          <w:rFonts w:ascii="Arial" w:hAnsi="Arial"/>
          <w:color w:val="000000"/>
        </w:rPr>
      </w:pPr>
      <w:r>
        <w:rPr>
          <w:rFonts w:ascii="Arial" w:hAnsi="Arial"/>
          <w:color w:val="000000"/>
        </w:rPr>
        <w:t xml:space="preserve"> </w:t>
      </w:r>
    </w:p>
    <w:p w14:paraId="32BE4CE2" w14:textId="77777777" w:rsidR="000A6A4A" w:rsidRDefault="000A6A4A" w:rsidP="000A6A4A">
      <w:pPr>
        <w:ind w:left="720" w:hanging="720"/>
        <w:jc w:val="both"/>
        <w:rPr>
          <w:rFonts w:ascii="Arial" w:hAnsi="Arial"/>
          <w:color w:val="000000"/>
        </w:rPr>
      </w:pPr>
      <w:r>
        <w:rPr>
          <w:rFonts w:ascii="Arial" w:hAnsi="Arial"/>
          <w:color w:val="000000"/>
        </w:rPr>
        <w:t>(2)</w:t>
      </w:r>
      <w:r>
        <w:rPr>
          <w:rFonts w:ascii="Arial" w:hAnsi="Arial"/>
          <w:color w:val="000000"/>
        </w:rPr>
        <w:tab/>
      </w:r>
      <w:r>
        <w:rPr>
          <w:rFonts w:ascii="Arial" w:hAnsi="Arial"/>
          <w:i/>
          <w:color w:val="000000"/>
        </w:rPr>
        <w:t>Contractor’s Obligations</w:t>
      </w:r>
      <w:r>
        <w:rPr>
          <w:rFonts w:ascii="Arial" w:hAnsi="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CF0DED">
        <w:rPr>
          <w:rFonts w:ascii="Arial" w:hAnsi="Arial"/>
          <w:color w:val="000000"/>
        </w:rPr>
        <w:t xml:space="preserve">Agency Head or designee </w:t>
      </w:r>
      <w:r>
        <w:rPr>
          <w:rFonts w:ascii="Arial" w:hAnsi="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49984CE6" w14:textId="77777777" w:rsidR="000A6A4A" w:rsidRPr="00CA2613" w:rsidRDefault="000A6A4A" w:rsidP="000A6A4A">
      <w:pPr>
        <w:tabs>
          <w:tab w:val="left" w:pos="-720"/>
        </w:tabs>
        <w:suppressAutoHyphens/>
        <w:jc w:val="both"/>
        <w:rPr>
          <w:rFonts w:ascii="Arial" w:hAnsi="Arial"/>
          <w:color w:val="000000"/>
          <w:spacing w:val="-3"/>
        </w:rPr>
      </w:pPr>
    </w:p>
    <w:p w14:paraId="72CAE260" w14:textId="77777777" w:rsidR="000A6A4A" w:rsidRPr="00CA2613" w:rsidRDefault="000A6A4A" w:rsidP="000A6A4A">
      <w:pPr>
        <w:pStyle w:val="Heading5"/>
        <w:tabs>
          <w:tab w:val="clear" w:pos="1080"/>
          <w:tab w:val="left" w:pos="720"/>
        </w:tabs>
        <w:ind w:left="90" w:firstLine="0"/>
        <w:jc w:val="both"/>
        <w:rPr>
          <w:rFonts w:ascii="Arial" w:hAnsi="Arial"/>
          <w:color w:val="000000"/>
          <w:spacing w:val="-3"/>
          <w:u w:val="none"/>
        </w:rPr>
      </w:pPr>
      <w:r w:rsidRPr="00CA2613">
        <w:rPr>
          <w:rFonts w:ascii="Arial" w:hAnsi="Arial"/>
          <w:color w:val="000000"/>
          <w:spacing w:val="-3"/>
          <w:u w:val="none"/>
        </w:rPr>
        <w:t>18. PRICE ADJUSTMENT</w:t>
      </w:r>
    </w:p>
    <w:p w14:paraId="6C5B805F" w14:textId="77777777" w:rsidR="000A6A4A" w:rsidRDefault="000A6A4A" w:rsidP="000A6A4A">
      <w:pPr>
        <w:tabs>
          <w:tab w:val="left" w:pos="-720"/>
        </w:tabs>
        <w:suppressAutoHyphens/>
        <w:jc w:val="both"/>
        <w:rPr>
          <w:rFonts w:ascii="Arial" w:hAnsi="Arial"/>
          <w:b/>
          <w:color w:val="000000"/>
          <w:spacing w:val="-3"/>
        </w:rPr>
      </w:pPr>
    </w:p>
    <w:p w14:paraId="0D58B453" w14:textId="77777777" w:rsidR="000A6A4A" w:rsidRDefault="000A6A4A" w:rsidP="000A6A4A">
      <w:pPr>
        <w:ind w:left="720" w:hanging="630"/>
        <w:jc w:val="both"/>
        <w:rPr>
          <w:rFonts w:ascii="Arial" w:hAnsi="Arial"/>
          <w:color w:val="000000"/>
        </w:rPr>
      </w:pPr>
      <w:r>
        <w:rPr>
          <w:rFonts w:ascii="Arial" w:hAnsi="Arial"/>
          <w:color w:val="000000"/>
        </w:rPr>
        <w:t>(1)</w:t>
      </w:r>
      <w:r>
        <w:rPr>
          <w:rFonts w:ascii="Arial" w:hAnsi="Arial"/>
          <w:color w:val="000000"/>
        </w:rPr>
        <w:tab/>
      </w:r>
      <w:r>
        <w:rPr>
          <w:rFonts w:ascii="Arial" w:hAnsi="Arial"/>
          <w:i/>
          <w:color w:val="000000"/>
        </w:rPr>
        <w:t>Price Adjustment Methods</w:t>
      </w:r>
      <w:r>
        <w:rPr>
          <w:rFonts w:ascii="Arial" w:hAnsi="Arial"/>
          <w:color w:val="000000"/>
        </w:rPr>
        <w:t>.  Any adjustment</w:t>
      </w:r>
      <w:r w:rsidR="00CF0DED">
        <w:rPr>
          <w:rFonts w:ascii="Arial" w:hAnsi="Arial"/>
          <w:color w:val="000000"/>
        </w:rPr>
        <w:t>s</w:t>
      </w:r>
      <w:r>
        <w:rPr>
          <w:rFonts w:ascii="Arial" w:hAnsi="Arial"/>
          <w:color w:val="000000"/>
        </w:rPr>
        <w:t xml:space="preserve"> in contract price</w:t>
      </w:r>
      <w:r w:rsidR="00D66F61">
        <w:rPr>
          <w:rFonts w:ascii="Arial" w:hAnsi="Arial"/>
          <w:color w:val="000000"/>
        </w:rPr>
        <w:t>,</w:t>
      </w:r>
      <w:r>
        <w:rPr>
          <w:rFonts w:ascii="Arial" w:hAnsi="Arial"/>
          <w:color w:val="000000"/>
        </w:rPr>
        <w:t xml:space="preserve"> pursuant to a clause in this contract shall be made in one or more of the following ways:</w:t>
      </w:r>
    </w:p>
    <w:p w14:paraId="1F0A98B7" w14:textId="77777777" w:rsidR="000A6A4A" w:rsidRDefault="000A6A4A" w:rsidP="000A6A4A">
      <w:pPr>
        <w:ind w:left="1440" w:hanging="720"/>
        <w:jc w:val="both"/>
        <w:rPr>
          <w:rFonts w:ascii="Arial" w:hAnsi="Arial"/>
          <w:color w:val="000000"/>
        </w:rPr>
      </w:pPr>
      <w:r>
        <w:rPr>
          <w:rFonts w:ascii="Arial" w:hAnsi="Arial"/>
          <w:color w:val="000000"/>
        </w:rPr>
        <w:t>(a)</w:t>
      </w:r>
      <w:r>
        <w:rPr>
          <w:rFonts w:ascii="Arial" w:hAnsi="Arial"/>
          <w:color w:val="000000"/>
        </w:rPr>
        <w:tab/>
        <w:t>by agreement on a fixed price adjustment before commencement of the additional performance;</w:t>
      </w:r>
    </w:p>
    <w:p w14:paraId="74915FAC" w14:textId="77777777" w:rsidR="000A6A4A" w:rsidRDefault="000A6A4A" w:rsidP="000A6A4A">
      <w:pPr>
        <w:jc w:val="both"/>
        <w:rPr>
          <w:rFonts w:ascii="Arial" w:hAnsi="Arial"/>
          <w:color w:val="000000"/>
        </w:rPr>
      </w:pPr>
      <w:r>
        <w:rPr>
          <w:rFonts w:ascii="Arial" w:hAnsi="Arial"/>
          <w:color w:val="000000"/>
        </w:rPr>
        <w:tab/>
        <w:t>(b)</w:t>
      </w:r>
      <w:r>
        <w:rPr>
          <w:rFonts w:ascii="Arial" w:hAnsi="Arial"/>
          <w:color w:val="000000"/>
        </w:rPr>
        <w:tab/>
        <w:t>by unit pric</w:t>
      </w:r>
      <w:r w:rsidR="00D66F61">
        <w:rPr>
          <w:rFonts w:ascii="Arial" w:hAnsi="Arial"/>
          <w:color w:val="000000"/>
        </w:rPr>
        <w:t>es specified in the contract;</w:t>
      </w:r>
    </w:p>
    <w:p w14:paraId="0810365C" w14:textId="77777777" w:rsidR="000A6A4A" w:rsidRDefault="000A6A4A" w:rsidP="0018241A">
      <w:pPr>
        <w:numPr>
          <w:ilvl w:val="0"/>
          <w:numId w:val="13"/>
        </w:numPr>
        <w:jc w:val="both"/>
        <w:rPr>
          <w:rFonts w:ascii="Arial" w:hAnsi="Arial"/>
          <w:color w:val="000000"/>
        </w:rPr>
      </w:pPr>
      <w:r>
        <w:rPr>
          <w:rFonts w:ascii="Arial" w:hAnsi="Arial"/>
          <w:color w:val="000000"/>
        </w:rPr>
        <w:t>by the costs attributable to the event or situation covered by the clause, plus appropriate profit or fee, a</w:t>
      </w:r>
      <w:r w:rsidR="00E21F7F">
        <w:rPr>
          <w:rFonts w:ascii="Arial" w:hAnsi="Arial"/>
          <w:color w:val="000000"/>
        </w:rPr>
        <w:t>ll as specified in the contract; or,</w:t>
      </w:r>
    </w:p>
    <w:p w14:paraId="7102180C" w14:textId="77777777" w:rsidR="00E21F7F" w:rsidRDefault="00E21F7F" w:rsidP="0018241A">
      <w:pPr>
        <w:numPr>
          <w:ilvl w:val="0"/>
          <w:numId w:val="13"/>
        </w:numPr>
        <w:jc w:val="both"/>
        <w:rPr>
          <w:rFonts w:ascii="Arial" w:hAnsi="Arial"/>
          <w:color w:val="000000"/>
        </w:rPr>
      </w:pPr>
      <w:r>
        <w:rPr>
          <w:rFonts w:ascii="Arial" w:hAnsi="Arial"/>
          <w:color w:val="000000"/>
        </w:rPr>
        <w:t>by the price escalation clause.</w:t>
      </w:r>
    </w:p>
    <w:p w14:paraId="78618023" w14:textId="77777777" w:rsidR="000A6A4A" w:rsidRDefault="000A6A4A" w:rsidP="000A6A4A">
      <w:pPr>
        <w:ind w:left="720"/>
        <w:jc w:val="both"/>
        <w:rPr>
          <w:rFonts w:ascii="Arial" w:hAnsi="Arial"/>
          <w:color w:val="000000"/>
        </w:rPr>
      </w:pPr>
    </w:p>
    <w:p w14:paraId="4F7DC19D" w14:textId="77777777" w:rsidR="000A6A4A" w:rsidRPr="00CF0DED" w:rsidRDefault="000A6A4A" w:rsidP="0018241A">
      <w:pPr>
        <w:numPr>
          <w:ilvl w:val="0"/>
          <w:numId w:val="12"/>
        </w:numPr>
        <w:jc w:val="both"/>
        <w:rPr>
          <w:rFonts w:ascii="Arial" w:hAnsi="Arial"/>
          <w:i/>
          <w:color w:val="000000"/>
        </w:rPr>
      </w:pPr>
      <w:r>
        <w:rPr>
          <w:rFonts w:ascii="Arial" w:hAnsi="Arial"/>
          <w:i/>
          <w:color w:val="000000"/>
        </w:rPr>
        <w:t>Submission of Cost or Pricing Data.</w:t>
      </w:r>
      <w:r>
        <w:rPr>
          <w:rFonts w:ascii="Arial" w:hAnsi="Arial"/>
          <w:color w:val="000000"/>
        </w:rPr>
        <w:t xml:space="preserve">  Contractor shall provide cost or pricing data for any price adjustment subject to the provisions of Section 3-403 (Cost or Pricing Data) of the </w:t>
      </w:r>
      <w:r w:rsidRPr="00CF0DED">
        <w:rPr>
          <w:rFonts w:ascii="Arial" w:hAnsi="Arial"/>
          <w:i/>
          <w:color w:val="000000"/>
        </w:rPr>
        <w:t>Mississippi Personal Service Contract Review Board Rules and Regulations.</w:t>
      </w:r>
    </w:p>
    <w:p w14:paraId="26798A77" w14:textId="77777777" w:rsidR="000A6A4A" w:rsidRDefault="000A6A4A" w:rsidP="000A6A4A">
      <w:pPr>
        <w:jc w:val="both"/>
        <w:rPr>
          <w:b/>
          <w:bCs/>
        </w:rPr>
      </w:pPr>
    </w:p>
    <w:p w14:paraId="1FC1B653" w14:textId="77777777" w:rsidR="000A6A4A" w:rsidRPr="00CA2613" w:rsidRDefault="000A6A4A" w:rsidP="000A6A4A">
      <w:pPr>
        <w:pStyle w:val="Default"/>
        <w:jc w:val="both"/>
        <w:rPr>
          <w:b/>
          <w:bCs/>
        </w:rPr>
      </w:pPr>
      <w:r w:rsidRPr="00CA2613">
        <w:rPr>
          <w:b/>
          <w:bCs/>
        </w:rPr>
        <w:t>19.</w:t>
      </w:r>
      <w:r w:rsidRPr="00CA2613">
        <w:rPr>
          <w:bCs/>
        </w:rPr>
        <w:t xml:space="preserve">  </w:t>
      </w:r>
      <w:r w:rsidRPr="00CA2613">
        <w:rPr>
          <w:b/>
          <w:bCs/>
        </w:rPr>
        <w:t>E-VERIFICATION</w:t>
      </w:r>
    </w:p>
    <w:p w14:paraId="657C3F61" w14:textId="77777777" w:rsidR="000A6A4A" w:rsidRPr="004E4F31" w:rsidRDefault="000A6A4A" w:rsidP="000A6A4A">
      <w:pPr>
        <w:pStyle w:val="Default"/>
        <w:jc w:val="both"/>
        <w:rPr>
          <w:b/>
          <w:bCs/>
        </w:rPr>
      </w:pPr>
    </w:p>
    <w:p w14:paraId="301A840E" w14:textId="77777777" w:rsidR="006827C0" w:rsidRDefault="000A6A4A" w:rsidP="000A6A4A">
      <w:pPr>
        <w:pStyle w:val="Default"/>
        <w:jc w:val="both"/>
        <w:rPr>
          <w:bCs/>
        </w:rPr>
      </w:pPr>
      <w:r w:rsidRPr="00CD0099">
        <w:rPr>
          <w:bCs/>
        </w:rPr>
        <w:t xml:space="preserve">If applicable, Contractor represents and warrants that it will ensure its compliance with the Mississippi Employment Protection Act of 2008, and will register and participate in </w:t>
      </w:r>
    </w:p>
    <w:p w14:paraId="7A76F349" w14:textId="77777777" w:rsidR="006827C0" w:rsidRDefault="006827C0" w:rsidP="000A6A4A">
      <w:pPr>
        <w:pStyle w:val="Default"/>
        <w:jc w:val="both"/>
        <w:rPr>
          <w:bCs/>
        </w:rPr>
      </w:pPr>
    </w:p>
    <w:p w14:paraId="40603314" w14:textId="77777777" w:rsidR="006827C0" w:rsidRDefault="006827C0" w:rsidP="000A6A4A">
      <w:pPr>
        <w:pStyle w:val="Default"/>
        <w:jc w:val="both"/>
        <w:rPr>
          <w:bCs/>
        </w:rPr>
      </w:pPr>
    </w:p>
    <w:p w14:paraId="45944DF9" w14:textId="77777777" w:rsidR="006827C0" w:rsidRDefault="006827C0" w:rsidP="000A6A4A">
      <w:pPr>
        <w:pStyle w:val="Default"/>
        <w:jc w:val="both"/>
        <w:rPr>
          <w:bCs/>
        </w:rPr>
      </w:pPr>
    </w:p>
    <w:p w14:paraId="65801CC6" w14:textId="77777777" w:rsidR="006827C0" w:rsidRDefault="006827C0" w:rsidP="000A6A4A">
      <w:pPr>
        <w:pStyle w:val="Default"/>
        <w:jc w:val="both"/>
        <w:rPr>
          <w:bCs/>
        </w:rPr>
      </w:pPr>
    </w:p>
    <w:p w14:paraId="7EDCD787" w14:textId="77777777" w:rsidR="006827C0" w:rsidRDefault="006827C0" w:rsidP="000A6A4A">
      <w:pPr>
        <w:pStyle w:val="Default"/>
        <w:jc w:val="both"/>
        <w:rPr>
          <w:bCs/>
        </w:rPr>
      </w:pPr>
    </w:p>
    <w:p w14:paraId="7945630E" w14:textId="77777777" w:rsidR="006827C0" w:rsidRDefault="006827C0" w:rsidP="000A6A4A">
      <w:pPr>
        <w:pStyle w:val="Default"/>
        <w:jc w:val="both"/>
        <w:rPr>
          <w:bCs/>
        </w:rPr>
      </w:pPr>
    </w:p>
    <w:p w14:paraId="5D6AF2AF" w14:textId="0448DDF0" w:rsidR="00F011E0" w:rsidRDefault="000A6A4A" w:rsidP="000A6A4A">
      <w:pPr>
        <w:pStyle w:val="Default"/>
        <w:jc w:val="both"/>
        <w:rPr>
          <w:bCs/>
        </w:rPr>
      </w:pPr>
      <w:r w:rsidRPr="00CD0099">
        <w:rPr>
          <w:bCs/>
        </w:rPr>
        <w:t>the status verification system for a</w:t>
      </w:r>
      <w:r w:rsidR="00CF0DED">
        <w:rPr>
          <w:bCs/>
        </w:rPr>
        <w:t xml:space="preserve">ll newly hired employees. Mississippi Code Annotated </w:t>
      </w:r>
      <w:r w:rsidRPr="00CD0099">
        <w:rPr>
          <w:bCs/>
        </w:rPr>
        <w:t xml:space="preserve"> §§ 71-11-1 </w:t>
      </w:r>
      <w:r w:rsidRPr="00CD0099">
        <w:rPr>
          <w:bCs/>
          <w:i/>
          <w:iCs/>
        </w:rPr>
        <w:t>et seq</w:t>
      </w:r>
      <w:r w:rsidR="00CF0DED">
        <w:rPr>
          <w:bCs/>
          <w:iCs/>
        </w:rPr>
        <w:t xml:space="preserve">.  </w:t>
      </w:r>
      <w:r w:rsidRPr="00CD0099">
        <w:rPr>
          <w:bCs/>
        </w:rPr>
        <w:t xml:space="preserve">The term “employee” as used herein means any person that is hired to perform work within the State of Mississippi. As used herein, “status verification </w:t>
      </w:r>
    </w:p>
    <w:p w14:paraId="22AE2711" w14:textId="77777777" w:rsidR="00F011E0" w:rsidRDefault="00F011E0" w:rsidP="000A6A4A">
      <w:pPr>
        <w:pStyle w:val="Default"/>
        <w:jc w:val="both"/>
        <w:rPr>
          <w:bCs/>
        </w:rPr>
      </w:pPr>
    </w:p>
    <w:p w14:paraId="04B66598" w14:textId="6AED0A39" w:rsidR="00F011E0" w:rsidRDefault="000A6A4A" w:rsidP="000A6A4A">
      <w:pPr>
        <w:pStyle w:val="Default"/>
        <w:jc w:val="both"/>
        <w:rPr>
          <w:bCs/>
        </w:rPr>
      </w:pPr>
      <w:r w:rsidRPr="00CD0099">
        <w:rPr>
          <w:bCs/>
        </w:rPr>
        <w:t xml:space="preserve">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w:t>
      </w:r>
    </w:p>
    <w:p w14:paraId="71D4365F" w14:textId="77777777" w:rsidR="00F011E0" w:rsidRDefault="00F011E0" w:rsidP="000A6A4A">
      <w:pPr>
        <w:pStyle w:val="Default"/>
        <w:jc w:val="both"/>
        <w:rPr>
          <w:bCs/>
        </w:rPr>
      </w:pPr>
    </w:p>
    <w:p w14:paraId="6A98530A" w14:textId="646431B0" w:rsidR="000A6A4A" w:rsidRDefault="000A6A4A" w:rsidP="000A6A4A">
      <w:pPr>
        <w:pStyle w:val="Default"/>
        <w:jc w:val="both"/>
        <w:rPr>
          <w:bCs/>
        </w:rPr>
      </w:pPr>
      <w:r w:rsidRPr="00CD0099">
        <w:rPr>
          <w:bCs/>
        </w:rPr>
        <w:t xml:space="preserve">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70B68890" w14:textId="77777777" w:rsidR="000A6A4A" w:rsidRPr="00CD0099" w:rsidRDefault="000A6A4A" w:rsidP="000A6A4A">
      <w:pPr>
        <w:pStyle w:val="Default"/>
        <w:jc w:val="both"/>
        <w:rPr>
          <w:bCs/>
        </w:rPr>
      </w:pPr>
    </w:p>
    <w:p w14:paraId="25A1E5AA" w14:textId="77777777" w:rsidR="000A6A4A" w:rsidRPr="00CD0099" w:rsidRDefault="000A6A4A" w:rsidP="000A6A4A">
      <w:pPr>
        <w:pStyle w:val="Default"/>
        <w:jc w:val="both"/>
        <w:rPr>
          <w:bCs/>
        </w:rPr>
      </w:pPr>
      <w:r w:rsidRPr="00CD0099">
        <w:rPr>
          <w:bCs/>
        </w:rPr>
        <w:t xml:space="preserve">(1) termination of this contract for services and ineligibility for any state or public contract in Mississippi for up to three (3) years with notice of such cancellation/termination being made public; </w:t>
      </w:r>
    </w:p>
    <w:p w14:paraId="4EF46D38" w14:textId="77777777" w:rsidR="000A6A4A" w:rsidRPr="00CD0099" w:rsidRDefault="000A6A4A" w:rsidP="000A6A4A">
      <w:pPr>
        <w:pStyle w:val="Default"/>
        <w:jc w:val="both"/>
        <w:rPr>
          <w:bCs/>
        </w:rPr>
      </w:pPr>
    </w:p>
    <w:p w14:paraId="120EDB9B" w14:textId="77777777" w:rsidR="000A6A4A" w:rsidRPr="00CD0099" w:rsidRDefault="000A6A4A" w:rsidP="000A6A4A">
      <w:pPr>
        <w:pStyle w:val="Default"/>
        <w:jc w:val="both"/>
        <w:rPr>
          <w:bCs/>
        </w:rPr>
      </w:pPr>
      <w:r w:rsidRPr="00CD0099">
        <w:rPr>
          <w:bCs/>
        </w:rPr>
        <w:t xml:space="preserve">(2) the loss of any license, permit, certification or other document granted to Contractor by an agency, department or governmental entity for the right to do business in Mississippi for up to one (1) year; or, </w:t>
      </w:r>
    </w:p>
    <w:p w14:paraId="5F0B901D" w14:textId="77777777" w:rsidR="000A6A4A" w:rsidRPr="00CD0099" w:rsidRDefault="000A6A4A" w:rsidP="000A6A4A">
      <w:pPr>
        <w:pStyle w:val="Default"/>
        <w:jc w:val="both"/>
        <w:rPr>
          <w:bCs/>
        </w:rPr>
      </w:pPr>
    </w:p>
    <w:p w14:paraId="59A49B53" w14:textId="77777777" w:rsidR="000A6A4A" w:rsidRPr="00CD0099" w:rsidRDefault="000A6A4A" w:rsidP="000A6A4A">
      <w:pPr>
        <w:pStyle w:val="Default"/>
        <w:jc w:val="both"/>
        <w:rPr>
          <w:bCs/>
        </w:rPr>
      </w:pPr>
      <w:r w:rsidRPr="00CD0099">
        <w:rPr>
          <w:bCs/>
        </w:rPr>
        <w:t xml:space="preserve">(3) both. In the event of such cancellation/termination, Contractor would also be liable for any additional costs incurred by the State due to Contract cancellation or loss of license or permit to do business in the State. </w:t>
      </w:r>
    </w:p>
    <w:p w14:paraId="1AE7A37C" w14:textId="77777777" w:rsidR="000A6A4A" w:rsidRPr="005A33B5" w:rsidRDefault="000A6A4A" w:rsidP="000A6A4A">
      <w:pPr>
        <w:pStyle w:val="Default"/>
        <w:jc w:val="both"/>
      </w:pPr>
    </w:p>
    <w:p w14:paraId="437787D7" w14:textId="77777777" w:rsidR="000A6A4A" w:rsidRPr="00E35D30" w:rsidRDefault="000A6A4A" w:rsidP="000A6A4A">
      <w:pPr>
        <w:pStyle w:val="Default"/>
        <w:jc w:val="both"/>
        <w:rPr>
          <w:b/>
          <w:bCs/>
        </w:rPr>
      </w:pPr>
      <w:r w:rsidRPr="00E35D30">
        <w:rPr>
          <w:b/>
        </w:rPr>
        <w:t>20</w:t>
      </w:r>
      <w:r w:rsidRPr="00E35D30">
        <w:rPr>
          <w:b/>
          <w:bCs/>
        </w:rPr>
        <w:t xml:space="preserve">. </w:t>
      </w:r>
      <w:r w:rsidRPr="00E35D30">
        <w:rPr>
          <w:b/>
        </w:rPr>
        <w:t>E-PAYMENT</w:t>
      </w:r>
    </w:p>
    <w:p w14:paraId="5BA31AFF" w14:textId="77777777" w:rsidR="000A6A4A" w:rsidRPr="00E35D30" w:rsidRDefault="000A6A4A" w:rsidP="000A6A4A">
      <w:pPr>
        <w:pStyle w:val="Default"/>
        <w:jc w:val="both"/>
        <w:rPr>
          <w:b/>
        </w:rPr>
      </w:pPr>
    </w:p>
    <w:p w14:paraId="1B4F84F3" w14:textId="77777777" w:rsidR="000A6A4A" w:rsidRDefault="000A6A4A" w:rsidP="000A6A4A">
      <w:pPr>
        <w:pStyle w:val="Default"/>
        <w:jc w:val="both"/>
      </w:pPr>
      <w:r w:rsidRPr="00CD0099">
        <w:t>Contractor agrees to accept all payments in United States currency via the State of Mississippi</w:t>
      </w:r>
      <w:r>
        <w:t>’</w:t>
      </w:r>
      <w:r w:rsidRPr="00CD0099">
        <w:t>s electronic payment and remittance vehicle. The agency agrees to make payment in accordance with Mississippi law on “Timely Payments for Purchases by Public Bodies,” which generally provides for payment of undisputed amounts by the agency within forty-five (45) d</w:t>
      </w:r>
      <w:r w:rsidR="00CF0DED">
        <w:t xml:space="preserve">ays of receipt of invoice. Mississippi </w:t>
      </w:r>
      <w:r w:rsidRPr="00CD0099">
        <w:t>Code Ann</w:t>
      </w:r>
      <w:r w:rsidR="00CF0DED">
        <w:t>otated § 31-7-305</w:t>
      </w:r>
      <w:r w:rsidRPr="00CD0099">
        <w:t>.</w:t>
      </w:r>
    </w:p>
    <w:p w14:paraId="54AC2FB9" w14:textId="77777777" w:rsidR="000A6A4A" w:rsidRPr="00E35D30" w:rsidRDefault="000A6A4A" w:rsidP="000A6A4A">
      <w:pPr>
        <w:pStyle w:val="Default"/>
        <w:jc w:val="both"/>
      </w:pPr>
    </w:p>
    <w:p w14:paraId="6CAFB70D" w14:textId="77777777" w:rsidR="000A6A4A" w:rsidRDefault="000A6A4A" w:rsidP="000A6A4A">
      <w:pPr>
        <w:pStyle w:val="Default"/>
        <w:jc w:val="both"/>
        <w:rPr>
          <w:b/>
          <w:color w:val="auto"/>
        </w:rPr>
      </w:pPr>
      <w:r w:rsidRPr="00E35D30">
        <w:rPr>
          <w:b/>
          <w:color w:val="auto"/>
        </w:rPr>
        <w:t>21. TRANSPARENCY</w:t>
      </w:r>
    </w:p>
    <w:p w14:paraId="2C0E6EAD" w14:textId="77777777" w:rsidR="000A6A4A" w:rsidRPr="00E35D30" w:rsidRDefault="000A6A4A" w:rsidP="000A6A4A">
      <w:pPr>
        <w:pStyle w:val="Default"/>
        <w:jc w:val="both"/>
        <w:rPr>
          <w:b/>
          <w:color w:val="auto"/>
        </w:rPr>
      </w:pPr>
    </w:p>
    <w:p w14:paraId="75F60A97" w14:textId="77777777" w:rsidR="006827C0" w:rsidRDefault="000A6A4A" w:rsidP="000A6A4A">
      <w:pPr>
        <w:pStyle w:val="Default"/>
        <w:jc w:val="both"/>
        <w:rPr>
          <w:color w:val="auto"/>
        </w:rPr>
      </w:pPr>
      <w:r w:rsidRPr="00C92BEC">
        <w:rPr>
          <w:color w:val="auto"/>
        </w:rPr>
        <w:t>This contract, including any accompanying exhibits, attachments, and appendices, is subject to the “Mississippi Public Records Act of 1983</w:t>
      </w:r>
      <w:r w:rsidR="00487912">
        <w:rPr>
          <w:color w:val="auto"/>
        </w:rPr>
        <w:t xml:space="preserve">,” and its exceptions. See Mississippi Code Annotated </w:t>
      </w:r>
      <w:r w:rsidRPr="00C92BEC">
        <w:rPr>
          <w:color w:val="auto"/>
        </w:rPr>
        <w:t xml:space="preserve">§§ 25-61-1 </w:t>
      </w:r>
      <w:r w:rsidRPr="00C92BEC">
        <w:rPr>
          <w:i/>
          <w:iCs/>
          <w:color w:val="auto"/>
        </w:rPr>
        <w:t>et seq.</w:t>
      </w:r>
      <w:r w:rsidRPr="00C92BEC">
        <w:rPr>
          <w:color w:val="auto"/>
        </w:rPr>
        <w:t xml:space="preserve"> and Miss</w:t>
      </w:r>
      <w:r w:rsidR="00487912">
        <w:rPr>
          <w:color w:val="auto"/>
        </w:rPr>
        <w:t xml:space="preserve">issippi </w:t>
      </w:r>
      <w:r w:rsidRPr="00C92BEC">
        <w:rPr>
          <w:color w:val="auto"/>
        </w:rPr>
        <w:t>Code Ann</w:t>
      </w:r>
      <w:r w:rsidR="00487912">
        <w:rPr>
          <w:color w:val="auto"/>
        </w:rPr>
        <w:t xml:space="preserve">otated </w:t>
      </w:r>
      <w:r w:rsidRPr="00C92BEC">
        <w:rPr>
          <w:color w:val="auto"/>
        </w:rPr>
        <w:t>§ 7</w:t>
      </w:r>
      <w:r w:rsidR="00487912">
        <w:rPr>
          <w:color w:val="auto"/>
        </w:rPr>
        <w:t>9-23-1</w:t>
      </w:r>
      <w:r w:rsidRPr="00C92BEC">
        <w:rPr>
          <w:color w:val="auto"/>
        </w:rPr>
        <w:t>. In addition, this contract is subject to the provisions of the Mississippi Accountability and</w:t>
      </w:r>
      <w:r w:rsidR="00487912">
        <w:rPr>
          <w:color w:val="auto"/>
        </w:rPr>
        <w:t xml:space="preserve"> Transparency Act of 2008. Mississippi Code Annotated</w:t>
      </w:r>
      <w:r w:rsidRPr="00C92BEC">
        <w:rPr>
          <w:color w:val="auto"/>
        </w:rPr>
        <w:t xml:space="preserve"> §§ 27-104-151 </w:t>
      </w:r>
      <w:r w:rsidRPr="00C92BEC">
        <w:rPr>
          <w:i/>
          <w:iCs/>
          <w:color w:val="auto"/>
        </w:rPr>
        <w:t>et seq.</w:t>
      </w:r>
      <w:r w:rsidRPr="00C92BEC">
        <w:rPr>
          <w:color w:val="auto"/>
        </w:rPr>
        <w:t xml:space="preserve"> Unless exempted from disclosure due to a court-issued protective order, a copy of this executed contract is required to be posted to the Department of Finance </w:t>
      </w:r>
    </w:p>
    <w:p w14:paraId="7A5F693A" w14:textId="77777777" w:rsidR="006827C0" w:rsidRDefault="006827C0" w:rsidP="000A6A4A">
      <w:pPr>
        <w:pStyle w:val="Default"/>
        <w:jc w:val="both"/>
        <w:rPr>
          <w:color w:val="auto"/>
        </w:rPr>
      </w:pPr>
    </w:p>
    <w:p w14:paraId="3954D779" w14:textId="77777777" w:rsidR="006827C0" w:rsidRDefault="006827C0" w:rsidP="000A6A4A">
      <w:pPr>
        <w:pStyle w:val="Default"/>
        <w:jc w:val="both"/>
        <w:rPr>
          <w:color w:val="auto"/>
        </w:rPr>
      </w:pPr>
    </w:p>
    <w:p w14:paraId="06DB0B1C" w14:textId="77777777" w:rsidR="006827C0" w:rsidRDefault="006827C0" w:rsidP="000A6A4A">
      <w:pPr>
        <w:pStyle w:val="Default"/>
        <w:jc w:val="both"/>
        <w:rPr>
          <w:color w:val="auto"/>
        </w:rPr>
      </w:pPr>
    </w:p>
    <w:p w14:paraId="1C45F5F5" w14:textId="77777777" w:rsidR="006827C0" w:rsidRDefault="006827C0" w:rsidP="000A6A4A">
      <w:pPr>
        <w:pStyle w:val="Default"/>
        <w:jc w:val="both"/>
        <w:rPr>
          <w:color w:val="auto"/>
        </w:rPr>
      </w:pPr>
    </w:p>
    <w:p w14:paraId="42F9881A" w14:textId="77777777" w:rsidR="006827C0" w:rsidRDefault="006827C0" w:rsidP="000A6A4A">
      <w:pPr>
        <w:pStyle w:val="Default"/>
        <w:jc w:val="both"/>
        <w:rPr>
          <w:color w:val="auto"/>
        </w:rPr>
      </w:pPr>
    </w:p>
    <w:p w14:paraId="4A391FB7" w14:textId="7B014274" w:rsidR="006827C0" w:rsidRDefault="000A6A4A" w:rsidP="000A6A4A">
      <w:pPr>
        <w:pStyle w:val="Default"/>
        <w:jc w:val="both"/>
        <w:rPr>
          <w:color w:val="auto"/>
        </w:rPr>
      </w:pPr>
      <w:r w:rsidRPr="00C92BEC">
        <w:rPr>
          <w:color w:val="auto"/>
        </w:rPr>
        <w:t>and Administration</w:t>
      </w:r>
      <w:r>
        <w:rPr>
          <w:color w:val="auto"/>
        </w:rPr>
        <w:t>’</w:t>
      </w:r>
      <w:r w:rsidRPr="00C92BEC">
        <w:rPr>
          <w:color w:val="auto"/>
        </w:rPr>
        <w:t xml:space="preserve">s independent agency contract website for public access at </w:t>
      </w:r>
      <w:r w:rsidRPr="00C92BEC">
        <w:rPr>
          <w:color w:val="auto"/>
          <w:u w:val="single"/>
        </w:rPr>
        <w:t>http://www.transparency.mississippi.gov</w:t>
      </w:r>
      <w:r w:rsidRPr="00C92BEC">
        <w:rPr>
          <w:color w:val="auto"/>
        </w:rPr>
        <w:t xml:space="preserve">. Information identified by Contractor as trade </w:t>
      </w:r>
    </w:p>
    <w:p w14:paraId="0622E8BE" w14:textId="77777777" w:rsidR="006827C0" w:rsidRDefault="006827C0" w:rsidP="000A6A4A">
      <w:pPr>
        <w:pStyle w:val="Default"/>
        <w:jc w:val="both"/>
        <w:rPr>
          <w:color w:val="auto"/>
        </w:rPr>
      </w:pPr>
    </w:p>
    <w:p w14:paraId="40B8AD8D" w14:textId="0C828487" w:rsidR="000A6A4A" w:rsidRDefault="000A6A4A" w:rsidP="000A6A4A">
      <w:pPr>
        <w:pStyle w:val="Default"/>
        <w:jc w:val="both"/>
        <w:rPr>
          <w:color w:val="auto"/>
        </w:rPr>
      </w:pPr>
      <w:r w:rsidRPr="00C92BEC">
        <w:rPr>
          <w:color w:val="auto"/>
        </w:rPr>
        <w:t>secrets, or other proprietary information, including confidential vendor information or any other information which is required confidential by state or federal law or outside the applicable freedom of information statutes, will be redacted.</w:t>
      </w:r>
    </w:p>
    <w:p w14:paraId="623CCC29" w14:textId="77777777" w:rsidR="00F011E0" w:rsidRDefault="00F011E0" w:rsidP="000A6A4A">
      <w:pPr>
        <w:pStyle w:val="Default"/>
        <w:jc w:val="both"/>
        <w:rPr>
          <w:b/>
          <w:color w:val="auto"/>
        </w:rPr>
      </w:pPr>
    </w:p>
    <w:p w14:paraId="3DEF1526" w14:textId="77777777" w:rsidR="000A6A4A" w:rsidRPr="00E35D30" w:rsidRDefault="000A6A4A" w:rsidP="000A6A4A">
      <w:pPr>
        <w:pStyle w:val="Default"/>
        <w:jc w:val="both"/>
        <w:rPr>
          <w:b/>
          <w:color w:val="auto"/>
        </w:rPr>
      </w:pPr>
      <w:r w:rsidRPr="00E35D30">
        <w:rPr>
          <w:b/>
          <w:color w:val="auto"/>
        </w:rPr>
        <w:t>22. PAYMODE</w:t>
      </w:r>
    </w:p>
    <w:p w14:paraId="180B2215" w14:textId="77777777" w:rsidR="000A6A4A" w:rsidRPr="00E35D30" w:rsidRDefault="000A6A4A" w:rsidP="000A6A4A">
      <w:pPr>
        <w:pStyle w:val="Default"/>
        <w:jc w:val="both"/>
        <w:rPr>
          <w:b/>
          <w:color w:val="auto"/>
        </w:rPr>
      </w:pPr>
    </w:p>
    <w:p w14:paraId="7E2739D8" w14:textId="77777777" w:rsidR="000A6A4A" w:rsidRPr="00303420" w:rsidRDefault="000A6A4A" w:rsidP="000A6A4A">
      <w:pPr>
        <w:autoSpaceDE w:val="0"/>
        <w:autoSpaceDN w:val="0"/>
        <w:adjustRightInd w:val="0"/>
        <w:jc w:val="both"/>
        <w:rPr>
          <w:rFonts w:ascii="Arial" w:hAnsi="Arial" w:cs="Arial"/>
          <w:b/>
        </w:rPr>
      </w:pPr>
      <w:r w:rsidRPr="00303420">
        <w:rPr>
          <w:rFonts w:ascii="Arial" w:hAnsi="Arial" w:cs="Arial"/>
        </w:rPr>
        <w:t xml:space="preserve">Payments by state agencies using the </w:t>
      </w:r>
      <w:r w:rsidR="00D66F61" w:rsidRPr="00303420">
        <w:rPr>
          <w:rFonts w:ascii="Arial" w:hAnsi="Arial" w:cs="Arial"/>
        </w:rPr>
        <w:t>State’s accounting system</w:t>
      </w:r>
      <w:r w:rsidRPr="00303420">
        <w:rPr>
          <w:rFonts w:ascii="Arial" w:hAnsi="Arial" w:cs="Arial"/>
        </w:rPr>
        <w:t xml:space="preserve">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4DB6D687" w14:textId="77777777" w:rsidR="00862530" w:rsidRDefault="00862530" w:rsidP="00FE2651">
      <w:pPr>
        <w:pStyle w:val="Default"/>
        <w:jc w:val="both"/>
        <w:rPr>
          <w:b/>
        </w:rPr>
      </w:pPr>
    </w:p>
    <w:p w14:paraId="403CD63C" w14:textId="540B3151" w:rsidR="000A6A4A" w:rsidRPr="00CA2613" w:rsidRDefault="000A6A4A" w:rsidP="00FE2651">
      <w:pPr>
        <w:pStyle w:val="Default"/>
        <w:jc w:val="both"/>
        <w:rPr>
          <w:b/>
        </w:rPr>
      </w:pPr>
      <w:r w:rsidRPr="00CA2613">
        <w:rPr>
          <w:b/>
        </w:rPr>
        <w:t>2</w:t>
      </w:r>
      <w:r w:rsidR="00696339" w:rsidRPr="00CA2613">
        <w:rPr>
          <w:b/>
        </w:rPr>
        <w:t>3</w:t>
      </w:r>
      <w:r w:rsidRPr="00CA2613">
        <w:rPr>
          <w:b/>
        </w:rPr>
        <w:t>. BOARD APPROVAL</w:t>
      </w:r>
    </w:p>
    <w:p w14:paraId="78F38560" w14:textId="77777777" w:rsidR="000A6A4A" w:rsidRDefault="000A6A4A" w:rsidP="000A6A4A">
      <w:pPr>
        <w:pStyle w:val="BodyTextIndent2"/>
        <w:ind w:left="0"/>
        <w:jc w:val="both"/>
        <w:rPr>
          <w:rFonts w:cs="Arial"/>
          <w:b/>
          <w:szCs w:val="24"/>
        </w:rPr>
      </w:pPr>
    </w:p>
    <w:p w14:paraId="31509BF4" w14:textId="77777777" w:rsidR="000A6A4A" w:rsidRDefault="000A6A4A" w:rsidP="000A6A4A">
      <w:pPr>
        <w:pStyle w:val="BodyTextIndent2"/>
        <w:ind w:left="0"/>
        <w:jc w:val="both"/>
        <w:rPr>
          <w:rFonts w:cs="Arial"/>
          <w:szCs w:val="24"/>
        </w:rPr>
      </w:pPr>
      <w:r>
        <w:rPr>
          <w:rFonts w:cs="Arial"/>
          <w:szCs w:val="24"/>
        </w:rPr>
        <w:t>It is understood that this contract is void and no payment shall be made in the event that the Mississippi Board of Education and/or the Personal Service Contract Review Board does not approve this contract.</w:t>
      </w:r>
    </w:p>
    <w:p w14:paraId="7C7B9EA7" w14:textId="77777777" w:rsidR="000A6A4A" w:rsidRDefault="000A6A4A" w:rsidP="000A6A4A">
      <w:pPr>
        <w:pStyle w:val="BodyTextIndent2"/>
        <w:ind w:left="0"/>
        <w:jc w:val="both"/>
        <w:rPr>
          <w:rFonts w:cs="Arial"/>
          <w:szCs w:val="24"/>
        </w:rPr>
      </w:pPr>
    </w:p>
    <w:p w14:paraId="2D8263A8" w14:textId="77777777" w:rsidR="000A6A4A" w:rsidRDefault="000A6A4A" w:rsidP="000A6A4A">
      <w:pPr>
        <w:pStyle w:val="BodyTextIndent2"/>
        <w:ind w:left="0"/>
        <w:jc w:val="both"/>
        <w:rPr>
          <w:rFonts w:cs="Arial"/>
          <w:b/>
          <w:szCs w:val="24"/>
        </w:rPr>
      </w:pPr>
      <w:r w:rsidRPr="00767EAB">
        <w:rPr>
          <w:rFonts w:cs="Arial"/>
          <w:b/>
          <w:szCs w:val="24"/>
        </w:rPr>
        <w:t>2</w:t>
      </w:r>
      <w:r w:rsidR="00C079D1">
        <w:rPr>
          <w:rFonts w:cs="Arial"/>
          <w:b/>
          <w:szCs w:val="24"/>
          <w:lang w:val="en-US"/>
        </w:rPr>
        <w:t>4</w:t>
      </w:r>
      <w:r w:rsidRPr="00767EAB">
        <w:rPr>
          <w:rFonts w:cs="Arial"/>
          <w:b/>
          <w:szCs w:val="24"/>
        </w:rPr>
        <w:t>.</w:t>
      </w:r>
      <w:r>
        <w:rPr>
          <w:rFonts w:cs="Arial"/>
          <w:b/>
          <w:szCs w:val="24"/>
        </w:rPr>
        <w:t xml:space="preserve"> PERSONNEL</w:t>
      </w:r>
    </w:p>
    <w:p w14:paraId="7E35E896" w14:textId="77777777" w:rsidR="000A6A4A" w:rsidRDefault="000A6A4A" w:rsidP="000A6A4A">
      <w:pPr>
        <w:pStyle w:val="BodyTextIndent2"/>
        <w:ind w:left="0"/>
        <w:jc w:val="both"/>
        <w:rPr>
          <w:rFonts w:cs="Arial"/>
          <w:b/>
          <w:szCs w:val="24"/>
        </w:rPr>
      </w:pPr>
    </w:p>
    <w:p w14:paraId="7528CA69" w14:textId="77777777" w:rsidR="000A6A4A" w:rsidRDefault="000A6A4A" w:rsidP="000A6A4A">
      <w:pPr>
        <w:pStyle w:val="BodyTextIndent2"/>
        <w:ind w:left="0"/>
        <w:jc w:val="both"/>
        <w:rPr>
          <w:rFonts w:cs="Arial"/>
          <w:szCs w:val="24"/>
          <w:lang w:val="en-US"/>
        </w:rPr>
      </w:pPr>
      <w:r>
        <w:rPr>
          <w:rFonts w:cs="Arial"/>
          <w:szCs w:val="24"/>
        </w:rPr>
        <w:t>C</w:t>
      </w:r>
      <w:r>
        <w:rPr>
          <w:rFonts w:cs="Arial"/>
          <w:szCs w:val="24"/>
          <w:lang w:val="en-US"/>
        </w:rPr>
        <w:t>ontractor</w:t>
      </w:r>
      <w:r>
        <w:rPr>
          <w:rFonts w:cs="Arial"/>
          <w:szCs w:val="24"/>
        </w:rPr>
        <w:t xml:space="preserve"> agrees that, at all times, the employees of contractor furnishing or performing any of the services specified under this agreement shall do so in a proper, workmanlike, and dignified manner.</w:t>
      </w:r>
    </w:p>
    <w:p w14:paraId="38EA0B2A" w14:textId="77777777" w:rsidR="000A6A4A" w:rsidRDefault="000A6A4A" w:rsidP="000A6A4A">
      <w:pPr>
        <w:pStyle w:val="BodyTextIndent2"/>
        <w:ind w:left="0"/>
        <w:jc w:val="both"/>
        <w:rPr>
          <w:rFonts w:cs="Arial"/>
          <w:szCs w:val="24"/>
          <w:lang w:val="en-US"/>
        </w:rPr>
      </w:pPr>
    </w:p>
    <w:p w14:paraId="05BB2F31" w14:textId="77777777" w:rsidR="006305B3" w:rsidRPr="006B3F14" w:rsidRDefault="006305B3" w:rsidP="006305B3">
      <w:pPr>
        <w:jc w:val="both"/>
        <w:rPr>
          <w:rFonts w:ascii="Arial" w:hAnsi="Arial" w:cs="Arial"/>
          <w:lang w:eastAsia="x-none"/>
        </w:rPr>
      </w:pPr>
      <w:r>
        <w:rPr>
          <w:rFonts w:ascii="Arial" w:hAnsi="Arial" w:cs="Arial"/>
          <w:b/>
          <w:bCs/>
          <w:lang w:eastAsia="x-none"/>
        </w:rPr>
        <w:t xml:space="preserve">25.  </w:t>
      </w:r>
      <w:r w:rsidRPr="00657D39">
        <w:rPr>
          <w:rFonts w:ascii="Arial" w:hAnsi="Arial" w:cs="Arial"/>
          <w:b/>
          <w:bCs/>
          <w:lang w:eastAsia="x-none"/>
        </w:rPr>
        <w:t>INFORMATION DESIGNATED BY CONTRACTOR AS CONFIDENTIAL</w:t>
      </w:r>
    </w:p>
    <w:p w14:paraId="790E119C" w14:textId="77777777" w:rsidR="006305B3" w:rsidRPr="006B3F14" w:rsidRDefault="006305B3" w:rsidP="006305B3">
      <w:pPr>
        <w:jc w:val="both"/>
        <w:rPr>
          <w:rFonts w:ascii="Arial" w:hAnsi="Arial" w:cs="Arial"/>
          <w:b/>
          <w:lang w:val="x-none" w:eastAsia="x-none"/>
        </w:rPr>
      </w:pPr>
    </w:p>
    <w:p w14:paraId="2BC69153" w14:textId="77777777" w:rsidR="006305B3" w:rsidRDefault="006305B3" w:rsidP="006305B3">
      <w:pPr>
        <w:jc w:val="both"/>
        <w:rPr>
          <w:rFonts w:ascii="Arial" w:hAnsi="Arial" w:cs="Arial"/>
          <w:lang w:eastAsia="x-none"/>
        </w:rPr>
      </w:pPr>
      <w:r w:rsidRPr="00657D39">
        <w:rPr>
          <w:rFonts w:ascii="Arial" w:hAnsi="Arial" w:cs="Arial"/>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7BC1D62B" w14:textId="77777777" w:rsidR="006305B3" w:rsidRPr="00657D39" w:rsidRDefault="006305B3" w:rsidP="006305B3">
      <w:pPr>
        <w:jc w:val="both"/>
        <w:rPr>
          <w:rFonts w:ascii="Arial" w:hAnsi="Arial" w:cs="Arial"/>
          <w:lang w:eastAsia="x-none"/>
        </w:rPr>
      </w:pPr>
    </w:p>
    <w:p w14:paraId="56423897" w14:textId="77777777" w:rsidR="006305B3" w:rsidRDefault="006305B3" w:rsidP="006305B3">
      <w:pPr>
        <w:jc w:val="both"/>
        <w:rPr>
          <w:rFonts w:ascii="Arial" w:hAnsi="Arial" w:cs="Arial"/>
          <w:lang w:val="x-none" w:eastAsia="x-none"/>
        </w:rPr>
      </w:pPr>
      <w:r w:rsidRPr="00657D39">
        <w:rPr>
          <w:rFonts w:ascii="Arial" w:hAnsi="Arial" w:cs="Arial"/>
          <w:lang w:eastAsia="x-none"/>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rFonts w:ascii="Arial" w:hAnsi="Arial" w:cs="Arial"/>
          <w:lang w:eastAsia="x-none"/>
        </w:rPr>
        <w:t xml:space="preserve">MDE </w:t>
      </w:r>
      <w:r w:rsidRPr="00657D39">
        <w:rPr>
          <w:rFonts w:ascii="Arial" w:hAnsi="Arial" w:cs="Arial"/>
          <w:lang w:eastAsia="x-none"/>
        </w:rPr>
        <w:t>shall result in the immediate termination of this agreement.</w:t>
      </w:r>
    </w:p>
    <w:p w14:paraId="4581D431" w14:textId="77777777" w:rsidR="000A6A4A" w:rsidRPr="000A3B94" w:rsidRDefault="000A6A4A" w:rsidP="000A6A4A">
      <w:pPr>
        <w:pStyle w:val="BodyTextIndent2"/>
        <w:ind w:left="0"/>
        <w:jc w:val="both"/>
        <w:rPr>
          <w:rFonts w:cs="Arial"/>
          <w:szCs w:val="24"/>
          <w:lang w:val="en-US"/>
        </w:rPr>
      </w:pPr>
    </w:p>
    <w:p w14:paraId="20B645C0" w14:textId="77777777" w:rsidR="000A6A4A" w:rsidRDefault="000A6A4A" w:rsidP="000A6A4A">
      <w:pPr>
        <w:pStyle w:val="BodyTextIndent2"/>
        <w:ind w:left="0"/>
        <w:jc w:val="both"/>
        <w:rPr>
          <w:rFonts w:cs="Arial"/>
          <w:b/>
          <w:szCs w:val="24"/>
          <w:lang w:val="en-US"/>
        </w:rPr>
      </w:pPr>
      <w:r w:rsidRPr="000A3B94">
        <w:rPr>
          <w:rFonts w:cs="Arial"/>
          <w:b/>
          <w:szCs w:val="24"/>
        </w:rPr>
        <w:t>2</w:t>
      </w:r>
      <w:r w:rsidR="00C079D1">
        <w:rPr>
          <w:rFonts w:cs="Arial"/>
          <w:b/>
          <w:szCs w:val="24"/>
          <w:lang w:val="en-US"/>
        </w:rPr>
        <w:t>6</w:t>
      </w:r>
      <w:r w:rsidRPr="000A3B94">
        <w:rPr>
          <w:rFonts w:cs="Arial"/>
          <w:b/>
          <w:szCs w:val="24"/>
        </w:rPr>
        <w:t>.  I</w:t>
      </w:r>
      <w:r w:rsidRPr="000A3B94">
        <w:rPr>
          <w:rFonts w:cs="Arial"/>
          <w:b/>
          <w:szCs w:val="24"/>
          <w:lang w:val="en-US"/>
        </w:rPr>
        <w:t>N</w:t>
      </w:r>
      <w:r w:rsidRPr="000A3B94">
        <w:rPr>
          <w:rFonts w:cs="Arial"/>
          <w:b/>
          <w:szCs w:val="24"/>
        </w:rPr>
        <w:t>DEMNIFICATION</w:t>
      </w:r>
    </w:p>
    <w:p w14:paraId="0B9EAA73" w14:textId="77777777" w:rsidR="000A6A4A" w:rsidRDefault="000A6A4A" w:rsidP="000A6A4A">
      <w:pPr>
        <w:pStyle w:val="BodyTextIndent2"/>
        <w:ind w:left="0"/>
        <w:jc w:val="both"/>
        <w:rPr>
          <w:rFonts w:cs="Arial"/>
          <w:b/>
          <w:szCs w:val="24"/>
          <w:lang w:val="en-US"/>
        </w:rPr>
      </w:pPr>
    </w:p>
    <w:p w14:paraId="79E72DF3" w14:textId="77777777" w:rsidR="006827C0" w:rsidRDefault="000A6A4A" w:rsidP="000A6A4A">
      <w:pPr>
        <w:pStyle w:val="BodyTextIndent2"/>
        <w:ind w:left="0"/>
        <w:jc w:val="both"/>
        <w:rPr>
          <w:rFonts w:cs="Arial"/>
          <w:szCs w:val="24"/>
        </w:rPr>
      </w:pPr>
      <w:r w:rsidRPr="00B50497">
        <w:rPr>
          <w:rFonts w:cs="Arial"/>
          <w:szCs w:val="24"/>
        </w:rPr>
        <w:t>To the fullest extent allowed by law,</w:t>
      </w:r>
      <w:r>
        <w:rPr>
          <w:rFonts w:cs="Arial"/>
          <w:szCs w:val="24"/>
          <w:lang w:val="en-US"/>
        </w:rPr>
        <w:t xml:space="preserve"> </w:t>
      </w:r>
      <w:r>
        <w:rPr>
          <w:rFonts w:cs="Arial"/>
          <w:szCs w:val="24"/>
        </w:rPr>
        <w:t>Contractor</w:t>
      </w:r>
      <w:r w:rsidRPr="00B50497">
        <w:rPr>
          <w:rFonts w:cs="Arial"/>
          <w:szCs w:val="24"/>
        </w:rPr>
        <w:t xml:space="preserve"> shall indemnify, defend, save and hold harmless, protect</w:t>
      </w:r>
      <w:r w:rsidR="00487912">
        <w:rPr>
          <w:rFonts w:cs="Arial"/>
          <w:szCs w:val="24"/>
          <w:lang w:val="en-US"/>
        </w:rPr>
        <w:t>,</w:t>
      </w:r>
      <w:r w:rsidRPr="00B50497">
        <w:rPr>
          <w:rFonts w:cs="Arial"/>
          <w:szCs w:val="24"/>
        </w:rPr>
        <w:t xml:space="preserve"> and exonerate the members of the Mississippi Board of Education, </w:t>
      </w:r>
    </w:p>
    <w:p w14:paraId="47451A89" w14:textId="77777777" w:rsidR="006827C0" w:rsidRDefault="006827C0" w:rsidP="000A6A4A">
      <w:pPr>
        <w:pStyle w:val="BodyTextIndent2"/>
        <w:ind w:left="0"/>
        <w:jc w:val="both"/>
        <w:rPr>
          <w:rFonts w:cs="Arial"/>
          <w:szCs w:val="24"/>
        </w:rPr>
      </w:pPr>
    </w:p>
    <w:p w14:paraId="4117C9F1" w14:textId="77777777" w:rsidR="006827C0" w:rsidRDefault="006827C0" w:rsidP="000A6A4A">
      <w:pPr>
        <w:pStyle w:val="BodyTextIndent2"/>
        <w:ind w:left="0"/>
        <w:jc w:val="both"/>
        <w:rPr>
          <w:rFonts w:cs="Arial"/>
          <w:szCs w:val="24"/>
        </w:rPr>
      </w:pPr>
    </w:p>
    <w:p w14:paraId="48AB0A07" w14:textId="77777777" w:rsidR="006827C0" w:rsidRDefault="006827C0" w:rsidP="000A6A4A">
      <w:pPr>
        <w:pStyle w:val="BodyTextIndent2"/>
        <w:ind w:left="0"/>
        <w:jc w:val="both"/>
        <w:rPr>
          <w:rFonts w:cs="Arial"/>
          <w:szCs w:val="24"/>
        </w:rPr>
      </w:pPr>
    </w:p>
    <w:p w14:paraId="64AC8276" w14:textId="77777777" w:rsidR="006827C0" w:rsidRDefault="006827C0" w:rsidP="000A6A4A">
      <w:pPr>
        <w:pStyle w:val="BodyTextIndent2"/>
        <w:ind w:left="0"/>
        <w:jc w:val="both"/>
        <w:rPr>
          <w:rFonts w:cs="Arial"/>
          <w:szCs w:val="24"/>
        </w:rPr>
      </w:pPr>
    </w:p>
    <w:p w14:paraId="4915D37D" w14:textId="77777777" w:rsidR="006827C0" w:rsidRDefault="006827C0" w:rsidP="000A6A4A">
      <w:pPr>
        <w:pStyle w:val="BodyTextIndent2"/>
        <w:ind w:left="0"/>
        <w:jc w:val="both"/>
        <w:rPr>
          <w:rFonts w:cs="Arial"/>
          <w:szCs w:val="24"/>
        </w:rPr>
      </w:pPr>
    </w:p>
    <w:p w14:paraId="655F4E74" w14:textId="77777777" w:rsidR="006827C0" w:rsidRDefault="006827C0" w:rsidP="000A6A4A">
      <w:pPr>
        <w:pStyle w:val="BodyTextIndent2"/>
        <w:ind w:left="0"/>
        <w:jc w:val="both"/>
        <w:rPr>
          <w:rFonts w:cs="Arial"/>
          <w:szCs w:val="24"/>
        </w:rPr>
      </w:pPr>
    </w:p>
    <w:p w14:paraId="0966EC96" w14:textId="34DAC1AF" w:rsidR="00F011E0" w:rsidRDefault="000A6A4A" w:rsidP="000A6A4A">
      <w:pPr>
        <w:pStyle w:val="BodyTextIndent2"/>
        <w:ind w:left="0"/>
        <w:jc w:val="both"/>
        <w:rPr>
          <w:rFonts w:cs="Arial"/>
          <w:szCs w:val="24"/>
        </w:rPr>
      </w:pPr>
      <w:r w:rsidRPr="00B50497">
        <w:rPr>
          <w:rFonts w:cs="Arial"/>
          <w:szCs w:val="24"/>
        </w:rPr>
        <w:t xml:space="preserve">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Pr>
          <w:rFonts w:cs="Arial"/>
          <w:szCs w:val="24"/>
        </w:rPr>
        <w:t>Contractor</w:t>
      </w:r>
      <w:r w:rsidRPr="00B50497">
        <w:rPr>
          <w:rFonts w:cs="Arial"/>
          <w:szCs w:val="24"/>
        </w:rPr>
        <w:t xml:space="preserve"> and/or its partners, principals, agents, employees and/or </w:t>
      </w:r>
      <w:r w:rsidR="00487912">
        <w:rPr>
          <w:rFonts w:cs="Arial"/>
          <w:szCs w:val="24"/>
          <w:lang w:val="en-US"/>
        </w:rPr>
        <w:t>s</w:t>
      </w:r>
      <w:r w:rsidR="00491863" w:rsidRPr="00B50497">
        <w:rPr>
          <w:rFonts w:cs="Arial"/>
          <w:szCs w:val="24"/>
        </w:rPr>
        <w:t>subcontractors</w:t>
      </w:r>
      <w:r w:rsidRPr="00B50497">
        <w:rPr>
          <w:rFonts w:cs="Arial"/>
          <w:szCs w:val="24"/>
        </w:rPr>
        <w:t xml:space="preserve"> in the performance of or failure to perform this agreement.  In the State’s sole discretion, </w:t>
      </w:r>
      <w:r>
        <w:rPr>
          <w:rFonts w:cs="Arial"/>
          <w:szCs w:val="24"/>
        </w:rPr>
        <w:t>Contractor</w:t>
      </w:r>
      <w:r w:rsidRPr="00B50497">
        <w:rPr>
          <w:rFonts w:cs="Arial"/>
          <w:szCs w:val="24"/>
        </w:rPr>
        <w:t xml:space="preserve"> may be allowed to </w:t>
      </w:r>
    </w:p>
    <w:p w14:paraId="208D6DF6" w14:textId="77777777" w:rsidR="00F011E0" w:rsidRDefault="00F011E0" w:rsidP="000A6A4A">
      <w:pPr>
        <w:pStyle w:val="BodyTextIndent2"/>
        <w:ind w:left="0"/>
        <w:jc w:val="both"/>
        <w:rPr>
          <w:rFonts w:cs="Arial"/>
          <w:szCs w:val="24"/>
        </w:rPr>
      </w:pPr>
    </w:p>
    <w:p w14:paraId="60FDAD21" w14:textId="4C8EE253" w:rsidR="000A6A4A" w:rsidRDefault="000A6A4A" w:rsidP="000A6A4A">
      <w:pPr>
        <w:pStyle w:val="BodyTextIndent2"/>
        <w:ind w:left="0"/>
        <w:jc w:val="both"/>
        <w:rPr>
          <w:rFonts w:cs="Arial"/>
          <w:b/>
          <w:sz w:val="22"/>
          <w:szCs w:val="22"/>
        </w:rPr>
      </w:pPr>
      <w:r w:rsidRPr="00B50497">
        <w:rPr>
          <w:rFonts w:cs="Arial"/>
          <w:szCs w:val="24"/>
        </w:rPr>
        <w:t>control the defense of any such c</w:t>
      </w:r>
      <w:r>
        <w:rPr>
          <w:rFonts w:cs="Arial"/>
          <w:szCs w:val="24"/>
        </w:rPr>
        <w:t>laim, suit, etc.  In the event Contractor</w:t>
      </w:r>
      <w:r w:rsidRPr="00B50497">
        <w:rPr>
          <w:rFonts w:cs="Arial"/>
          <w:szCs w:val="24"/>
        </w:rPr>
        <w:t xml:space="preserve"> defends said claim, suit, etc., </w:t>
      </w:r>
      <w:r>
        <w:rPr>
          <w:rFonts w:cs="Arial"/>
          <w:szCs w:val="24"/>
        </w:rPr>
        <w:t>Contractor</w:t>
      </w:r>
      <w:r w:rsidRPr="00B50497">
        <w:rPr>
          <w:rFonts w:cs="Arial"/>
          <w:szCs w:val="24"/>
        </w:rPr>
        <w:t xml:space="preserve"> shall use legal couns</w:t>
      </w:r>
      <w:r w:rsidR="00487912">
        <w:rPr>
          <w:rFonts w:cs="Arial"/>
          <w:szCs w:val="24"/>
        </w:rPr>
        <w:t>el acceptable to the State.</w:t>
      </w:r>
      <w:r>
        <w:rPr>
          <w:rFonts w:cs="Arial"/>
          <w:szCs w:val="24"/>
        </w:rPr>
        <w:t xml:space="preserve"> Contractor</w:t>
      </w:r>
      <w:r w:rsidRPr="00B50497">
        <w:rPr>
          <w:rFonts w:cs="Arial"/>
          <w:szCs w:val="24"/>
        </w:rPr>
        <w:t xml:space="preserve"> shall be solely responsible for all costs and/or expenses associated with such defense, and the State shall be entitled to participate in said defense.  </w:t>
      </w:r>
      <w:r>
        <w:rPr>
          <w:rFonts w:cs="Arial"/>
          <w:szCs w:val="24"/>
        </w:rPr>
        <w:t>Contractor</w:t>
      </w:r>
      <w:r w:rsidRPr="00B50497">
        <w:rPr>
          <w:rFonts w:cs="Arial"/>
          <w:szCs w:val="24"/>
        </w:rPr>
        <w:t xml:space="preserve"> shall not settle any claim, suit, etc. without the State’s concurrence, which the State shall not unreasonably withhold</w:t>
      </w:r>
      <w:r w:rsidRPr="00AD4A84">
        <w:rPr>
          <w:rFonts w:ascii="Times New Roman" w:hAnsi="Times New Roman"/>
          <w:sz w:val="20"/>
        </w:rPr>
        <w:t>.</w:t>
      </w:r>
    </w:p>
    <w:p w14:paraId="122C6344" w14:textId="77777777" w:rsidR="00862530" w:rsidRDefault="00862530" w:rsidP="00FE2651">
      <w:pPr>
        <w:pStyle w:val="BodyTextIndent2"/>
        <w:ind w:left="0"/>
        <w:jc w:val="both"/>
        <w:rPr>
          <w:b/>
        </w:rPr>
      </w:pPr>
    </w:p>
    <w:p w14:paraId="1C3FF5ED" w14:textId="57E354EF" w:rsidR="000A6A4A" w:rsidRPr="00FE2651" w:rsidRDefault="000A6A4A" w:rsidP="00FE2651">
      <w:pPr>
        <w:pStyle w:val="BodyTextIndent2"/>
        <w:ind w:left="0"/>
        <w:jc w:val="both"/>
        <w:rPr>
          <w:rFonts w:cs="Arial"/>
          <w:szCs w:val="24"/>
        </w:rPr>
      </w:pPr>
      <w:r w:rsidRPr="00767A63">
        <w:rPr>
          <w:b/>
        </w:rPr>
        <w:t>2</w:t>
      </w:r>
      <w:r w:rsidR="00C079D1" w:rsidRPr="00767A63">
        <w:rPr>
          <w:b/>
        </w:rPr>
        <w:t>7</w:t>
      </w:r>
      <w:r w:rsidRPr="00767A63">
        <w:rPr>
          <w:b/>
        </w:rPr>
        <w:t>. DEBARMENT AND SUSPENSION</w:t>
      </w:r>
    </w:p>
    <w:p w14:paraId="5CCA3EDE" w14:textId="77777777" w:rsidR="000A6A4A" w:rsidRPr="004E4F31" w:rsidRDefault="000A6A4A" w:rsidP="000A6A4A">
      <w:pPr>
        <w:pStyle w:val="Default"/>
        <w:jc w:val="both"/>
        <w:rPr>
          <w:b/>
          <w:sz w:val="22"/>
          <w:szCs w:val="22"/>
        </w:rPr>
      </w:pPr>
    </w:p>
    <w:p w14:paraId="55DAA636" w14:textId="77777777" w:rsidR="00D66F61" w:rsidRDefault="00D66F61" w:rsidP="00D66F61">
      <w:pPr>
        <w:autoSpaceDE w:val="0"/>
        <w:autoSpaceDN w:val="0"/>
        <w:adjustRightInd w:val="0"/>
        <w:rPr>
          <w:rFonts w:ascii="Arial" w:hAnsi="Arial" w:cs="Arial"/>
          <w:lang w:eastAsia="x-none"/>
        </w:rPr>
      </w:pPr>
      <w:r w:rsidRPr="00D66F61">
        <w:rPr>
          <w:rFonts w:ascii="Arial" w:hAnsi="Arial" w:cs="Arial"/>
          <w:lang w:val="x-none" w:eastAsia="x-none"/>
        </w:rPr>
        <w:t xml:space="preserve">Contractor certifies to the best of its knowledge and belief, that it: </w:t>
      </w:r>
    </w:p>
    <w:p w14:paraId="40273E1C" w14:textId="77777777" w:rsidR="00D66F61" w:rsidRPr="00D66F61" w:rsidRDefault="00D66F61" w:rsidP="00D66F61">
      <w:pPr>
        <w:autoSpaceDE w:val="0"/>
        <w:autoSpaceDN w:val="0"/>
        <w:adjustRightInd w:val="0"/>
        <w:rPr>
          <w:rFonts w:ascii="Arial" w:hAnsi="Arial" w:cs="Arial"/>
          <w:lang w:eastAsia="x-none"/>
        </w:rPr>
      </w:pPr>
    </w:p>
    <w:p w14:paraId="3C867F81" w14:textId="77777777" w:rsidR="00D66F61" w:rsidRPr="00D66F61" w:rsidRDefault="00D66F61" w:rsidP="00D66F61">
      <w:pPr>
        <w:pStyle w:val="Default"/>
        <w:rPr>
          <w:color w:val="auto"/>
          <w:lang w:val="x-none" w:eastAsia="x-none"/>
        </w:rPr>
      </w:pPr>
      <w:r w:rsidRPr="00D66F61">
        <w:rPr>
          <w:color w:val="auto"/>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0ED64EB5" w14:textId="77777777" w:rsidR="00D66F61" w:rsidRPr="00D66F61" w:rsidRDefault="00D66F61" w:rsidP="00D66F61">
      <w:pPr>
        <w:autoSpaceDE w:val="0"/>
        <w:autoSpaceDN w:val="0"/>
        <w:adjustRightInd w:val="0"/>
        <w:rPr>
          <w:rFonts w:ascii="Arial" w:hAnsi="Arial" w:cs="Arial"/>
          <w:lang w:val="x-none" w:eastAsia="x-none"/>
        </w:rPr>
      </w:pPr>
    </w:p>
    <w:p w14:paraId="4E963D3C" w14:textId="77777777" w:rsidR="00D66F61" w:rsidRPr="00D66F61" w:rsidRDefault="00D66F61" w:rsidP="00D66F61">
      <w:pPr>
        <w:autoSpaceDE w:val="0"/>
        <w:autoSpaceDN w:val="0"/>
        <w:adjustRightInd w:val="0"/>
        <w:rPr>
          <w:rFonts w:ascii="Arial" w:hAnsi="Arial" w:cs="Arial"/>
          <w:lang w:val="x-none" w:eastAsia="x-none"/>
        </w:rPr>
      </w:pPr>
      <w:r w:rsidRPr="00D66F61">
        <w:rPr>
          <w:rFonts w:ascii="Arial" w:hAnsi="Arial" w:cs="Arial"/>
          <w:lang w:val="x-none" w:eastAsia="x-none"/>
        </w:rPr>
        <w:t xml:space="preserve">(2)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w:t>
      </w:r>
    </w:p>
    <w:p w14:paraId="74B80B93" w14:textId="77777777" w:rsidR="00D66F61" w:rsidRPr="00D66F61" w:rsidRDefault="00D66F61" w:rsidP="00D66F61">
      <w:pPr>
        <w:autoSpaceDE w:val="0"/>
        <w:autoSpaceDN w:val="0"/>
        <w:adjustRightInd w:val="0"/>
        <w:rPr>
          <w:rFonts w:ascii="Arial" w:hAnsi="Arial" w:cs="Arial"/>
          <w:lang w:val="x-none" w:eastAsia="x-none"/>
        </w:rPr>
      </w:pPr>
    </w:p>
    <w:p w14:paraId="53A0EC01" w14:textId="77777777" w:rsidR="00D66F61" w:rsidRPr="00D66F61" w:rsidRDefault="00D66F61" w:rsidP="00D66F61">
      <w:pPr>
        <w:autoSpaceDE w:val="0"/>
        <w:autoSpaceDN w:val="0"/>
        <w:adjustRightInd w:val="0"/>
        <w:rPr>
          <w:rFonts w:ascii="Arial" w:hAnsi="Arial" w:cs="Arial"/>
          <w:lang w:val="x-none" w:eastAsia="x-none"/>
        </w:rPr>
      </w:pPr>
      <w:r w:rsidRPr="00D66F61">
        <w:rPr>
          <w:rFonts w:ascii="Arial" w:hAnsi="Arial" w:cs="Arial"/>
          <w:lang w:val="x-none" w:eastAsia="x-none"/>
        </w:rPr>
        <w:t xml:space="preserve">(3)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5F8AC7E4" w14:textId="77777777" w:rsidR="00D66F61" w:rsidRPr="00D66F61" w:rsidRDefault="00D66F61" w:rsidP="00D66F61">
      <w:pPr>
        <w:autoSpaceDE w:val="0"/>
        <w:autoSpaceDN w:val="0"/>
        <w:adjustRightInd w:val="0"/>
        <w:rPr>
          <w:rFonts w:ascii="Arial" w:hAnsi="Arial" w:cs="Arial"/>
          <w:lang w:val="x-none" w:eastAsia="x-none"/>
        </w:rPr>
      </w:pPr>
    </w:p>
    <w:p w14:paraId="6A235463" w14:textId="77777777" w:rsidR="00D66F61" w:rsidRPr="00D66F61" w:rsidRDefault="00D66F61" w:rsidP="00D66F61">
      <w:pPr>
        <w:autoSpaceDE w:val="0"/>
        <w:autoSpaceDN w:val="0"/>
        <w:adjustRightInd w:val="0"/>
        <w:rPr>
          <w:rFonts w:ascii="Arial" w:hAnsi="Arial" w:cs="Arial"/>
          <w:lang w:val="x-none" w:eastAsia="x-none"/>
        </w:rPr>
      </w:pPr>
      <w:r w:rsidRPr="00D66F61">
        <w:rPr>
          <w:rFonts w:ascii="Arial" w:hAnsi="Arial" w:cs="Arial"/>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68693CA5" w14:textId="77777777" w:rsidR="00D66F61" w:rsidRPr="00D66F61" w:rsidRDefault="00D66F61" w:rsidP="00D66F61">
      <w:pPr>
        <w:autoSpaceDE w:val="0"/>
        <w:autoSpaceDN w:val="0"/>
        <w:adjustRightInd w:val="0"/>
        <w:rPr>
          <w:rFonts w:ascii="Arial" w:hAnsi="Arial" w:cs="Arial"/>
          <w:lang w:val="x-none" w:eastAsia="x-none"/>
        </w:rPr>
      </w:pPr>
    </w:p>
    <w:p w14:paraId="28486840" w14:textId="77777777" w:rsidR="00767A63" w:rsidRDefault="00D66F61" w:rsidP="00D66F61">
      <w:pPr>
        <w:autoSpaceDE w:val="0"/>
        <w:autoSpaceDN w:val="0"/>
        <w:adjustRightInd w:val="0"/>
        <w:rPr>
          <w:rFonts w:ascii="Arial" w:hAnsi="Arial" w:cs="Arial"/>
          <w:lang w:eastAsia="x-none"/>
        </w:rPr>
      </w:pPr>
      <w:r w:rsidRPr="00D66F61">
        <w:rPr>
          <w:rFonts w:ascii="Arial" w:hAnsi="Arial" w:cs="Arial"/>
          <w:lang w:val="x-none" w:eastAsia="x-none"/>
        </w:rPr>
        <w:t>(5) has not, within a three year period preceding this proposal, had one or more public transactions (federal, state, or local) terminated for cause or default.</w:t>
      </w:r>
    </w:p>
    <w:p w14:paraId="7CD41EB6" w14:textId="77777777" w:rsidR="00767A63" w:rsidRDefault="00767A63" w:rsidP="00D66F61">
      <w:pPr>
        <w:autoSpaceDE w:val="0"/>
        <w:autoSpaceDN w:val="0"/>
        <w:adjustRightInd w:val="0"/>
        <w:rPr>
          <w:rFonts w:ascii="Arial" w:hAnsi="Arial" w:cs="Arial"/>
          <w:lang w:eastAsia="x-none"/>
        </w:rPr>
      </w:pPr>
    </w:p>
    <w:p w14:paraId="70AB268C" w14:textId="77777777" w:rsidR="00767A63" w:rsidRPr="00767A63" w:rsidRDefault="00767A63" w:rsidP="00767A63">
      <w:pPr>
        <w:pStyle w:val="Default"/>
        <w:jc w:val="both"/>
        <w:rPr>
          <w:b/>
        </w:rPr>
      </w:pPr>
      <w:r w:rsidRPr="00767A63">
        <w:rPr>
          <w:b/>
        </w:rPr>
        <w:t>28.  LEGAL AND TECHNICAL SUPPORT</w:t>
      </w:r>
    </w:p>
    <w:p w14:paraId="70F2C191" w14:textId="77777777" w:rsidR="000A6A4A" w:rsidRDefault="00D66F61" w:rsidP="00D66F61">
      <w:pPr>
        <w:autoSpaceDE w:val="0"/>
        <w:autoSpaceDN w:val="0"/>
        <w:adjustRightInd w:val="0"/>
        <w:rPr>
          <w:rFonts w:ascii="Arial" w:hAnsi="Arial" w:cs="Arial"/>
          <w:lang w:eastAsia="x-none"/>
        </w:rPr>
      </w:pPr>
      <w:r w:rsidRPr="00D66F61">
        <w:rPr>
          <w:rFonts w:ascii="Arial" w:hAnsi="Arial" w:cs="Arial"/>
          <w:lang w:val="x-none" w:eastAsia="x-none"/>
        </w:rPr>
        <w:t xml:space="preserve"> </w:t>
      </w:r>
    </w:p>
    <w:p w14:paraId="1451B580" w14:textId="77777777" w:rsidR="006827C0" w:rsidRDefault="00767A63" w:rsidP="00767A63">
      <w:pPr>
        <w:jc w:val="both"/>
        <w:rPr>
          <w:rFonts w:ascii="Arial" w:hAnsi="Arial"/>
        </w:rPr>
      </w:pPr>
      <w:r w:rsidRPr="00552618">
        <w:rPr>
          <w:rFonts w:ascii="Arial" w:hAnsi="Arial"/>
        </w:rPr>
        <w:t xml:space="preserve">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w:t>
      </w:r>
    </w:p>
    <w:p w14:paraId="024B8A20" w14:textId="77777777" w:rsidR="006827C0" w:rsidRDefault="006827C0" w:rsidP="00767A63">
      <w:pPr>
        <w:jc w:val="both"/>
        <w:rPr>
          <w:rFonts w:ascii="Arial" w:hAnsi="Arial"/>
        </w:rPr>
      </w:pPr>
    </w:p>
    <w:p w14:paraId="26FEAD9E" w14:textId="77777777" w:rsidR="006827C0" w:rsidRDefault="006827C0" w:rsidP="00767A63">
      <w:pPr>
        <w:jc w:val="both"/>
        <w:rPr>
          <w:rFonts w:ascii="Arial" w:hAnsi="Arial"/>
        </w:rPr>
      </w:pPr>
    </w:p>
    <w:p w14:paraId="13573E86" w14:textId="77777777" w:rsidR="006827C0" w:rsidRDefault="006827C0" w:rsidP="00767A63">
      <w:pPr>
        <w:jc w:val="both"/>
        <w:rPr>
          <w:rFonts w:ascii="Arial" w:hAnsi="Arial"/>
        </w:rPr>
      </w:pPr>
    </w:p>
    <w:p w14:paraId="15066709" w14:textId="77777777" w:rsidR="006827C0" w:rsidRDefault="006827C0" w:rsidP="00767A63">
      <w:pPr>
        <w:jc w:val="both"/>
        <w:rPr>
          <w:rFonts w:ascii="Arial" w:hAnsi="Arial"/>
        </w:rPr>
      </w:pPr>
    </w:p>
    <w:p w14:paraId="31AB7B45" w14:textId="77777777" w:rsidR="006827C0" w:rsidRDefault="006827C0" w:rsidP="00767A63">
      <w:pPr>
        <w:jc w:val="both"/>
        <w:rPr>
          <w:rFonts w:ascii="Arial" w:hAnsi="Arial"/>
        </w:rPr>
      </w:pPr>
    </w:p>
    <w:p w14:paraId="2BF8C97E" w14:textId="1DAC9E8F" w:rsidR="00767A63" w:rsidRDefault="00767A63" w:rsidP="00767A63">
      <w:pPr>
        <w:jc w:val="both"/>
        <w:rPr>
          <w:rFonts w:ascii="Arial" w:hAnsi="Arial"/>
        </w:rPr>
      </w:pPr>
      <w:r w:rsidRPr="00552618">
        <w:rPr>
          <w:rFonts w:ascii="Arial" w:hAnsi="Arial"/>
        </w:rPr>
        <w:t xml:space="preserve">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w:t>
      </w:r>
      <w:r w:rsidRPr="00E35D30">
        <w:rPr>
          <w:rFonts w:ascii="Arial" w:hAnsi="Arial"/>
        </w:rPr>
        <w:t>provide reasonable technical and legal support with regard to Contractor's activities under this contract without additional charges to the MDE or the State.</w:t>
      </w:r>
    </w:p>
    <w:p w14:paraId="4401A5A4" w14:textId="77777777" w:rsidR="00F011E0" w:rsidRDefault="00F011E0" w:rsidP="00487912">
      <w:pPr>
        <w:jc w:val="both"/>
        <w:rPr>
          <w:rFonts w:ascii="Arial" w:hAnsi="Arial"/>
          <w:b/>
          <w:bCs/>
        </w:rPr>
      </w:pPr>
    </w:p>
    <w:p w14:paraId="54A99E65" w14:textId="77777777" w:rsidR="00487912" w:rsidRDefault="00487912" w:rsidP="00487912">
      <w:pPr>
        <w:jc w:val="both"/>
        <w:rPr>
          <w:rFonts w:ascii="Arial" w:hAnsi="Arial"/>
          <w:b/>
          <w:bCs/>
        </w:rPr>
      </w:pPr>
      <w:r>
        <w:rPr>
          <w:rFonts w:ascii="Arial" w:hAnsi="Arial"/>
          <w:b/>
          <w:bCs/>
        </w:rPr>
        <w:t xml:space="preserve">29.  </w:t>
      </w:r>
      <w:r w:rsidRPr="00487912">
        <w:rPr>
          <w:rFonts w:ascii="Arial" w:hAnsi="Arial"/>
          <w:b/>
          <w:bCs/>
        </w:rPr>
        <w:t>TRADE SECRETS, COMMERCIAL AND FINANCIAL INFORMATION</w:t>
      </w:r>
    </w:p>
    <w:p w14:paraId="0A2E7DF6" w14:textId="77777777" w:rsidR="00487912" w:rsidRPr="00487912" w:rsidRDefault="00487912" w:rsidP="00487912">
      <w:pPr>
        <w:jc w:val="both"/>
        <w:rPr>
          <w:rFonts w:ascii="Arial" w:hAnsi="Arial"/>
          <w:b/>
          <w:bCs/>
        </w:rPr>
      </w:pPr>
    </w:p>
    <w:p w14:paraId="34A2F4C0" w14:textId="77777777" w:rsidR="00487912" w:rsidRDefault="00487912" w:rsidP="00487912">
      <w:pPr>
        <w:jc w:val="both"/>
        <w:rPr>
          <w:rFonts w:ascii="Arial" w:hAnsi="Arial"/>
        </w:rPr>
      </w:pPr>
      <w:r w:rsidRPr="00487912">
        <w:rPr>
          <w:rFonts w:ascii="Arial" w:hAnsi="Arial"/>
        </w:rPr>
        <w:t>It is expressly understood that Mississippi law requires that the provisions of this contract which</w:t>
      </w:r>
      <w:r>
        <w:rPr>
          <w:rFonts w:ascii="Arial" w:hAnsi="Arial"/>
        </w:rPr>
        <w:t xml:space="preserve"> </w:t>
      </w:r>
      <w:r w:rsidRPr="00487912">
        <w:rPr>
          <w:rFonts w:ascii="Arial" w:hAnsi="Arial"/>
        </w:rPr>
        <w:t>contain the commodities purchased or the personal or professional services provided, the price to</w:t>
      </w:r>
      <w:r>
        <w:rPr>
          <w:rFonts w:ascii="Arial" w:hAnsi="Arial"/>
        </w:rPr>
        <w:t xml:space="preserve"> </w:t>
      </w:r>
      <w:r w:rsidRPr="00487912">
        <w:rPr>
          <w:rFonts w:ascii="Arial" w:hAnsi="Arial"/>
        </w:rPr>
        <w:t>be paid, and the term of the contract shall not be deemed to be a trade secret or confidential</w:t>
      </w:r>
      <w:r>
        <w:rPr>
          <w:rFonts w:ascii="Arial" w:hAnsi="Arial"/>
        </w:rPr>
        <w:t xml:space="preserve"> </w:t>
      </w:r>
      <w:r w:rsidRPr="00487912">
        <w:rPr>
          <w:rFonts w:ascii="Arial" w:hAnsi="Arial"/>
        </w:rPr>
        <w:t>commercial or financial information and shall be available for examination, copying, or</w:t>
      </w:r>
      <w:r>
        <w:rPr>
          <w:rFonts w:ascii="Arial" w:hAnsi="Arial"/>
        </w:rPr>
        <w:t xml:space="preserve"> </w:t>
      </w:r>
      <w:r w:rsidRPr="00487912">
        <w:rPr>
          <w:rFonts w:ascii="Arial" w:hAnsi="Arial"/>
        </w:rPr>
        <w:t>reproduction.</w:t>
      </w:r>
    </w:p>
    <w:p w14:paraId="6A942DEF" w14:textId="77777777" w:rsidR="00487912" w:rsidRDefault="00487912" w:rsidP="00487912">
      <w:pPr>
        <w:jc w:val="both"/>
        <w:rPr>
          <w:rFonts w:ascii="Arial" w:hAnsi="Arial"/>
        </w:rPr>
      </w:pPr>
    </w:p>
    <w:p w14:paraId="51B30EE7" w14:textId="77777777" w:rsidR="00487912" w:rsidRDefault="00487912" w:rsidP="00487912">
      <w:pPr>
        <w:jc w:val="both"/>
        <w:rPr>
          <w:rFonts w:ascii="Arial" w:hAnsi="Arial"/>
          <w:b/>
          <w:bCs/>
        </w:rPr>
      </w:pPr>
      <w:r>
        <w:rPr>
          <w:rFonts w:ascii="Arial" w:hAnsi="Arial"/>
          <w:b/>
          <w:bCs/>
        </w:rPr>
        <w:t xml:space="preserve">30.  </w:t>
      </w:r>
      <w:r w:rsidRPr="00487912">
        <w:rPr>
          <w:rFonts w:ascii="Arial" w:hAnsi="Arial"/>
          <w:b/>
          <w:bCs/>
        </w:rPr>
        <w:t>TERMINATION UPON BANKRUPTCY</w:t>
      </w:r>
    </w:p>
    <w:p w14:paraId="5D4F8F08" w14:textId="77777777" w:rsidR="00487912" w:rsidRPr="00487912" w:rsidRDefault="00487912" w:rsidP="00487912">
      <w:pPr>
        <w:jc w:val="both"/>
        <w:rPr>
          <w:rFonts w:ascii="Arial" w:hAnsi="Arial"/>
          <w:b/>
          <w:bCs/>
        </w:rPr>
      </w:pPr>
    </w:p>
    <w:p w14:paraId="1B0B81DA" w14:textId="77777777" w:rsidR="00DE0447" w:rsidRDefault="00487912" w:rsidP="00DE0447">
      <w:pPr>
        <w:jc w:val="both"/>
        <w:rPr>
          <w:rFonts w:ascii="Arial" w:hAnsi="Arial"/>
        </w:rPr>
      </w:pPr>
      <w:r w:rsidRPr="00487912">
        <w:rPr>
          <w:rFonts w:ascii="Arial" w:hAnsi="Arial"/>
        </w:rPr>
        <w:t xml:space="preserve">This contract may be terminated in whole or in part by </w:t>
      </w:r>
      <w:r>
        <w:rPr>
          <w:rFonts w:ascii="Arial" w:hAnsi="Arial"/>
        </w:rPr>
        <w:t xml:space="preserve">MDE </w:t>
      </w:r>
      <w:r w:rsidRPr="00487912">
        <w:rPr>
          <w:rFonts w:ascii="Arial" w:hAnsi="Arial"/>
        </w:rPr>
        <w:t>upon written notice to</w:t>
      </w:r>
      <w:r>
        <w:rPr>
          <w:rFonts w:ascii="Arial" w:hAnsi="Arial"/>
        </w:rPr>
        <w:t xml:space="preserve"> </w:t>
      </w:r>
      <w:r w:rsidRPr="00487912">
        <w:rPr>
          <w:rFonts w:ascii="Arial" w:hAnsi="Arial"/>
        </w:rPr>
        <w:t>Contractor, if Contractor should become the subject of bankruptcy or receivership proceedings,</w:t>
      </w:r>
      <w:r>
        <w:rPr>
          <w:rFonts w:ascii="Arial" w:hAnsi="Arial"/>
        </w:rPr>
        <w:t xml:space="preserve"> </w:t>
      </w:r>
      <w:r w:rsidRPr="00487912">
        <w:rPr>
          <w:rFonts w:ascii="Arial" w:hAnsi="Arial"/>
        </w:rPr>
        <w:t>whether voluntary or involuntary, or upon the execution by Contractor of an assignment for the</w:t>
      </w:r>
      <w:r>
        <w:rPr>
          <w:rFonts w:ascii="Arial" w:hAnsi="Arial"/>
        </w:rPr>
        <w:t xml:space="preserve"> </w:t>
      </w:r>
      <w:r w:rsidRPr="00487912">
        <w:rPr>
          <w:rFonts w:ascii="Arial" w:hAnsi="Arial"/>
        </w:rPr>
        <w:t>benefit of its creditors. In the event of such termination, Contractor shall be entitled to recover</w:t>
      </w:r>
      <w:r>
        <w:rPr>
          <w:rFonts w:ascii="Arial" w:hAnsi="Arial"/>
        </w:rPr>
        <w:t xml:space="preserve"> </w:t>
      </w:r>
      <w:r w:rsidRPr="00487912">
        <w:rPr>
          <w:rFonts w:ascii="Arial" w:hAnsi="Arial"/>
        </w:rPr>
        <w:t>just and equitable compensation for satisfactory work performed under this contract, but in no</w:t>
      </w:r>
      <w:r>
        <w:rPr>
          <w:rFonts w:ascii="Arial" w:hAnsi="Arial"/>
        </w:rPr>
        <w:t xml:space="preserve"> </w:t>
      </w:r>
      <w:r w:rsidRPr="00487912">
        <w:rPr>
          <w:rFonts w:ascii="Arial" w:hAnsi="Arial"/>
        </w:rPr>
        <w:t>case shall said compensation exceed the total contract price.</w:t>
      </w:r>
    </w:p>
    <w:p w14:paraId="3073604E" w14:textId="77777777" w:rsidR="00DE0447" w:rsidRDefault="00DE0447" w:rsidP="00DE0447">
      <w:pPr>
        <w:jc w:val="both"/>
        <w:rPr>
          <w:rFonts w:ascii="Arial" w:hAnsi="Arial"/>
        </w:rPr>
      </w:pPr>
    </w:p>
    <w:p w14:paraId="55F042D1" w14:textId="77777777" w:rsidR="009640D5" w:rsidRDefault="003D1F74" w:rsidP="000035F7">
      <w:pPr>
        <w:jc w:val="both"/>
        <w:rPr>
          <w:sz w:val="28"/>
          <w:szCs w:val="28"/>
        </w:rPr>
      </w:pPr>
      <w:r>
        <w:rPr>
          <w:sz w:val="28"/>
          <w:szCs w:val="28"/>
        </w:rPr>
        <w:br w:type="page"/>
      </w:r>
    </w:p>
    <w:p w14:paraId="6C83D069" w14:textId="77777777" w:rsidR="00862530" w:rsidRDefault="00862530" w:rsidP="000035F7">
      <w:pPr>
        <w:jc w:val="both"/>
        <w:rPr>
          <w:sz w:val="28"/>
          <w:szCs w:val="28"/>
        </w:rPr>
      </w:pPr>
    </w:p>
    <w:p w14:paraId="17DF3259" w14:textId="77777777" w:rsidR="00862530" w:rsidRDefault="00862530" w:rsidP="000035F7">
      <w:pPr>
        <w:jc w:val="both"/>
        <w:rPr>
          <w:sz w:val="28"/>
          <w:szCs w:val="28"/>
        </w:rPr>
      </w:pPr>
    </w:p>
    <w:p w14:paraId="689B50E1" w14:textId="77777777" w:rsidR="00862530" w:rsidRDefault="00862530" w:rsidP="000035F7">
      <w:pPr>
        <w:jc w:val="both"/>
        <w:rPr>
          <w:sz w:val="28"/>
          <w:szCs w:val="28"/>
        </w:rPr>
      </w:pPr>
    </w:p>
    <w:p w14:paraId="297AABB2" w14:textId="77777777" w:rsidR="00862530" w:rsidRDefault="00862530" w:rsidP="000035F7">
      <w:pPr>
        <w:jc w:val="both"/>
        <w:rPr>
          <w:sz w:val="28"/>
          <w:szCs w:val="28"/>
        </w:rPr>
      </w:pPr>
    </w:p>
    <w:tbl>
      <w:tblPr>
        <w:tblW w:w="10080" w:type="dxa"/>
        <w:tblInd w:w="-612" w:type="dxa"/>
        <w:tblLook w:val="01E0" w:firstRow="1" w:lastRow="1" w:firstColumn="1" w:lastColumn="1" w:noHBand="0" w:noVBand="0"/>
      </w:tblPr>
      <w:tblGrid>
        <w:gridCol w:w="3690"/>
        <w:gridCol w:w="6390"/>
      </w:tblGrid>
      <w:tr w:rsidR="009640D5" w:rsidRPr="00A0477D" w14:paraId="196C7E84" w14:textId="77777777" w:rsidTr="00BE1FBB">
        <w:trPr>
          <w:trHeight w:val="720"/>
        </w:trPr>
        <w:tc>
          <w:tcPr>
            <w:tcW w:w="10080" w:type="dxa"/>
            <w:gridSpan w:val="2"/>
          </w:tcPr>
          <w:p w14:paraId="7D402802" w14:textId="77777777" w:rsidR="009640D5" w:rsidRPr="001B6A5E" w:rsidRDefault="009640D5" w:rsidP="00BE1FBB">
            <w:pPr>
              <w:jc w:val="center"/>
              <w:rPr>
                <w:rFonts w:ascii="Arial" w:hAnsi="Arial" w:cs="Arial"/>
                <w:b/>
                <w:sz w:val="32"/>
              </w:rPr>
            </w:pPr>
            <w:r w:rsidRPr="001B6A5E">
              <w:rPr>
                <w:rFonts w:ascii="Arial" w:hAnsi="Arial" w:cs="Arial"/>
                <w:b/>
                <w:sz w:val="32"/>
              </w:rPr>
              <w:t>Tentative Timeline</w:t>
            </w:r>
          </w:p>
          <w:p w14:paraId="214BDDFF" w14:textId="77777777" w:rsidR="009640D5" w:rsidRPr="004F37D2" w:rsidRDefault="00491863" w:rsidP="00BE1FBB">
            <w:pPr>
              <w:jc w:val="center"/>
              <w:rPr>
                <w:rFonts w:ascii="Arial" w:hAnsi="Arial" w:cs="Arial"/>
                <w:b/>
                <w:sz w:val="32"/>
              </w:rPr>
            </w:pPr>
            <w:r>
              <w:rPr>
                <w:rFonts w:ascii="Arial" w:hAnsi="Arial" w:cs="Arial"/>
                <w:b/>
                <w:sz w:val="32"/>
              </w:rPr>
              <w:t>Ort</w:t>
            </w:r>
            <w:r w:rsidR="004F37D2" w:rsidRPr="004F37D2">
              <w:rPr>
                <w:rFonts w:ascii="Arial" w:hAnsi="Arial" w:cs="Arial"/>
                <w:b/>
                <w:sz w:val="32"/>
              </w:rPr>
              <w:t>on-Gillingham Training  Request For Proposals</w:t>
            </w:r>
          </w:p>
          <w:p w14:paraId="7690507B" w14:textId="77777777" w:rsidR="009640D5" w:rsidRPr="00A0477D" w:rsidRDefault="009640D5" w:rsidP="00BE1FBB">
            <w:pPr>
              <w:jc w:val="both"/>
              <w:rPr>
                <w:rFonts w:ascii="Arial" w:hAnsi="Arial" w:cs="Arial"/>
                <w:smallCaps/>
                <w:sz w:val="32"/>
              </w:rPr>
            </w:pPr>
          </w:p>
        </w:tc>
      </w:tr>
      <w:tr w:rsidR="0009534A" w:rsidRPr="004F37D2" w14:paraId="044F6654" w14:textId="77777777" w:rsidTr="00BE1FBB">
        <w:trPr>
          <w:trHeight w:val="720"/>
        </w:trPr>
        <w:tc>
          <w:tcPr>
            <w:tcW w:w="3690" w:type="dxa"/>
          </w:tcPr>
          <w:p w14:paraId="723E3CEE" w14:textId="77777777" w:rsidR="0009534A" w:rsidRPr="004F37D2" w:rsidRDefault="00194FBA" w:rsidP="0009534A">
            <w:pPr>
              <w:jc w:val="both"/>
              <w:rPr>
                <w:rFonts w:ascii="Arial" w:hAnsi="Arial" w:cs="Arial"/>
              </w:rPr>
            </w:pPr>
            <w:r>
              <w:rPr>
                <w:rFonts w:ascii="Arial" w:hAnsi="Arial" w:cs="Arial"/>
              </w:rPr>
              <w:t xml:space="preserve">March 1, </w:t>
            </w:r>
            <w:r w:rsidR="004F37D2" w:rsidRPr="004F37D2">
              <w:rPr>
                <w:rFonts w:ascii="Arial" w:hAnsi="Arial" w:cs="Arial"/>
              </w:rPr>
              <w:t>2017</w:t>
            </w:r>
          </w:p>
          <w:p w14:paraId="58B47264" w14:textId="77777777" w:rsidR="0009534A" w:rsidRPr="004F37D2" w:rsidRDefault="0009534A" w:rsidP="00BE1FBB">
            <w:pPr>
              <w:jc w:val="both"/>
              <w:rPr>
                <w:rFonts w:ascii="Arial" w:hAnsi="Arial" w:cs="Arial"/>
              </w:rPr>
            </w:pPr>
          </w:p>
        </w:tc>
        <w:tc>
          <w:tcPr>
            <w:tcW w:w="6390" w:type="dxa"/>
          </w:tcPr>
          <w:p w14:paraId="1D9550F4" w14:textId="77777777" w:rsidR="0009534A" w:rsidRPr="004F37D2" w:rsidRDefault="0009534A" w:rsidP="0009534A">
            <w:pPr>
              <w:jc w:val="both"/>
              <w:rPr>
                <w:rFonts w:ascii="Arial" w:hAnsi="Arial" w:cs="Arial"/>
              </w:rPr>
            </w:pPr>
            <w:r w:rsidRPr="004F37D2">
              <w:rPr>
                <w:rFonts w:ascii="Arial" w:hAnsi="Arial" w:cs="Arial"/>
              </w:rPr>
              <w:t>Release RFP</w:t>
            </w:r>
          </w:p>
        </w:tc>
      </w:tr>
      <w:tr w:rsidR="009640D5" w:rsidRPr="004F37D2" w14:paraId="20085F0C" w14:textId="77777777" w:rsidTr="00BE1FBB">
        <w:trPr>
          <w:trHeight w:val="720"/>
        </w:trPr>
        <w:tc>
          <w:tcPr>
            <w:tcW w:w="3690" w:type="dxa"/>
          </w:tcPr>
          <w:p w14:paraId="75155524" w14:textId="77777777" w:rsidR="009640D5" w:rsidRPr="004F37D2" w:rsidRDefault="00194FBA" w:rsidP="001B6A5E">
            <w:pPr>
              <w:jc w:val="both"/>
              <w:rPr>
                <w:rFonts w:ascii="Arial" w:hAnsi="Arial" w:cs="Arial"/>
              </w:rPr>
            </w:pPr>
            <w:r>
              <w:rPr>
                <w:rFonts w:ascii="Arial" w:hAnsi="Arial" w:cs="Arial"/>
              </w:rPr>
              <w:t xml:space="preserve">March 1, </w:t>
            </w:r>
            <w:r w:rsidR="004F37D2" w:rsidRPr="004F37D2">
              <w:rPr>
                <w:rFonts w:ascii="Arial" w:hAnsi="Arial" w:cs="Arial"/>
              </w:rPr>
              <w:t>2017</w:t>
            </w:r>
          </w:p>
          <w:p w14:paraId="4E7041DC" w14:textId="77777777" w:rsidR="004F37D2" w:rsidRPr="004F37D2" w:rsidRDefault="00194FBA" w:rsidP="001B6A5E">
            <w:pPr>
              <w:jc w:val="both"/>
              <w:rPr>
                <w:rFonts w:ascii="Arial" w:hAnsi="Arial" w:cs="Arial"/>
              </w:rPr>
            </w:pPr>
            <w:r>
              <w:rPr>
                <w:rFonts w:ascii="Arial" w:hAnsi="Arial" w:cs="Arial"/>
              </w:rPr>
              <w:t xml:space="preserve">March 8, </w:t>
            </w:r>
            <w:r w:rsidR="004F37D2" w:rsidRPr="004F37D2">
              <w:rPr>
                <w:rFonts w:ascii="Arial" w:hAnsi="Arial" w:cs="Arial"/>
              </w:rPr>
              <w:t>2017</w:t>
            </w:r>
          </w:p>
        </w:tc>
        <w:tc>
          <w:tcPr>
            <w:tcW w:w="6390" w:type="dxa"/>
          </w:tcPr>
          <w:p w14:paraId="439B7175" w14:textId="77777777" w:rsidR="009640D5" w:rsidRPr="004F37D2" w:rsidRDefault="009640D5" w:rsidP="00BE1FBB">
            <w:pPr>
              <w:jc w:val="both"/>
              <w:rPr>
                <w:rFonts w:ascii="Arial" w:hAnsi="Arial" w:cs="Arial"/>
              </w:rPr>
            </w:pPr>
            <w:r w:rsidRPr="004F37D2">
              <w:rPr>
                <w:rFonts w:ascii="Arial" w:hAnsi="Arial" w:cs="Arial"/>
              </w:rPr>
              <w:t>Advertisement dates in The Clarion Ledger</w:t>
            </w:r>
          </w:p>
          <w:p w14:paraId="3D5C7BDB" w14:textId="77777777" w:rsidR="009640D5" w:rsidRPr="004F37D2" w:rsidRDefault="009640D5" w:rsidP="00BE1FBB">
            <w:pPr>
              <w:jc w:val="both"/>
              <w:rPr>
                <w:rFonts w:ascii="Arial" w:hAnsi="Arial" w:cs="Arial"/>
              </w:rPr>
            </w:pPr>
            <w:r w:rsidRPr="004F37D2">
              <w:rPr>
                <w:rFonts w:ascii="Arial" w:hAnsi="Arial" w:cs="Arial"/>
              </w:rPr>
              <w:t xml:space="preserve"> </w:t>
            </w:r>
          </w:p>
        </w:tc>
      </w:tr>
      <w:tr w:rsidR="009640D5" w:rsidRPr="004F37D2" w14:paraId="13841C3E" w14:textId="77777777" w:rsidTr="00BE1FBB">
        <w:trPr>
          <w:trHeight w:val="620"/>
        </w:trPr>
        <w:tc>
          <w:tcPr>
            <w:tcW w:w="3690" w:type="dxa"/>
          </w:tcPr>
          <w:p w14:paraId="7C3304B4" w14:textId="77777777" w:rsidR="009640D5" w:rsidRPr="004F37D2" w:rsidRDefault="00194FBA" w:rsidP="00194FBA">
            <w:pPr>
              <w:jc w:val="both"/>
              <w:rPr>
                <w:rFonts w:ascii="Arial" w:hAnsi="Arial" w:cs="Arial"/>
              </w:rPr>
            </w:pPr>
            <w:r>
              <w:rPr>
                <w:rFonts w:ascii="Arial" w:hAnsi="Arial" w:cs="Arial"/>
              </w:rPr>
              <w:t xml:space="preserve">March 1, </w:t>
            </w:r>
            <w:r w:rsidR="004F37D2" w:rsidRPr="004F37D2">
              <w:rPr>
                <w:rFonts w:ascii="Arial" w:hAnsi="Arial" w:cs="Arial"/>
              </w:rPr>
              <w:t>2017</w:t>
            </w:r>
          </w:p>
        </w:tc>
        <w:tc>
          <w:tcPr>
            <w:tcW w:w="6390" w:type="dxa"/>
          </w:tcPr>
          <w:p w14:paraId="4C487A2E" w14:textId="77777777" w:rsidR="009640D5" w:rsidRPr="004F37D2" w:rsidRDefault="009640D5" w:rsidP="00BE1FBB">
            <w:pPr>
              <w:jc w:val="both"/>
              <w:rPr>
                <w:rFonts w:ascii="Arial" w:hAnsi="Arial" w:cs="Arial"/>
              </w:rPr>
            </w:pPr>
            <w:r w:rsidRPr="004F37D2">
              <w:rPr>
                <w:rFonts w:ascii="Arial" w:hAnsi="Arial" w:cs="Arial"/>
              </w:rPr>
              <w:t>Mail, email, and post to MDE website</w:t>
            </w:r>
          </w:p>
        </w:tc>
      </w:tr>
      <w:tr w:rsidR="009640D5" w:rsidRPr="004F37D2" w14:paraId="276795FD" w14:textId="77777777" w:rsidTr="00BE1FBB">
        <w:trPr>
          <w:trHeight w:val="720"/>
        </w:trPr>
        <w:tc>
          <w:tcPr>
            <w:tcW w:w="3690" w:type="dxa"/>
          </w:tcPr>
          <w:p w14:paraId="4E3C2EB8" w14:textId="77777777" w:rsidR="009640D5" w:rsidRPr="004F37D2" w:rsidRDefault="002358AF" w:rsidP="001B6A5E">
            <w:pPr>
              <w:jc w:val="both"/>
              <w:rPr>
                <w:rFonts w:ascii="Arial" w:hAnsi="Arial" w:cs="Arial"/>
              </w:rPr>
            </w:pPr>
            <w:r>
              <w:rPr>
                <w:rFonts w:ascii="Arial" w:hAnsi="Arial" w:cs="Arial"/>
              </w:rPr>
              <w:t>March 21,</w:t>
            </w:r>
            <w:r w:rsidR="004F37D2" w:rsidRPr="004F37D2">
              <w:rPr>
                <w:rFonts w:ascii="Arial" w:hAnsi="Arial" w:cs="Arial"/>
              </w:rPr>
              <w:t xml:space="preserve"> 2017</w:t>
            </w:r>
          </w:p>
        </w:tc>
        <w:tc>
          <w:tcPr>
            <w:tcW w:w="6390" w:type="dxa"/>
          </w:tcPr>
          <w:p w14:paraId="75D92B85" w14:textId="77777777" w:rsidR="009640D5" w:rsidRPr="004F37D2" w:rsidRDefault="009640D5" w:rsidP="00BE1FBB">
            <w:pPr>
              <w:jc w:val="both"/>
              <w:rPr>
                <w:rFonts w:ascii="Arial" w:hAnsi="Arial" w:cs="Arial"/>
              </w:rPr>
            </w:pPr>
            <w:r w:rsidRPr="004F37D2">
              <w:rPr>
                <w:rFonts w:ascii="Arial" w:hAnsi="Arial" w:cs="Arial"/>
              </w:rPr>
              <w:t>Deadline for RFP questions</w:t>
            </w:r>
          </w:p>
        </w:tc>
      </w:tr>
      <w:tr w:rsidR="004F37D2" w:rsidRPr="004F37D2" w14:paraId="57114E1C" w14:textId="77777777" w:rsidTr="00BE1FBB">
        <w:trPr>
          <w:trHeight w:val="720"/>
        </w:trPr>
        <w:tc>
          <w:tcPr>
            <w:tcW w:w="3690" w:type="dxa"/>
          </w:tcPr>
          <w:p w14:paraId="4BF1CA60" w14:textId="77777777" w:rsidR="009640D5" w:rsidRPr="004F37D2" w:rsidRDefault="002358AF" w:rsidP="002358AF">
            <w:pPr>
              <w:jc w:val="both"/>
              <w:rPr>
                <w:rFonts w:ascii="Arial" w:hAnsi="Arial" w:cs="Arial"/>
              </w:rPr>
            </w:pPr>
            <w:r>
              <w:rPr>
                <w:rFonts w:ascii="Arial" w:hAnsi="Arial" w:cs="Arial"/>
              </w:rPr>
              <w:t xml:space="preserve">March 28, </w:t>
            </w:r>
            <w:r w:rsidR="004F37D2" w:rsidRPr="004F37D2">
              <w:rPr>
                <w:rFonts w:ascii="Arial" w:hAnsi="Arial" w:cs="Arial"/>
              </w:rPr>
              <w:t>2017</w:t>
            </w:r>
          </w:p>
        </w:tc>
        <w:tc>
          <w:tcPr>
            <w:tcW w:w="6390" w:type="dxa"/>
          </w:tcPr>
          <w:p w14:paraId="15ED98F3" w14:textId="77777777" w:rsidR="009640D5" w:rsidRPr="004F37D2" w:rsidRDefault="009640D5" w:rsidP="00BE1FBB">
            <w:pPr>
              <w:jc w:val="both"/>
              <w:rPr>
                <w:rFonts w:ascii="Arial" w:hAnsi="Arial" w:cs="Arial"/>
              </w:rPr>
            </w:pPr>
            <w:r w:rsidRPr="004F37D2">
              <w:rPr>
                <w:rFonts w:ascii="Arial" w:hAnsi="Arial" w:cs="Arial"/>
              </w:rPr>
              <w:t>Deadline for program office response to questions and posting to website</w:t>
            </w:r>
          </w:p>
        </w:tc>
      </w:tr>
      <w:tr w:rsidR="009640D5" w:rsidRPr="004F37D2" w14:paraId="7E2DBBAF" w14:textId="77777777" w:rsidTr="00BE1FBB">
        <w:trPr>
          <w:trHeight w:val="720"/>
        </w:trPr>
        <w:tc>
          <w:tcPr>
            <w:tcW w:w="3690" w:type="dxa"/>
          </w:tcPr>
          <w:p w14:paraId="4DEE6BFA" w14:textId="77777777" w:rsidR="009640D5" w:rsidRPr="004F37D2" w:rsidRDefault="002358AF" w:rsidP="004F37D2">
            <w:pPr>
              <w:jc w:val="both"/>
              <w:rPr>
                <w:rFonts w:ascii="Arial" w:hAnsi="Arial" w:cs="Arial"/>
              </w:rPr>
            </w:pPr>
            <w:r>
              <w:rPr>
                <w:rFonts w:ascii="Arial" w:hAnsi="Arial" w:cs="Arial"/>
              </w:rPr>
              <w:t>April 4, 2017</w:t>
            </w:r>
          </w:p>
        </w:tc>
        <w:tc>
          <w:tcPr>
            <w:tcW w:w="6390" w:type="dxa"/>
          </w:tcPr>
          <w:p w14:paraId="4EB12D90" w14:textId="77777777" w:rsidR="009640D5" w:rsidRPr="004F37D2" w:rsidRDefault="009640D5" w:rsidP="00BE1FBB">
            <w:pPr>
              <w:jc w:val="both"/>
              <w:rPr>
                <w:rFonts w:ascii="Arial" w:hAnsi="Arial" w:cs="Arial"/>
              </w:rPr>
            </w:pPr>
            <w:r w:rsidRPr="004F37D2">
              <w:rPr>
                <w:rFonts w:ascii="Arial" w:hAnsi="Arial" w:cs="Arial"/>
              </w:rPr>
              <w:t>Proposals due by 3:30 p.m. Central Time (CT) to Procurement</w:t>
            </w:r>
          </w:p>
        </w:tc>
      </w:tr>
      <w:tr w:rsidR="005025EC" w:rsidRPr="004F37D2" w14:paraId="5D67579E" w14:textId="77777777" w:rsidTr="00BE1FBB">
        <w:trPr>
          <w:trHeight w:val="720"/>
        </w:trPr>
        <w:tc>
          <w:tcPr>
            <w:tcW w:w="3690" w:type="dxa"/>
          </w:tcPr>
          <w:p w14:paraId="69BEC934" w14:textId="60992C6D" w:rsidR="005025EC" w:rsidRDefault="005025EC" w:rsidP="004F37D2">
            <w:pPr>
              <w:jc w:val="both"/>
              <w:rPr>
                <w:rFonts w:ascii="Arial" w:hAnsi="Arial" w:cs="Arial"/>
              </w:rPr>
            </w:pPr>
            <w:r>
              <w:rPr>
                <w:rFonts w:ascii="Arial" w:hAnsi="Arial" w:cs="Arial"/>
              </w:rPr>
              <w:t>April 5, 2017</w:t>
            </w:r>
          </w:p>
        </w:tc>
        <w:tc>
          <w:tcPr>
            <w:tcW w:w="6390" w:type="dxa"/>
          </w:tcPr>
          <w:p w14:paraId="5739BF28" w14:textId="30BC2A72" w:rsidR="005025EC" w:rsidRPr="004F37D2" w:rsidRDefault="005025EC" w:rsidP="005025EC">
            <w:pPr>
              <w:jc w:val="both"/>
              <w:rPr>
                <w:rFonts w:ascii="Arial" w:hAnsi="Arial" w:cs="Arial"/>
              </w:rPr>
            </w:pPr>
            <w:r>
              <w:rPr>
                <w:rFonts w:ascii="Arial" w:hAnsi="Arial" w:cs="Arial"/>
              </w:rPr>
              <w:t>Proposal Opening</w:t>
            </w:r>
          </w:p>
        </w:tc>
      </w:tr>
      <w:tr w:rsidR="009640D5" w:rsidRPr="004F37D2" w14:paraId="11348836" w14:textId="77777777" w:rsidTr="00BE1FBB">
        <w:trPr>
          <w:trHeight w:val="720"/>
        </w:trPr>
        <w:tc>
          <w:tcPr>
            <w:tcW w:w="3690" w:type="dxa"/>
          </w:tcPr>
          <w:p w14:paraId="3B8628A1" w14:textId="77777777" w:rsidR="009640D5" w:rsidRPr="004F37D2" w:rsidRDefault="002358AF" w:rsidP="001B6A5E">
            <w:pPr>
              <w:jc w:val="both"/>
              <w:rPr>
                <w:rFonts w:ascii="Arial" w:hAnsi="Arial" w:cs="Arial"/>
              </w:rPr>
            </w:pPr>
            <w:r>
              <w:rPr>
                <w:rFonts w:ascii="Arial" w:hAnsi="Arial" w:cs="Arial"/>
              </w:rPr>
              <w:t xml:space="preserve">April 11-13, </w:t>
            </w:r>
            <w:r w:rsidR="004F37D2" w:rsidRPr="004F37D2">
              <w:rPr>
                <w:rFonts w:ascii="Arial" w:hAnsi="Arial" w:cs="Arial"/>
              </w:rPr>
              <w:t>2017</w:t>
            </w:r>
          </w:p>
        </w:tc>
        <w:tc>
          <w:tcPr>
            <w:tcW w:w="6390" w:type="dxa"/>
          </w:tcPr>
          <w:p w14:paraId="24D16C4D" w14:textId="77777777" w:rsidR="009640D5" w:rsidRPr="004F37D2" w:rsidRDefault="009640D5" w:rsidP="00BE1FBB">
            <w:pPr>
              <w:jc w:val="both"/>
              <w:rPr>
                <w:rFonts w:ascii="Arial" w:hAnsi="Arial" w:cs="Arial"/>
              </w:rPr>
            </w:pPr>
            <w:r w:rsidRPr="004F37D2">
              <w:rPr>
                <w:rFonts w:ascii="Arial" w:hAnsi="Arial" w:cs="Arial"/>
              </w:rPr>
              <w:t>Evaluation of Proposals</w:t>
            </w:r>
          </w:p>
        </w:tc>
      </w:tr>
      <w:tr w:rsidR="000903E5" w:rsidRPr="004F37D2" w14:paraId="32982ACB" w14:textId="77777777" w:rsidTr="00BE1FBB">
        <w:trPr>
          <w:trHeight w:val="720"/>
        </w:trPr>
        <w:tc>
          <w:tcPr>
            <w:tcW w:w="3690" w:type="dxa"/>
          </w:tcPr>
          <w:p w14:paraId="275A48F9" w14:textId="77777777" w:rsidR="000903E5" w:rsidRDefault="002358AF" w:rsidP="001B6A5E">
            <w:pPr>
              <w:jc w:val="both"/>
              <w:rPr>
                <w:rFonts w:ascii="Arial" w:hAnsi="Arial" w:cs="Arial"/>
              </w:rPr>
            </w:pPr>
            <w:r>
              <w:rPr>
                <w:rFonts w:ascii="Arial" w:hAnsi="Arial" w:cs="Arial"/>
              </w:rPr>
              <w:t xml:space="preserve">April 14, </w:t>
            </w:r>
            <w:r w:rsidR="000903E5">
              <w:rPr>
                <w:rFonts w:ascii="Arial" w:hAnsi="Arial" w:cs="Arial"/>
              </w:rPr>
              <w:t>2017</w:t>
            </w:r>
          </w:p>
        </w:tc>
        <w:tc>
          <w:tcPr>
            <w:tcW w:w="6390" w:type="dxa"/>
          </w:tcPr>
          <w:p w14:paraId="4DAE4BA0" w14:textId="77777777" w:rsidR="000903E5" w:rsidRDefault="000903E5" w:rsidP="009C6628">
            <w:pPr>
              <w:jc w:val="both"/>
              <w:rPr>
                <w:rFonts w:ascii="Arial" w:hAnsi="Arial" w:cs="Arial"/>
              </w:rPr>
            </w:pPr>
            <w:r>
              <w:rPr>
                <w:rFonts w:ascii="Arial" w:hAnsi="Arial" w:cs="Arial"/>
              </w:rPr>
              <w:t xml:space="preserve">Anticipated Presentation </w:t>
            </w:r>
          </w:p>
        </w:tc>
      </w:tr>
      <w:tr w:rsidR="000903E5" w:rsidRPr="004F37D2" w14:paraId="705732E7" w14:textId="77777777" w:rsidTr="00BE1FBB">
        <w:trPr>
          <w:trHeight w:val="720"/>
        </w:trPr>
        <w:tc>
          <w:tcPr>
            <w:tcW w:w="3690" w:type="dxa"/>
          </w:tcPr>
          <w:p w14:paraId="12AE7648" w14:textId="77777777" w:rsidR="000903E5" w:rsidRDefault="002358AF" w:rsidP="001B6A5E">
            <w:pPr>
              <w:jc w:val="both"/>
              <w:rPr>
                <w:rFonts w:ascii="Arial" w:hAnsi="Arial" w:cs="Arial"/>
              </w:rPr>
            </w:pPr>
            <w:r>
              <w:rPr>
                <w:rFonts w:ascii="Arial" w:hAnsi="Arial" w:cs="Arial"/>
              </w:rPr>
              <w:t xml:space="preserve">April 21, </w:t>
            </w:r>
            <w:r w:rsidR="000903E5">
              <w:rPr>
                <w:rFonts w:ascii="Arial" w:hAnsi="Arial" w:cs="Arial"/>
              </w:rPr>
              <w:t>2017</w:t>
            </w:r>
          </w:p>
        </w:tc>
        <w:tc>
          <w:tcPr>
            <w:tcW w:w="6390" w:type="dxa"/>
          </w:tcPr>
          <w:p w14:paraId="49FC550A" w14:textId="77777777" w:rsidR="000903E5" w:rsidRDefault="000903E5" w:rsidP="009C6628">
            <w:pPr>
              <w:jc w:val="both"/>
              <w:rPr>
                <w:rFonts w:ascii="Arial" w:hAnsi="Arial" w:cs="Arial"/>
              </w:rPr>
            </w:pPr>
            <w:r>
              <w:rPr>
                <w:rFonts w:ascii="Arial" w:hAnsi="Arial" w:cs="Arial"/>
              </w:rPr>
              <w:t>Notice of Intent to Award</w:t>
            </w:r>
          </w:p>
        </w:tc>
      </w:tr>
      <w:tr w:rsidR="000903E5" w:rsidRPr="004F37D2" w14:paraId="3E32235B" w14:textId="77777777" w:rsidTr="00BE1FBB">
        <w:trPr>
          <w:trHeight w:val="720"/>
        </w:trPr>
        <w:tc>
          <w:tcPr>
            <w:tcW w:w="3690" w:type="dxa"/>
          </w:tcPr>
          <w:p w14:paraId="5C48B2B0" w14:textId="77777777" w:rsidR="000903E5" w:rsidRDefault="002358AF" w:rsidP="001B6A5E">
            <w:pPr>
              <w:jc w:val="both"/>
              <w:rPr>
                <w:rFonts w:ascii="Arial" w:hAnsi="Arial" w:cs="Arial"/>
              </w:rPr>
            </w:pPr>
            <w:r>
              <w:rPr>
                <w:rFonts w:ascii="Arial" w:hAnsi="Arial" w:cs="Arial"/>
              </w:rPr>
              <w:t xml:space="preserve">May 1, </w:t>
            </w:r>
            <w:r w:rsidR="000903E5">
              <w:rPr>
                <w:rFonts w:ascii="Arial" w:hAnsi="Arial" w:cs="Arial"/>
              </w:rPr>
              <w:t>2017</w:t>
            </w:r>
          </w:p>
        </w:tc>
        <w:tc>
          <w:tcPr>
            <w:tcW w:w="6390" w:type="dxa"/>
          </w:tcPr>
          <w:p w14:paraId="6BFC03FE" w14:textId="77777777" w:rsidR="000903E5" w:rsidRPr="004F37D2" w:rsidRDefault="000903E5" w:rsidP="009C6628">
            <w:pPr>
              <w:jc w:val="both"/>
              <w:rPr>
                <w:rFonts w:ascii="Arial" w:hAnsi="Arial" w:cs="Arial"/>
              </w:rPr>
            </w:pPr>
            <w:r>
              <w:rPr>
                <w:rFonts w:ascii="Arial" w:hAnsi="Arial" w:cs="Arial"/>
              </w:rPr>
              <w:t xml:space="preserve">Anticipated Post Award Debriefing </w:t>
            </w:r>
          </w:p>
        </w:tc>
      </w:tr>
      <w:tr w:rsidR="000903E5" w:rsidRPr="004F37D2" w14:paraId="482815D5" w14:textId="77777777" w:rsidTr="00BE1FBB">
        <w:trPr>
          <w:trHeight w:val="720"/>
        </w:trPr>
        <w:tc>
          <w:tcPr>
            <w:tcW w:w="3690" w:type="dxa"/>
          </w:tcPr>
          <w:p w14:paraId="24832C1B" w14:textId="77777777" w:rsidR="000903E5" w:rsidRDefault="002358AF" w:rsidP="001B6A5E">
            <w:pPr>
              <w:jc w:val="both"/>
              <w:rPr>
                <w:rFonts w:ascii="Arial" w:hAnsi="Arial" w:cs="Arial"/>
              </w:rPr>
            </w:pPr>
            <w:r>
              <w:rPr>
                <w:rFonts w:ascii="Arial" w:hAnsi="Arial" w:cs="Arial"/>
              </w:rPr>
              <w:t>May 9, 2017</w:t>
            </w:r>
          </w:p>
        </w:tc>
        <w:tc>
          <w:tcPr>
            <w:tcW w:w="6390" w:type="dxa"/>
          </w:tcPr>
          <w:p w14:paraId="573FDDAD" w14:textId="77777777" w:rsidR="000903E5" w:rsidRPr="004F37D2" w:rsidRDefault="000903E5" w:rsidP="009C6628">
            <w:pPr>
              <w:jc w:val="both"/>
              <w:rPr>
                <w:rFonts w:ascii="Arial" w:hAnsi="Arial" w:cs="Arial"/>
              </w:rPr>
            </w:pPr>
            <w:r>
              <w:rPr>
                <w:rFonts w:ascii="Arial" w:hAnsi="Arial" w:cs="Arial"/>
              </w:rPr>
              <w:t>Protest Deadline</w:t>
            </w:r>
          </w:p>
        </w:tc>
      </w:tr>
      <w:tr w:rsidR="009640D5" w:rsidRPr="004F37D2" w14:paraId="47B8BAAA" w14:textId="77777777" w:rsidTr="00BE1FBB">
        <w:trPr>
          <w:trHeight w:val="720"/>
        </w:trPr>
        <w:tc>
          <w:tcPr>
            <w:tcW w:w="3690" w:type="dxa"/>
          </w:tcPr>
          <w:p w14:paraId="44DA5A01" w14:textId="77777777" w:rsidR="009640D5" w:rsidRPr="004F37D2" w:rsidRDefault="002358AF" w:rsidP="001B6A5E">
            <w:pPr>
              <w:jc w:val="both"/>
              <w:rPr>
                <w:rFonts w:ascii="Arial" w:hAnsi="Arial" w:cs="Arial"/>
              </w:rPr>
            </w:pPr>
            <w:r>
              <w:rPr>
                <w:rFonts w:ascii="Arial" w:hAnsi="Arial" w:cs="Arial"/>
              </w:rPr>
              <w:t>May 18, 2</w:t>
            </w:r>
            <w:r w:rsidR="004F37D2" w:rsidRPr="004F37D2">
              <w:rPr>
                <w:rFonts w:ascii="Arial" w:hAnsi="Arial" w:cs="Arial"/>
              </w:rPr>
              <w:t>017</w:t>
            </w:r>
          </w:p>
        </w:tc>
        <w:tc>
          <w:tcPr>
            <w:tcW w:w="6390" w:type="dxa"/>
          </w:tcPr>
          <w:p w14:paraId="07BBB919" w14:textId="77777777" w:rsidR="009640D5" w:rsidRPr="004F37D2" w:rsidRDefault="009640D5" w:rsidP="009C6628">
            <w:pPr>
              <w:jc w:val="both"/>
              <w:rPr>
                <w:rFonts w:ascii="Arial" w:hAnsi="Arial" w:cs="Arial"/>
              </w:rPr>
            </w:pPr>
            <w:r w:rsidRPr="004F37D2">
              <w:rPr>
                <w:rFonts w:ascii="Arial" w:hAnsi="Arial" w:cs="Arial"/>
              </w:rPr>
              <w:t xml:space="preserve">Contract to </w:t>
            </w:r>
            <w:r w:rsidR="009C6628" w:rsidRPr="004F37D2">
              <w:rPr>
                <w:rFonts w:ascii="Arial" w:hAnsi="Arial" w:cs="Arial"/>
              </w:rPr>
              <w:t>Mississippi</w:t>
            </w:r>
            <w:r w:rsidRPr="004F37D2">
              <w:rPr>
                <w:rFonts w:ascii="Arial" w:hAnsi="Arial" w:cs="Arial"/>
              </w:rPr>
              <w:t xml:space="preserve"> Board of Education</w:t>
            </w:r>
          </w:p>
        </w:tc>
      </w:tr>
      <w:tr w:rsidR="009640D5" w:rsidRPr="004F37D2" w14:paraId="17911D1A" w14:textId="77777777" w:rsidTr="00BE1FBB">
        <w:trPr>
          <w:trHeight w:val="720"/>
        </w:trPr>
        <w:tc>
          <w:tcPr>
            <w:tcW w:w="3690" w:type="dxa"/>
          </w:tcPr>
          <w:p w14:paraId="14DDE9A5" w14:textId="1A328688" w:rsidR="009640D5" w:rsidRPr="004F37D2" w:rsidRDefault="00101B74" w:rsidP="001B6A5E">
            <w:pPr>
              <w:jc w:val="both"/>
              <w:rPr>
                <w:rFonts w:ascii="Arial" w:hAnsi="Arial" w:cs="Arial"/>
              </w:rPr>
            </w:pPr>
            <w:r>
              <w:rPr>
                <w:rFonts w:ascii="Arial" w:hAnsi="Arial" w:cs="Arial"/>
              </w:rPr>
              <w:t>July 18</w:t>
            </w:r>
            <w:r w:rsidR="002358AF">
              <w:rPr>
                <w:rFonts w:ascii="Arial" w:hAnsi="Arial" w:cs="Arial"/>
              </w:rPr>
              <w:t xml:space="preserve">, </w:t>
            </w:r>
            <w:r w:rsidR="004F37D2" w:rsidRPr="004F37D2">
              <w:rPr>
                <w:rFonts w:ascii="Arial" w:hAnsi="Arial" w:cs="Arial"/>
              </w:rPr>
              <w:t>2017</w:t>
            </w:r>
          </w:p>
        </w:tc>
        <w:tc>
          <w:tcPr>
            <w:tcW w:w="6390" w:type="dxa"/>
          </w:tcPr>
          <w:p w14:paraId="20592946" w14:textId="77777777" w:rsidR="009640D5" w:rsidRPr="004F37D2" w:rsidRDefault="009640D5" w:rsidP="009C6628">
            <w:pPr>
              <w:jc w:val="both"/>
              <w:rPr>
                <w:rFonts w:ascii="Arial" w:hAnsi="Arial" w:cs="Arial"/>
              </w:rPr>
            </w:pPr>
            <w:r w:rsidRPr="004F37D2">
              <w:rPr>
                <w:rFonts w:ascii="Arial" w:hAnsi="Arial" w:cs="Arial"/>
              </w:rPr>
              <w:t xml:space="preserve">Contract to Personal Service Contract Review Board (PSCRB) </w:t>
            </w:r>
          </w:p>
        </w:tc>
      </w:tr>
      <w:tr w:rsidR="009640D5" w:rsidRPr="004F37D2" w14:paraId="4FF5FC99" w14:textId="77777777" w:rsidTr="00BE1FBB">
        <w:trPr>
          <w:trHeight w:val="720"/>
        </w:trPr>
        <w:tc>
          <w:tcPr>
            <w:tcW w:w="3690" w:type="dxa"/>
          </w:tcPr>
          <w:p w14:paraId="35162A8A" w14:textId="47C117A1" w:rsidR="009640D5" w:rsidRPr="004F37D2" w:rsidRDefault="00101B74" w:rsidP="001B6A5E">
            <w:pPr>
              <w:jc w:val="both"/>
              <w:rPr>
                <w:rFonts w:ascii="Arial" w:hAnsi="Arial" w:cs="Arial"/>
              </w:rPr>
            </w:pPr>
            <w:r>
              <w:rPr>
                <w:rFonts w:ascii="Arial" w:hAnsi="Arial" w:cs="Arial"/>
              </w:rPr>
              <w:t>July 19</w:t>
            </w:r>
            <w:r w:rsidR="004F37D2" w:rsidRPr="004F37D2">
              <w:rPr>
                <w:rFonts w:ascii="Arial" w:hAnsi="Arial" w:cs="Arial"/>
              </w:rPr>
              <w:t>, 2017</w:t>
            </w:r>
          </w:p>
        </w:tc>
        <w:tc>
          <w:tcPr>
            <w:tcW w:w="6390" w:type="dxa"/>
          </w:tcPr>
          <w:p w14:paraId="2E6ABD89" w14:textId="77777777" w:rsidR="009640D5" w:rsidRPr="004F37D2" w:rsidRDefault="009640D5" w:rsidP="00BE1FBB">
            <w:pPr>
              <w:jc w:val="both"/>
              <w:rPr>
                <w:rFonts w:ascii="Arial" w:hAnsi="Arial" w:cs="Arial"/>
              </w:rPr>
            </w:pPr>
            <w:r w:rsidRPr="004F37D2">
              <w:rPr>
                <w:rFonts w:ascii="Arial" w:hAnsi="Arial" w:cs="Arial"/>
              </w:rPr>
              <w:t>Contract Start Date</w:t>
            </w:r>
          </w:p>
        </w:tc>
      </w:tr>
      <w:tr w:rsidR="00345813" w:rsidRPr="004F37D2" w14:paraId="441ABABB" w14:textId="77777777" w:rsidTr="00BE1FBB">
        <w:trPr>
          <w:trHeight w:val="720"/>
        </w:trPr>
        <w:tc>
          <w:tcPr>
            <w:tcW w:w="3690" w:type="dxa"/>
          </w:tcPr>
          <w:p w14:paraId="2AE84C87" w14:textId="55B446A4" w:rsidR="00345813" w:rsidRPr="004F37D2" w:rsidRDefault="004F37D2" w:rsidP="001B6A5E">
            <w:pPr>
              <w:jc w:val="both"/>
              <w:rPr>
                <w:rFonts w:ascii="Arial" w:hAnsi="Arial" w:cs="Arial"/>
              </w:rPr>
            </w:pPr>
            <w:r w:rsidRPr="004F37D2">
              <w:rPr>
                <w:rFonts w:ascii="Arial" w:hAnsi="Arial" w:cs="Arial"/>
              </w:rPr>
              <w:t>July 1</w:t>
            </w:r>
            <w:r w:rsidR="00101B74">
              <w:rPr>
                <w:rFonts w:ascii="Arial" w:hAnsi="Arial" w:cs="Arial"/>
              </w:rPr>
              <w:t>9</w:t>
            </w:r>
            <w:r w:rsidRPr="004F37D2">
              <w:rPr>
                <w:rFonts w:ascii="Arial" w:hAnsi="Arial" w:cs="Arial"/>
              </w:rPr>
              <w:t>, 2017 – June 30, 2018</w:t>
            </w:r>
          </w:p>
        </w:tc>
        <w:tc>
          <w:tcPr>
            <w:tcW w:w="6390" w:type="dxa"/>
          </w:tcPr>
          <w:p w14:paraId="2CCCB3CE" w14:textId="77777777" w:rsidR="00345813" w:rsidRPr="004F37D2" w:rsidRDefault="00345813" w:rsidP="00BE1FBB">
            <w:pPr>
              <w:jc w:val="both"/>
              <w:rPr>
                <w:rFonts w:ascii="Arial" w:hAnsi="Arial" w:cs="Arial"/>
              </w:rPr>
            </w:pPr>
            <w:r w:rsidRPr="004F37D2">
              <w:rPr>
                <w:rFonts w:ascii="Arial" w:hAnsi="Arial" w:cs="Arial"/>
              </w:rPr>
              <w:t>Term of Initial Contract</w:t>
            </w:r>
          </w:p>
        </w:tc>
      </w:tr>
    </w:tbl>
    <w:p w14:paraId="507A6A0E" w14:textId="77777777" w:rsidR="009640D5" w:rsidRPr="004F37D2" w:rsidRDefault="009640D5" w:rsidP="000035F7">
      <w:pPr>
        <w:jc w:val="both"/>
        <w:rPr>
          <w:sz w:val="28"/>
          <w:szCs w:val="28"/>
        </w:rPr>
      </w:pPr>
    </w:p>
    <w:p w14:paraId="2FC65757" w14:textId="77777777" w:rsidR="00862530" w:rsidRDefault="00862530" w:rsidP="00786BA0">
      <w:pPr>
        <w:jc w:val="center"/>
        <w:rPr>
          <w:sz w:val="28"/>
          <w:szCs w:val="28"/>
        </w:rPr>
      </w:pPr>
      <w:bookmarkStart w:id="5" w:name="_GoBack"/>
      <w:bookmarkEnd w:id="5"/>
    </w:p>
    <w:p w14:paraId="67118363" w14:textId="77777777" w:rsidR="00862530" w:rsidRDefault="00862530" w:rsidP="00786BA0">
      <w:pPr>
        <w:jc w:val="center"/>
        <w:rPr>
          <w:sz w:val="28"/>
          <w:szCs w:val="28"/>
        </w:rPr>
      </w:pPr>
    </w:p>
    <w:p w14:paraId="25EA648D" w14:textId="77777777" w:rsidR="00862530" w:rsidRDefault="00862530" w:rsidP="00786BA0">
      <w:pPr>
        <w:jc w:val="center"/>
        <w:rPr>
          <w:sz w:val="28"/>
          <w:szCs w:val="28"/>
        </w:rPr>
      </w:pPr>
    </w:p>
    <w:p w14:paraId="2C204B2B" w14:textId="77777777" w:rsidR="00862530" w:rsidRDefault="00862530" w:rsidP="00786BA0">
      <w:pPr>
        <w:jc w:val="center"/>
        <w:rPr>
          <w:sz w:val="28"/>
          <w:szCs w:val="28"/>
        </w:rPr>
      </w:pPr>
    </w:p>
    <w:p w14:paraId="034377ED" w14:textId="08F58552" w:rsidR="00786BA0" w:rsidRDefault="00786BA0" w:rsidP="00786BA0">
      <w:pPr>
        <w:jc w:val="center"/>
        <w:rPr>
          <w:sz w:val="28"/>
          <w:szCs w:val="28"/>
        </w:rPr>
      </w:pPr>
      <w:r w:rsidRPr="00786BA0">
        <w:rPr>
          <w:rFonts w:ascii="Arial" w:hAnsi="Arial" w:cs="Arial"/>
          <w:sz w:val="28"/>
          <w:szCs w:val="28"/>
        </w:rPr>
        <w:t>ATTACHMENT A</w:t>
      </w:r>
    </w:p>
    <w:p w14:paraId="4E5C7499" w14:textId="77777777" w:rsidR="00786BA0" w:rsidRDefault="00786BA0" w:rsidP="00786BA0">
      <w:pPr>
        <w:tabs>
          <w:tab w:val="right" w:leader="dot" w:pos="8640"/>
        </w:tabs>
        <w:jc w:val="center"/>
        <w:rPr>
          <w:sz w:val="28"/>
          <w:szCs w:val="28"/>
        </w:rPr>
      </w:pPr>
    </w:p>
    <w:p w14:paraId="4BF1DF96" w14:textId="77777777" w:rsidR="00786BA0" w:rsidRPr="001B73E5" w:rsidRDefault="00786BA0" w:rsidP="00786BA0">
      <w:pPr>
        <w:tabs>
          <w:tab w:val="right" w:leader="dot" w:pos="8640"/>
        </w:tabs>
        <w:jc w:val="center"/>
        <w:rPr>
          <w:rFonts w:ascii="Arial" w:hAnsi="Arial" w:cs="Arial"/>
          <w:b/>
          <w:bCs/>
        </w:rPr>
      </w:pPr>
      <w:r w:rsidRPr="001B73E5">
        <w:rPr>
          <w:rFonts w:ascii="Arial" w:hAnsi="Arial" w:cs="Arial"/>
          <w:b/>
          <w:bCs/>
        </w:rPr>
        <w:t>PROPOSAL TRANSMITTAL FORM</w:t>
      </w:r>
    </w:p>
    <w:p w14:paraId="191B4B58" w14:textId="77777777" w:rsidR="00786BA0" w:rsidRPr="001B73E5" w:rsidRDefault="00786BA0" w:rsidP="00786BA0">
      <w:pPr>
        <w:jc w:val="both"/>
        <w:rPr>
          <w:rFonts w:ascii="Arial" w:hAnsi="Arial" w:cs="Arial"/>
          <w:b/>
          <w:bCs/>
        </w:rPr>
      </w:pPr>
    </w:p>
    <w:p w14:paraId="47263E3E" w14:textId="77777777" w:rsidR="00786BA0" w:rsidRPr="00C862D4" w:rsidRDefault="006850B6" w:rsidP="00786BA0">
      <w:pPr>
        <w:pStyle w:val="Heading1"/>
        <w:rPr>
          <w:rFonts w:ascii="Arial" w:hAnsi="Arial" w:cs="Arial"/>
          <w:iCs/>
          <w:color w:val="000000"/>
        </w:rPr>
      </w:pPr>
      <w:r w:rsidRPr="00C862D4">
        <w:rPr>
          <w:rFonts w:ascii="Arial" w:hAnsi="Arial" w:cs="Arial"/>
          <w:iCs/>
          <w:color w:val="000000"/>
        </w:rPr>
        <w:t>Orton-Gillingham Training</w:t>
      </w:r>
    </w:p>
    <w:p w14:paraId="212EB11C" w14:textId="77777777" w:rsidR="00786BA0" w:rsidRPr="001B73E5" w:rsidRDefault="00786BA0" w:rsidP="00786BA0">
      <w:pPr>
        <w:jc w:val="both"/>
        <w:rPr>
          <w:rFonts w:ascii="Arial" w:hAnsi="Arial" w:cs="Arial"/>
        </w:rPr>
      </w:pPr>
    </w:p>
    <w:p w14:paraId="174D37D2" w14:textId="77777777" w:rsidR="00786BA0" w:rsidRPr="001B73E5" w:rsidRDefault="00786BA0" w:rsidP="00786BA0">
      <w:pPr>
        <w:pStyle w:val="Heading2"/>
        <w:jc w:val="both"/>
        <w:rPr>
          <w:rFonts w:ascii="Arial" w:hAnsi="Arial" w:cs="Arial"/>
          <w:u w:val="single"/>
        </w:rPr>
      </w:pPr>
      <w:r w:rsidRPr="001B73E5">
        <w:rPr>
          <w:rFonts w:ascii="Arial" w:hAnsi="Arial" w:cs="Arial"/>
        </w:rPr>
        <w:t>Name of Offeror: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863330F" w14:textId="77777777" w:rsidR="00786BA0" w:rsidRPr="001B73E5" w:rsidRDefault="00786BA0" w:rsidP="00786BA0">
      <w:pPr>
        <w:jc w:val="both"/>
      </w:pPr>
    </w:p>
    <w:p w14:paraId="60AA69AA" w14:textId="77777777" w:rsidR="00786BA0" w:rsidRPr="001B73E5" w:rsidRDefault="00786BA0" w:rsidP="00786BA0">
      <w:pPr>
        <w:jc w:val="both"/>
        <w:rPr>
          <w:rFonts w:ascii="Arial" w:hAnsi="Arial" w:cs="Arial"/>
          <w:b/>
          <w:bCs/>
        </w:rPr>
      </w:pPr>
      <w:r w:rsidRPr="001B73E5">
        <w:rPr>
          <w:rFonts w:ascii="Arial" w:hAnsi="Arial" w:cs="Arial"/>
          <w:b/>
          <w:bCs/>
        </w:rPr>
        <w:t>Contact Person:</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p>
    <w:p w14:paraId="04A486D6" w14:textId="77777777" w:rsidR="00786BA0" w:rsidRPr="001B73E5" w:rsidRDefault="00786BA0" w:rsidP="00786BA0">
      <w:pPr>
        <w:jc w:val="both"/>
        <w:rPr>
          <w:rFonts w:ascii="Arial" w:hAnsi="Arial" w:cs="Arial"/>
          <w:b/>
          <w:bCs/>
        </w:rPr>
      </w:pPr>
    </w:p>
    <w:p w14:paraId="36D57EAF" w14:textId="77777777" w:rsidR="00786BA0" w:rsidRPr="001B73E5" w:rsidRDefault="00786BA0" w:rsidP="00786BA0">
      <w:pPr>
        <w:jc w:val="both"/>
        <w:rPr>
          <w:rFonts w:ascii="Arial" w:hAnsi="Arial" w:cs="Arial"/>
          <w:b/>
          <w:bCs/>
        </w:rPr>
      </w:pPr>
      <w:r w:rsidRPr="001B73E5">
        <w:rPr>
          <w:rFonts w:ascii="Arial" w:hAnsi="Arial" w:cs="Arial"/>
          <w:b/>
          <w:bCs/>
        </w:rPr>
        <w:t>Title:</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3769C93B" w14:textId="77777777" w:rsidR="00786BA0" w:rsidRPr="001B73E5" w:rsidRDefault="00786BA0" w:rsidP="00786BA0">
      <w:pPr>
        <w:jc w:val="both"/>
        <w:rPr>
          <w:rFonts w:ascii="Arial" w:hAnsi="Arial" w:cs="Arial"/>
          <w:b/>
          <w:bCs/>
        </w:rPr>
      </w:pPr>
    </w:p>
    <w:p w14:paraId="7059A51D" w14:textId="77777777" w:rsidR="00786BA0" w:rsidRPr="001B73E5" w:rsidRDefault="00786BA0" w:rsidP="00786BA0">
      <w:pPr>
        <w:jc w:val="both"/>
        <w:rPr>
          <w:rFonts w:ascii="Arial" w:hAnsi="Arial" w:cs="Arial"/>
          <w:b/>
          <w:bCs/>
        </w:rPr>
      </w:pPr>
      <w:r w:rsidRPr="001B73E5">
        <w:rPr>
          <w:rFonts w:ascii="Arial" w:hAnsi="Arial" w:cs="Arial"/>
          <w:b/>
          <w:bCs/>
        </w:rPr>
        <w:t xml:space="preserve">Location of Offeror’s Principal Place of Business: </w:t>
      </w:r>
    </w:p>
    <w:p w14:paraId="3A202AB8" w14:textId="77777777" w:rsidR="00786BA0" w:rsidRDefault="00786BA0" w:rsidP="00786BA0">
      <w:pPr>
        <w:jc w:val="both"/>
        <w:rPr>
          <w:rFonts w:ascii="Arial" w:hAnsi="Arial" w:cs="Arial"/>
          <w:b/>
          <w:u w:val="single"/>
        </w:rPr>
      </w:pPr>
    </w:p>
    <w:p w14:paraId="7F139EF2"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2EC59C68" w14:textId="77777777" w:rsidR="00786BA0" w:rsidRDefault="00786BA0" w:rsidP="00786BA0">
      <w:pPr>
        <w:jc w:val="both"/>
        <w:rPr>
          <w:rFonts w:ascii="Arial" w:hAnsi="Arial" w:cs="Arial"/>
          <w:b/>
          <w:u w:val="single"/>
        </w:rPr>
      </w:pPr>
    </w:p>
    <w:p w14:paraId="6E0E0A3C" w14:textId="77777777" w:rsidR="00786BA0" w:rsidRDefault="00786BA0" w:rsidP="00786BA0">
      <w:pPr>
        <w:jc w:val="both"/>
        <w:rPr>
          <w:rFonts w:ascii="Arial" w:hAnsi="Arial" w:cs="Arial"/>
          <w:b/>
          <w:u w:val="single"/>
        </w:rPr>
      </w:pPr>
    </w:p>
    <w:p w14:paraId="2BAB9270" w14:textId="77777777" w:rsidR="00786BA0" w:rsidRDefault="00786BA0" w:rsidP="00786BA0">
      <w:pPr>
        <w:jc w:val="both"/>
        <w:rPr>
          <w:rFonts w:ascii="Arial" w:hAnsi="Arial" w:cs="Arial"/>
          <w:b/>
          <w:bCs/>
        </w:rPr>
      </w:pPr>
      <w:r w:rsidRPr="001B73E5">
        <w:rPr>
          <w:rFonts w:ascii="Arial" w:hAnsi="Arial" w:cs="Arial"/>
          <w:b/>
          <w:bCs/>
        </w:rPr>
        <w:t>Location of Place of Performance (if different from above):</w:t>
      </w:r>
    </w:p>
    <w:p w14:paraId="701DA93A" w14:textId="77777777" w:rsidR="00786BA0" w:rsidRDefault="00786BA0" w:rsidP="00786BA0">
      <w:pPr>
        <w:jc w:val="both"/>
        <w:rPr>
          <w:rFonts w:ascii="Arial" w:hAnsi="Arial" w:cs="Arial"/>
          <w:b/>
          <w:u w:val="single"/>
        </w:rPr>
      </w:pPr>
    </w:p>
    <w:p w14:paraId="3CF20E68"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2D1F7AD5" w14:textId="77777777" w:rsidR="00786BA0" w:rsidRDefault="00786BA0" w:rsidP="00786BA0">
      <w:pPr>
        <w:jc w:val="both"/>
        <w:rPr>
          <w:rFonts w:ascii="Arial" w:hAnsi="Arial" w:cs="Arial"/>
          <w:b/>
          <w:bCs/>
        </w:rPr>
      </w:pPr>
    </w:p>
    <w:p w14:paraId="2BB8090F" w14:textId="77777777" w:rsidR="00786BA0" w:rsidRPr="001B73E5" w:rsidRDefault="00786BA0" w:rsidP="00786BA0">
      <w:pPr>
        <w:jc w:val="both"/>
        <w:rPr>
          <w:rFonts w:ascii="Arial" w:hAnsi="Arial" w:cs="Arial"/>
          <w:b/>
          <w:bCs/>
        </w:rPr>
      </w:pPr>
    </w:p>
    <w:p w14:paraId="4E404975" w14:textId="77777777" w:rsidR="00786BA0" w:rsidRPr="001B73E5" w:rsidRDefault="00786BA0" w:rsidP="00786BA0">
      <w:pPr>
        <w:pStyle w:val="Heading3"/>
        <w:rPr>
          <w:rFonts w:ascii="Arial" w:hAnsi="Arial" w:cs="Arial"/>
          <w:u w:val="single"/>
        </w:rPr>
      </w:pPr>
      <w:r w:rsidRPr="001B73E5">
        <w:rPr>
          <w:rFonts w:ascii="Arial" w:hAnsi="Arial" w:cs="Arial"/>
        </w:rPr>
        <w:t xml:space="preserve">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1B73E5">
        <w:rPr>
          <w:rFonts w:ascii="Arial" w:hAnsi="Arial" w:cs="Arial"/>
        </w:rPr>
        <w:t>Fax Number: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4EF283" w14:textId="77777777" w:rsidR="00786BA0" w:rsidRPr="001B73E5" w:rsidRDefault="00786BA0" w:rsidP="00786BA0">
      <w:pPr>
        <w:jc w:val="both"/>
        <w:rPr>
          <w:rFonts w:ascii="Arial" w:hAnsi="Arial" w:cs="Arial"/>
          <w:b/>
          <w:bCs/>
        </w:rPr>
      </w:pPr>
    </w:p>
    <w:p w14:paraId="56BA395F" w14:textId="77777777" w:rsidR="00786BA0" w:rsidRDefault="00786BA0" w:rsidP="00786BA0">
      <w:pPr>
        <w:jc w:val="both"/>
        <w:rPr>
          <w:rFonts w:ascii="Arial" w:hAnsi="Arial" w:cs="Arial"/>
          <w:b/>
          <w:bCs/>
          <w:u w:val="single"/>
        </w:rPr>
      </w:pPr>
      <w:r w:rsidRPr="001B73E5">
        <w:rPr>
          <w:rFonts w:ascii="Arial" w:hAnsi="Arial" w:cs="Arial"/>
          <w:b/>
          <w:bCs/>
        </w:rPr>
        <w:t>Mailing Address:</w:t>
      </w:r>
      <w:r w:rsidRPr="001B73E5">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4137CAAD" w14:textId="77777777" w:rsidR="00786BA0" w:rsidRDefault="00786BA0" w:rsidP="00786BA0">
      <w:pPr>
        <w:jc w:val="both"/>
        <w:rPr>
          <w:rFonts w:ascii="Arial" w:hAnsi="Arial" w:cs="Arial"/>
          <w:b/>
          <w:bCs/>
          <w:u w:val="single"/>
        </w:rPr>
      </w:pPr>
    </w:p>
    <w:p w14:paraId="14672E89" w14:textId="77777777" w:rsidR="00786BA0" w:rsidRDefault="00786BA0" w:rsidP="00786BA0">
      <w:pPr>
        <w:jc w:val="both"/>
        <w:rPr>
          <w:rFonts w:ascii="Arial" w:hAnsi="Arial" w:cs="Arial"/>
          <w:b/>
          <w:bCs/>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5570EF85" w14:textId="77777777" w:rsidR="00786BA0" w:rsidRDefault="00786BA0" w:rsidP="00786BA0">
      <w:pPr>
        <w:ind w:right="-180"/>
        <w:jc w:val="both"/>
        <w:rPr>
          <w:b/>
          <w:bCs/>
        </w:rPr>
      </w:pPr>
    </w:p>
    <w:p w14:paraId="68A1B288" w14:textId="77777777" w:rsidR="00786BA0" w:rsidRDefault="00786BA0" w:rsidP="00786BA0">
      <w:pPr>
        <w:pStyle w:val="BodyText2"/>
      </w:pPr>
      <w:r>
        <w:t>By my signature below, I hereby represent that I am authorized to and do bind the offeror to the provisions of the attached proposal.  The undersigned offers and agrees to perform the specified personal and professional services in accordance with provisions set forth in the Request for Proposals (RFP).  Furthermore, the undersigned fully understands and assures compliance with the Conditions of Solicitation and Standard Terms and Conditions contained in the RFP.   The undersigned is fully aware of the evaluation criteria to be utilized in awarding the contract.</w:t>
      </w:r>
    </w:p>
    <w:p w14:paraId="1E4AF6DB" w14:textId="77777777" w:rsidR="00786BA0" w:rsidRDefault="00786BA0" w:rsidP="00786BA0">
      <w:pPr>
        <w:pStyle w:val="BodyText2"/>
      </w:pPr>
    </w:p>
    <w:p w14:paraId="3CECF52B" w14:textId="77777777" w:rsidR="00786BA0" w:rsidRDefault="00786BA0" w:rsidP="00786BA0">
      <w:pPr>
        <w:pStyle w:val="BodyText2"/>
        <w:rPr>
          <w:b/>
          <w:bCs/>
        </w:rPr>
      </w:pPr>
      <w:r>
        <w:rPr>
          <w:b/>
          <w:bCs/>
        </w:rPr>
        <w:t>________________________________________________________________</w:t>
      </w:r>
    </w:p>
    <w:p w14:paraId="698642A4" w14:textId="77777777" w:rsidR="00786BA0" w:rsidRDefault="00786BA0" w:rsidP="00786BA0">
      <w:pPr>
        <w:pStyle w:val="BodyText2"/>
      </w:pPr>
      <w:r>
        <w:t xml:space="preserve">               Authorized Signature</w:t>
      </w:r>
      <w:r>
        <w:tab/>
      </w:r>
      <w:r>
        <w:tab/>
        <w:t xml:space="preserve">                                    Date</w:t>
      </w:r>
    </w:p>
    <w:p w14:paraId="5EB78D7B" w14:textId="77777777" w:rsidR="00786BA0" w:rsidRDefault="00786BA0" w:rsidP="00786BA0">
      <w:pPr>
        <w:jc w:val="both"/>
        <w:rPr>
          <w:b/>
          <w:sz w:val="20"/>
          <w:szCs w:val="20"/>
        </w:rPr>
      </w:pPr>
    </w:p>
    <w:p w14:paraId="42BB83D8" w14:textId="77777777" w:rsidR="00786BA0" w:rsidRDefault="00786BA0" w:rsidP="00786BA0">
      <w:pPr>
        <w:jc w:val="both"/>
        <w:rPr>
          <w:sz w:val="20"/>
          <w:szCs w:val="20"/>
        </w:rPr>
      </w:pPr>
    </w:p>
    <w:p w14:paraId="2EBDDF58" w14:textId="6352A2C0" w:rsidR="00786BA0" w:rsidRPr="004F37D2"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sidRPr="00A9292F">
        <w:rPr>
          <w:rFonts w:ascii="Arial" w:hAnsi="Arial"/>
          <w:b/>
        </w:rPr>
        <w:t>Proposal Due Date</w:t>
      </w:r>
      <w:r w:rsidR="006C4623">
        <w:rPr>
          <w:rFonts w:ascii="Arial" w:hAnsi="Arial"/>
          <w:b/>
        </w:rPr>
        <w:t xml:space="preserve">: April 4, </w:t>
      </w:r>
      <w:r w:rsidR="004F37D2" w:rsidRPr="004F37D2">
        <w:rPr>
          <w:rFonts w:ascii="Arial" w:hAnsi="Arial"/>
          <w:b/>
        </w:rPr>
        <w:t>2017</w:t>
      </w:r>
      <w:r w:rsidRPr="004F37D2">
        <w:rPr>
          <w:rFonts w:ascii="Arial" w:hAnsi="Arial"/>
          <w:b/>
        </w:rPr>
        <w:t>, 3:30 p.m., Central Time (CT)</w:t>
      </w:r>
    </w:p>
    <w:p w14:paraId="452DFFB2" w14:textId="77777777" w:rsidR="00786BA0" w:rsidRPr="004F37D2" w:rsidRDefault="00786BA0" w:rsidP="00786BA0">
      <w:pPr>
        <w:pBdr>
          <w:top w:val="double" w:sz="4" w:space="1" w:color="auto"/>
          <w:left w:val="double" w:sz="4" w:space="4" w:color="auto"/>
          <w:bottom w:val="double" w:sz="4" w:space="1" w:color="auto"/>
          <w:right w:val="double" w:sz="4" w:space="4" w:color="auto"/>
        </w:pBdr>
        <w:spacing w:before="120"/>
        <w:jc w:val="center"/>
        <w:rPr>
          <w:rFonts w:ascii="Arial" w:hAnsi="Arial"/>
          <w:b/>
          <w:sz w:val="18"/>
          <w:szCs w:val="18"/>
        </w:rPr>
      </w:pPr>
      <w:r w:rsidRPr="004F37D2">
        <w:rPr>
          <w:rFonts w:ascii="Arial" w:hAnsi="Arial"/>
          <w:b/>
        </w:rPr>
        <w:t>Mississippi Department of Education: Office of Procurement</w:t>
      </w:r>
    </w:p>
    <w:p w14:paraId="10B72982" w14:textId="77777777" w:rsidR="00786BA0" w:rsidRPr="004F37D2"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sidRPr="004F37D2">
        <w:rPr>
          <w:rFonts w:ascii="Arial" w:hAnsi="Arial"/>
          <w:b/>
        </w:rPr>
        <w:t>ATTENTION:   Lorraine Wince</w:t>
      </w:r>
    </w:p>
    <w:p w14:paraId="5DC00B89" w14:textId="77777777" w:rsidR="00786BA0" w:rsidRPr="004F37D2" w:rsidRDefault="004F37D2" w:rsidP="00786BA0">
      <w:pPr>
        <w:pBdr>
          <w:top w:val="double" w:sz="4" w:space="1" w:color="auto"/>
          <w:left w:val="double" w:sz="4" w:space="4" w:color="auto"/>
          <w:bottom w:val="double" w:sz="4" w:space="1" w:color="auto"/>
          <w:right w:val="double" w:sz="4" w:space="4" w:color="auto"/>
        </w:pBdr>
        <w:jc w:val="center"/>
        <w:rPr>
          <w:rFonts w:ascii="Arial" w:hAnsi="Arial"/>
          <w:b/>
        </w:rPr>
      </w:pPr>
      <w:r w:rsidRPr="004F37D2">
        <w:rPr>
          <w:rFonts w:ascii="Arial" w:hAnsi="Arial"/>
          <w:b/>
        </w:rPr>
        <w:t>Orton-Gillingham Training Request for Proposals</w:t>
      </w:r>
    </w:p>
    <w:p w14:paraId="2B876029"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cs="Arial"/>
          <w:b/>
        </w:rPr>
      </w:pPr>
      <w:r w:rsidRPr="00810E23">
        <w:rPr>
          <w:rFonts w:ascii="Arial" w:hAnsi="Arial"/>
          <w:b/>
        </w:rPr>
        <w:t>See page number</w:t>
      </w:r>
      <w:r w:rsidR="004F37D2">
        <w:rPr>
          <w:rFonts w:ascii="Arial" w:hAnsi="Arial"/>
          <w:b/>
        </w:rPr>
        <w:t xml:space="preserve"> 3</w:t>
      </w:r>
      <w:r w:rsidRPr="00810E23">
        <w:rPr>
          <w:rFonts w:ascii="Arial" w:hAnsi="Arial"/>
          <w:b/>
        </w:rPr>
        <w:t xml:space="preserve"> for</w:t>
      </w:r>
      <w:r>
        <w:rPr>
          <w:rFonts w:ascii="Arial" w:hAnsi="Arial"/>
          <w:b/>
        </w:rPr>
        <w:t xml:space="preserve"> delivery addresses.</w:t>
      </w:r>
    </w:p>
    <w:p w14:paraId="3C33EE1F" w14:textId="77777777" w:rsidR="00862530" w:rsidRDefault="009640D5" w:rsidP="001301AC">
      <w:pPr>
        <w:pStyle w:val="BodyTextIndent2"/>
        <w:ind w:left="0"/>
        <w:rPr>
          <w:sz w:val="28"/>
          <w:szCs w:val="28"/>
        </w:rPr>
      </w:pPr>
      <w:r>
        <w:rPr>
          <w:sz w:val="28"/>
          <w:szCs w:val="28"/>
        </w:rPr>
        <w:br w:type="page"/>
      </w:r>
    </w:p>
    <w:p w14:paraId="37DB6B72" w14:textId="77777777" w:rsidR="00862530" w:rsidRDefault="00862530" w:rsidP="001301AC">
      <w:pPr>
        <w:pStyle w:val="BodyTextIndent2"/>
        <w:ind w:left="0"/>
        <w:rPr>
          <w:sz w:val="28"/>
          <w:szCs w:val="28"/>
        </w:rPr>
      </w:pPr>
    </w:p>
    <w:p w14:paraId="77B5B992" w14:textId="77777777" w:rsidR="00862530" w:rsidRDefault="00862530" w:rsidP="001301AC">
      <w:pPr>
        <w:pStyle w:val="BodyTextIndent2"/>
        <w:ind w:left="0"/>
        <w:rPr>
          <w:sz w:val="28"/>
          <w:szCs w:val="28"/>
        </w:rPr>
      </w:pPr>
    </w:p>
    <w:p w14:paraId="119D08FB" w14:textId="77777777" w:rsidR="00862530" w:rsidRDefault="00862530" w:rsidP="001301AC">
      <w:pPr>
        <w:pStyle w:val="BodyTextIndent2"/>
        <w:ind w:left="0"/>
        <w:rPr>
          <w:sz w:val="28"/>
          <w:szCs w:val="28"/>
        </w:rPr>
      </w:pPr>
    </w:p>
    <w:p w14:paraId="506E513C" w14:textId="77777777" w:rsidR="00862530" w:rsidRDefault="00862530" w:rsidP="001301AC">
      <w:pPr>
        <w:pStyle w:val="BodyTextIndent2"/>
        <w:ind w:left="0"/>
        <w:rPr>
          <w:sz w:val="28"/>
          <w:szCs w:val="28"/>
        </w:rPr>
      </w:pPr>
    </w:p>
    <w:p w14:paraId="332F52A6" w14:textId="77777777" w:rsidR="00862530" w:rsidRDefault="00862530" w:rsidP="001301AC">
      <w:pPr>
        <w:pStyle w:val="BodyTextIndent2"/>
        <w:ind w:left="0"/>
        <w:rPr>
          <w:sz w:val="28"/>
          <w:szCs w:val="28"/>
        </w:rPr>
      </w:pPr>
    </w:p>
    <w:p w14:paraId="0380D320" w14:textId="2F42FC72" w:rsidR="00DC3C04" w:rsidRPr="00943755" w:rsidRDefault="00DC3C04" w:rsidP="001301AC">
      <w:pPr>
        <w:pStyle w:val="BodyTextIndent2"/>
        <w:ind w:left="0"/>
        <w:rPr>
          <w:rFonts w:cs="Arial"/>
          <w:sz w:val="28"/>
          <w:szCs w:val="28"/>
        </w:rPr>
      </w:pPr>
      <w:r w:rsidRPr="00943755">
        <w:rPr>
          <w:rFonts w:cs="Arial"/>
          <w:sz w:val="28"/>
          <w:szCs w:val="28"/>
        </w:rPr>
        <w:t xml:space="preserve">ATTACHMENT </w:t>
      </w:r>
      <w:r w:rsidR="00786BA0">
        <w:rPr>
          <w:rFonts w:cs="Arial"/>
          <w:sz w:val="28"/>
          <w:szCs w:val="28"/>
        </w:rPr>
        <w:t>B</w:t>
      </w:r>
    </w:p>
    <w:p w14:paraId="00301805" w14:textId="77777777" w:rsidR="00DC3C04" w:rsidRDefault="00DC3C04" w:rsidP="001301AC">
      <w:pPr>
        <w:jc w:val="both"/>
        <w:rPr>
          <w:sz w:val="28"/>
          <w:szCs w:val="28"/>
        </w:rPr>
      </w:pPr>
    </w:p>
    <w:p w14:paraId="50161D6E" w14:textId="77777777" w:rsidR="00DC3C04" w:rsidRDefault="00DC3C04" w:rsidP="001301AC">
      <w:pPr>
        <w:jc w:val="both"/>
        <w:rPr>
          <w:sz w:val="28"/>
          <w:szCs w:val="28"/>
        </w:rPr>
      </w:pPr>
    </w:p>
    <w:p w14:paraId="7B73E5D7" w14:textId="77777777" w:rsidR="00DC3C04" w:rsidRDefault="00DC3C04" w:rsidP="001301AC">
      <w:pPr>
        <w:jc w:val="both"/>
        <w:rPr>
          <w:sz w:val="28"/>
          <w:szCs w:val="28"/>
        </w:rPr>
      </w:pPr>
    </w:p>
    <w:p w14:paraId="28457260" w14:textId="77777777" w:rsidR="00DC3C04" w:rsidRPr="001F1137" w:rsidRDefault="00DC3C04" w:rsidP="001301AC">
      <w:pPr>
        <w:pStyle w:val="BodyText"/>
        <w:ind w:left="-360"/>
        <w:jc w:val="center"/>
        <w:rPr>
          <w:rFonts w:ascii="Arial" w:hAnsi="Arial"/>
          <w:bCs w:val="0"/>
          <w:lang w:val="en-US"/>
        </w:rPr>
      </w:pPr>
      <w:r>
        <w:rPr>
          <w:rFonts w:ascii="Arial" w:hAnsi="Arial"/>
          <w:bCs w:val="0"/>
        </w:rPr>
        <w:t>CONTINGENT FEES</w:t>
      </w:r>
      <w:r w:rsidR="001F1137">
        <w:rPr>
          <w:rFonts w:ascii="Arial" w:hAnsi="Arial"/>
          <w:bCs w:val="0"/>
          <w:lang w:val="en-US"/>
        </w:rPr>
        <w:t xml:space="preserve"> FORM</w:t>
      </w:r>
    </w:p>
    <w:p w14:paraId="0B419DBA" w14:textId="77777777" w:rsidR="00DC3C04" w:rsidRDefault="00DC3C04" w:rsidP="001301AC">
      <w:pPr>
        <w:pStyle w:val="BodyText"/>
        <w:ind w:left="-360"/>
        <w:jc w:val="center"/>
        <w:rPr>
          <w:rFonts w:ascii="Arial" w:hAnsi="Arial"/>
          <w:bCs w:val="0"/>
        </w:rPr>
      </w:pPr>
    </w:p>
    <w:p w14:paraId="6F4C9BAB" w14:textId="77777777" w:rsidR="001C26A7" w:rsidRDefault="001C26A7" w:rsidP="001301AC">
      <w:pPr>
        <w:pStyle w:val="BodyText"/>
        <w:ind w:left="-360"/>
        <w:jc w:val="both"/>
        <w:rPr>
          <w:rFonts w:ascii="Arial" w:hAnsi="Arial"/>
          <w:b w:val="0"/>
          <w:bCs w:val="0"/>
        </w:rPr>
      </w:pPr>
    </w:p>
    <w:p w14:paraId="68FCEAAD" w14:textId="77777777" w:rsidR="00DC3C04" w:rsidRPr="00DC3C04" w:rsidRDefault="00DC3C04" w:rsidP="001301AC">
      <w:pPr>
        <w:pStyle w:val="BodyText"/>
        <w:ind w:left="-360"/>
        <w:jc w:val="both"/>
        <w:rPr>
          <w:rFonts w:ascii="Arial" w:hAnsi="Arial"/>
          <w:b w:val="0"/>
          <w:bCs w:val="0"/>
        </w:rPr>
      </w:pPr>
      <w:r w:rsidRPr="00DC3C04">
        <w:rPr>
          <w:rFonts w:ascii="Arial" w:hAnsi="Arial"/>
          <w:b w:val="0"/>
          <w:bCs w:val="0"/>
        </w:rPr>
        <w:t xml:space="preserve">The prospective contractor represents as a part of such contractor’s bid or proposal that such contractor </w:t>
      </w:r>
      <w:r w:rsidR="001C26A7" w:rsidRPr="00DC3C04">
        <w:rPr>
          <w:rFonts w:ascii="Arial" w:hAnsi="Arial"/>
          <w:b w:val="0"/>
          <w:bCs w:val="0"/>
        </w:rPr>
        <w:t>has</w:t>
      </w:r>
      <w:r w:rsidR="001C26A7">
        <w:rPr>
          <w:rFonts w:ascii="Arial" w:hAnsi="Arial"/>
          <w:b w:val="0"/>
          <w:bCs w:val="0"/>
        </w:rPr>
        <w:t xml:space="preserve"> ( ) or has</w:t>
      </w:r>
      <w:r w:rsidRPr="00DC3C04">
        <w:rPr>
          <w:rFonts w:ascii="Arial" w:hAnsi="Arial"/>
          <w:b w:val="0"/>
          <w:bCs w:val="0"/>
        </w:rPr>
        <w:t xml:space="preserve"> not</w:t>
      </w:r>
      <w:r w:rsidR="001C26A7">
        <w:rPr>
          <w:rFonts w:ascii="Arial" w:hAnsi="Arial"/>
          <w:b w:val="0"/>
          <w:bCs w:val="0"/>
        </w:rPr>
        <w:t xml:space="preserve"> ( )</w:t>
      </w:r>
      <w:r w:rsidRPr="00DC3C04">
        <w:rPr>
          <w:rFonts w:ascii="Arial" w:hAnsi="Arial"/>
          <w:b w:val="0"/>
          <w:bCs w:val="0"/>
        </w:rPr>
        <w:t xml:space="preserve"> retained any person or agency on a percentage, commission, or other contingent arrangement to secure this contract.</w:t>
      </w:r>
    </w:p>
    <w:p w14:paraId="49C3DCEB" w14:textId="77777777" w:rsidR="00DC3C04" w:rsidRPr="00DC3C04" w:rsidRDefault="00DC3C04" w:rsidP="001301AC">
      <w:pPr>
        <w:ind w:left="-360"/>
        <w:jc w:val="both"/>
        <w:rPr>
          <w:rFonts w:ascii="Arial" w:hAnsi="Arial" w:cs="Arial"/>
          <w:bCs/>
        </w:rPr>
      </w:pPr>
    </w:p>
    <w:p w14:paraId="79FEF6B0" w14:textId="77777777" w:rsidR="00DC3C04" w:rsidRDefault="00DC3C04" w:rsidP="001301AC">
      <w:pPr>
        <w:jc w:val="both"/>
        <w:rPr>
          <w:sz w:val="28"/>
          <w:szCs w:val="28"/>
        </w:rPr>
      </w:pPr>
    </w:p>
    <w:p w14:paraId="454ABD8A" w14:textId="77777777" w:rsidR="00DC3C04" w:rsidRDefault="00DC3C04" w:rsidP="001301AC">
      <w:pPr>
        <w:jc w:val="both"/>
        <w:rPr>
          <w:sz w:val="28"/>
          <w:szCs w:val="28"/>
        </w:rPr>
      </w:pPr>
    </w:p>
    <w:p w14:paraId="5F563DDC" w14:textId="77777777" w:rsidR="00DC3C04" w:rsidRDefault="00DC3C04" w:rsidP="001301AC">
      <w:pPr>
        <w:jc w:val="both"/>
        <w:rPr>
          <w:sz w:val="28"/>
          <w:szCs w:val="28"/>
        </w:rPr>
      </w:pPr>
    </w:p>
    <w:p w14:paraId="0A8FFBE3" w14:textId="77777777" w:rsidR="00DC3C04" w:rsidRPr="001C26A7" w:rsidRDefault="00DC3C04" w:rsidP="001301AC">
      <w:pPr>
        <w:jc w:val="both"/>
        <w:rPr>
          <w:b/>
          <w:sz w:val="28"/>
          <w:szCs w:val="28"/>
        </w:rPr>
      </w:pPr>
      <w:r w:rsidRPr="001C26A7">
        <w:rPr>
          <w:b/>
          <w:sz w:val="28"/>
          <w:szCs w:val="28"/>
        </w:rPr>
        <w:t>____________________________________  ___________________</w:t>
      </w:r>
    </w:p>
    <w:p w14:paraId="50BEFA92" w14:textId="77777777" w:rsidR="00DC3C04" w:rsidRPr="00943755" w:rsidRDefault="001C26A7" w:rsidP="001301AC">
      <w:pPr>
        <w:jc w:val="both"/>
        <w:rPr>
          <w:rFonts w:ascii="Arial" w:hAnsi="Arial" w:cs="Arial"/>
        </w:rPr>
      </w:pPr>
      <w:r w:rsidRPr="00943755">
        <w:rPr>
          <w:rFonts w:ascii="Arial" w:hAnsi="Arial" w:cs="Arial"/>
        </w:rPr>
        <w:t xml:space="preserve">Offeror </w:t>
      </w:r>
      <w:r w:rsidR="00DC3C04" w:rsidRPr="00943755">
        <w:rPr>
          <w:rFonts w:ascii="Arial" w:hAnsi="Arial" w:cs="Arial"/>
        </w:rPr>
        <w:t xml:space="preserve">Signature </w:t>
      </w:r>
      <w:r w:rsidR="00DC3C04" w:rsidRPr="00943755">
        <w:rPr>
          <w:rFonts w:ascii="Arial" w:hAnsi="Arial" w:cs="Arial"/>
        </w:rPr>
        <w:tab/>
      </w:r>
      <w:r w:rsidR="00DC3C04" w:rsidRPr="00943755">
        <w:rPr>
          <w:rFonts w:ascii="Arial" w:hAnsi="Arial" w:cs="Arial"/>
        </w:rPr>
        <w:tab/>
        <w:t xml:space="preserve">   </w:t>
      </w:r>
      <w:r w:rsidR="00DC3C04" w:rsidRPr="00943755">
        <w:rPr>
          <w:rFonts w:ascii="Arial" w:hAnsi="Arial" w:cs="Arial"/>
        </w:rPr>
        <w:tab/>
        <w:t xml:space="preserve">                 </w:t>
      </w:r>
      <w:r w:rsidR="00DC3C04" w:rsidRPr="00943755">
        <w:rPr>
          <w:rFonts w:ascii="Arial" w:hAnsi="Arial" w:cs="Arial"/>
        </w:rPr>
        <w:tab/>
      </w:r>
      <w:r w:rsidRPr="00943755">
        <w:rPr>
          <w:rFonts w:ascii="Arial" w:hAnsi="Arial" w:cs="Arial"/>
        </w:rPr>
        <w:t xml:space="preserve">        </w:t>
      </w:r>
      <w:r w:rsidR="00DC3C04" w:rsidRPr="00943755">
        <w:rPr>
          <w:rFonts w:ascii="Arial" w:hAnsi="Arial" w:cs="Arial"/>
        </w:rPr>
        <w:t>Date</w:t>
      </w:r>
    </w:p>
    <w:p w14:paraId="499F9B57" w14:textId="77777777" w:rsidR="00DC3C04" w:rsidRDefault="00DC3C04" w:rsidP="001301AC">
      <w:pPr>
        <w:jc w:val="both"/>
        <w:rPr>
          <w:sz w:val="28"/>
          <w:szCs w:val="28"/>
        </w:rPr>
      </w:pPr>
    </w:p>
    <w:p w14:paraId="0B172C74" w14:textId="77777777" w:rsidR="00DC3C04" w:rsidRDefault="00DC3C04" w:rsidP="001301AC">
      <w:pPr>
        <w:jc w:val="both"/>
        <w:rPr>
          <w:sz w:val="28"/>
          <w:szCs w:val="28"/>
        </w:rPr>
      </w:pPr>
    </w:p>
    <w:p w14:paraId="13111B6F" w14:textId="77777777" w:rsidR="00DC3C04" w:rsidRDefault="00DC3C04" w:rsidP="001301AC">
      <w:pPr>
        <w:jc w:val="both"/>
        <w:rPr>
          <w:sz w:val="28"/>
          <w:szCs w:val="28"/>
        </w:rPr>
      </w:pPr>
    </w:p>
    <w:p w14:paraId="12563B22" w14:textId="77777777" w:rsidR="00DC3C04" w:rsidRDefault="00DC3C04" w:rsidP="001301AC">
      <w:pPr>
        <w:jc w:val="both"/>
        <w:rPr>
          <w:sz w:val="28"/>
          <w:szCs w:val="28"/>
        </w:rPr>
      </w:pPr>
      <w:r>
        <w:rPr>
          <w:sz w:val="28"/>
          <w:szCs w:val="28"/>
        </w:rPr>
        <w:t>____________________________________________________________</w:t>
      </w:r>
    </w:p>
    <w:p w14:paraId="1127379C" w14:textId="77777777" w:rsidR="00DC3C04" w:rsidRPr="00943755" w:rsidRDefault="00DC3C04" w:rsidP="001301AC">
      <w:pPr>
        <w:jc w:val="both"/>
        <w:rPr>
          <w:rFonts w:ascii="Arial" w:hAnsi="Arial" w:cs="Arial"/>
        </w:rPr>
      </w:pPr>
      <w:r w:rsidRPr="00943755">
        <w:rPr>
          <w:rFonts w:ascii="Arial" w:hAnsi="Arial" w:cs="Arial"/>
        </w:rPr>
        <w:t xml:space="preserve">Title of Request for </w:t>
      </w:r>
      <w:r w:rsidR="001C26A7" w:rsidRPr="00943755">
        <w:rPr>
          <w:rFonts w:ascii="Arial" w:hAnsi="Arial" w:cs="Arial"/>
        </w:rPr>
        <w:t>Proposal</w:t>
      </w:r>
    </w:p>
    <w:p w14:paraId="288D0E40" w14:textId="77777777" w:rsidR="00DC3C04" w:rsidRDefault="00DC3C04" w:rsidP="001301AC">
      <w:pPr>
        <w:jc w:val="both"/>
        <w:rPr>
          <w:sz w:val="28"/>
          <w:szCs w:val="28"/>
        </w:rPr>
      </w:pPr>
    </w:p>
    <w:p w14:paraId="46687807" w14:textId="77777777" w:rsidR="00DC3C04" w:rsidRDefault="00DC3C04" w:rsidP="001301AC">
      <w:pPr>
        <w:jc w:val="both"/>
        <w:rPr>
          <w:sz w:val="28"/>
          <w:szCs w:val="28"/>
        </w:rPr>
      </w:pPr>
    </w:p>
    <w:p w14:paraId="30D18906" w14:textId="77777777" w:rsidR="00DC3C04" w:rsidRDefault="00DC3C04" w:rsidP="001301AC">
      <w:pPr>
        <w:jc w:val="both"/>
        <w:rPr>
          <w:sz w:val="28"/>
          <w:szCs w:val="28"/>
        </w:rPr>
      </w:pPr>
    </w:p>
    <w:p w14:paraId="718274E8" w14:textId="77777777" w:rsidR="00DC3C04" w:rsidRDefault="00DC3C04" w:rsidP="001301AC">
      <w:pPr>
        <w:jc w:val="both"/>
        <w:rPr>
          <w:sz w:val="28"/>
          <w:szCs w:val="28"/>
        </w:rPr>
      </w:pPr>
    </w:p>
    <w:p w14:paraId="34CBDE4B" w14:textId="77777777" w:rsidR="00DC3C04" w:rsidRDefault="00DC3C04" w:rsidP="001301AC">
      <w:pPr>
        <w:jc w:val="both"/>
        <w:rPr>
          <w:sz w:val="28"/>
          <w:szCs w:val="28"/>
        </w:rPr>
      </w:pPr>
    </w:p>
    <w:p w14:paraId="0C1BC063" w14:textId="77777777" w:rsidR="00DC3C04" w:rsidRDefault="00DC3C04" w:rsidP="001301AC">
      <w:pPr>
        <w:jc w:val="both"/>
        <w:rPr>
          <w:sz w:val="28"/>
          <w:szCs w:val="28"/>
        </w:rPr>
      </w:pPr>
    </w:p>
    <w:p w14:paraId="1FB040FA" w14:textId="77777777" w:rsidR="00DC3C04" w:rsidRDefault="00DC3C04" w:rsidP="001301AC">
      <w:pPr>
        <w:jc w:val="both"/>
        <w:rPr>
          <w:sz w:val="28"/>
          <w:szCs w:val="28"/>
        </w:rPr>
      </w:pPr>
    </w:p>
    <w:p w14:paraId="47B97456" w14:textId="77777777" w:rsidR="00DC3C04" w:rsidRDefault="00DC3C04" w:rsidP="001301AC">
      <w:pPr>
        <w:jc w:val="both"/>
        <w:rPr>
          <w:sz w:val="28"/>
          <w:szCs w:val="28"/>
        </w:rPr>
      </w:pPr>
    </w:p>
    <w:p w14:paraId="30B0E5F4" w14:textId="77777777" w:rsidR="00DC3C04" w:rsidRDefault="00DC3C04" w:rsidP="001301AC">
      <w:pPr>
        <w:jc w:val="both"/>
        <w:rPr>
          <w:sz w:val="28"/>
          <w:szCs w:val="28"/>
        </w:rPr>
      </w:pPr>
    </w:p>
    <w:p w14:paraId="0D728BE6" w14:textId="77777777" w:rsidR="00DC3C04" w:rsidRDefault="00DC3C04" w:rsidP="001301AC">
      <w:pPr>
        <w:jc w:val="both"/>
        <w:rPr>
          <w:sz w:val="28"/>
          <w:szCs w:val="28"/>
        </w:rPr>
      </w:pPr>
    </w:p>
    <w:p w14:paraId="7E6DAA40" w14:textId="77777777" w:rsidR="00DC3C04" w:rsidRDefault="00DC3C04" w:rsidP="001301AC">
      <w:pPr>
        <w:jc w:val="both"/>
        <w:rPr>
          <w:sz w:val="28"/>
          <w:szCs w:val="28"/>
        </w:rPr>
      </w:pPr>
    </w:p>
    <w:p w14:paraId="50296631" w14:textId="77777777" w:rsidR="00DC3C04" w:rsidRDefault="00DC3C04" w:rsidP="001301AC">
      <w:pPr>
        <w:jc w:val="both"/>
        <w:rPr>
          <w:sz w:val="28"/>
          <w:szCs w:val="28"/>
        </w:rPr>
      </w:pPr>
    </w:p>
    <w:p w14:paraId="5F4232E7" w14:textId="77777777" w:rsidR="0038730A" w:rsidRDefault="001C26A7" w:rsidP="001301AC">
      <w:pPr>
        <w:jc w:val="both"/>
        <w:rPr>
          <w:rFonts w:ascii="Arial" w:hAnsi="Arial" w:cs="Arial"/>
          <w:sz w:val="20"/>
          <w:szCs w:val="20"/>
        </w:rPr>
      </w:pPr>
      <w:r w:rsidRPr="00943755">
        <w:rPr>
          <w:rFonts w:ascii="Arial" w:hAnsi="Arial" w:cs="Arial"/>
          <w:sz w:val="20"/>
          <w:szCs w:val="20"/>
        </w:rPr>
        <w:t>*Please check appropriate response</w:t>
      </w:r>
    </w:p>
    <w:p w14:paraId="39827AB4" w14:textId="77777777" w:rsidR="00862530" w:rsidRDefault="0038730A" w:rsidP="001301AC">
      <w:pPr>
        <w:jc w:val="center"/>
      </w:pPr>
      <w:r>
        <w:br w:type="page"/>
      </w:r>
    </w:p>
    <w:p w14:paraId="62D080B3" w14:textId="77777777" w:rsidR="00862530" w:rsidRDefault="00862530" w:rsidP="001301AC">
      <w:pPr>
        <w:jc w:val="center"/>
      </w:pPr>
    </w:p>
    <w:p w14:paraId="73E63EC5" w14:textId="77777777" w:rsidR="00862530" w:rsidRDefault="00862530" w:rsidP="001301AC">
      <w:pPr>
        <w:jc w:val="center"/>
      </w:pPr>
    </w:p>
    <w:p w14:paraId="63031369" w14:textId="77777777" w:rsidR="00862530" w:rsidRDefault="00862530" w:rsidP="001301AC">
      <w:pPr>
        <w:jc w:val="center"/>
      </w:pPr>
    </w:p>
    <w:p w14:paraId="080C8920" w14:textId="77777777" w:rsidR="00862530" w:rsidRDefault="00862530" w:rsidP="001301AC">
      <w:pPr>
        <w:jc w:val="center"/>
      </w:pPr>
    </w:p>
    <w:p w14:paraId="63F54C44" w14:textId="77777777" w:rsidR="00862530" w:rsidRDefault="00862530" w:rsidP="001301AC">
      <w:pPr>
        <w:jc w:val="center"/>
      </w:pPr>
    </w:p>
    <w:p w14:paraId="09A79E3D" w14:textId="5DAA2168" w:rsidR="0038730A" w:rsidRPr="0038730A" w:rsidRDefault="0038730A" w:rsidP="001301AC">
      <w:pPr>
        <w:jc w:val="center"/>
        <w:rPr>
          <w:rFonts w:ascii="Arial" w:hAnsi="Arial"/>
          <w:b/>
          <w:lang w:eastAsia="x-none"/>
        </w:rPr>
      </w:pPr>
      <w:r>
        <w:rPr>
          <w:rFonts w:ascii="Arial" w:hAnsi="Arial" w:cs="Arial"/>
          <w:sz w:val="28"/>
          <w:szCs w:val="28"/>
        </w:rPr>
        <w:t>ATTACHMENT</w:t>
      </w:r>
      <w:r w:rsidRPr="0038730A">
        <w:rPr>
          <w:rFonts w:ascii="Arial" w:hAnsi="Arial" w:cs="Arial"/>
          <w:sz w:val="28"/>
          <w:szCs w:val="28"/>
        </w:rPr>
        <w:t xml:space="preserve"> </w:t>
      </w:r>
      <w:r w:rsidR="00786BA0">
        <w:rPr>
          <w:rFonts w:ascii="Arial" w:hAnsi="Arial" w:cs="Arial"/>
          <w:sz w:val="28"/>
          <w:szCs w:val="28"/>
        </w:rPr>
        <w:t>C</w:t>
      </w:r>
    </w:p>
    <w:p w14:paraId="7E6E4739" w14:textId="77777777" w:rsidR="0038730A" w:rsidRPr="0038730A" w:rsidRDefault="0038730A" w:rsidP="001301AC">
      <w:pPr>
        <w:ind w:left="-360"/>
        <w:jc w:val="center"/>
        <w:rPr>
          <w:rFonts w:ascii="Arial" w:hAnsi="Arial"/>
          <w:b/>
          <w:lang w:eastAsia="x-none"/>
        </w:rPr>
      </w:pPr>
    </w:p>
    <w:p w14:paraId="67AF5755" w14:textId="77777777" w:rsidR="0038730A" w:rsidRPr="0038730A" w:rsidRDefault="0038730A" w:rsidP="001301AC">
      <w:pPr>
        <w:ind w:left="-360"/>
        <w:jc w:val="center"/>
        <w:rPr>
          <w:rFonts w:ascii="Arial" w:hAnsi="Arial"/>
          <w:b/>
          <w:lang w:eastAsia="x-none"/>
        </w:rPr>
      </w:pPr>
    </w:p>
    <w:p w14:paraId="4CB63B02" w14:textId="77777777" w:rsidR="0038730A" w:rsidRPr="0038730A" w:rsidRDefault="0038730A" w:rsidP="001301AC">
      <w:pPr>
        <w:ind w:left="-360"/>
        <w:jc w:val="center"/>
        <w:rPr>
          <w:rFonts w:ascii="Arial" w:hAnsi="Arial"/>
          <w:b/>
          <w:lang w:eastAsia="x-none"/>
        </w:rPr>
      </w:pPr>
    </w:p>
    <w:p w14:paraId="0602A17C" w14:textId="77777777" w:rsidR="0038730A" w:rsidRPr="0038730A" w:rsidRDefault="0038730A" w:rsidP="001301AC">
      <w:pPr>
        <w:jc w:val="center"/>
        <w:rPr>
          <w:rFonts w:ascii="Arial" w:hAnsi="Arial"/>
          <w:b/>
          <w:lang w:eastAsia="x-none"/>
        </w:rPr>
      </w:pPr>
      <w:r w:rsidRPr="0038730A">
        <w:rPr>
          <w:rFonts w:ascii="Arial" w:hAnsi="Arial"/>
          <w:b/>
          <w:lang w:eastAsia="x-none"/>
        </w:rPr>
        <w:t>PROPRIETARY INFORMATION</w:t>
      </w:r>
    </w:p>
    <w:p w14:paraId="2DF9B8C9" w14:textId="77777777" w:rsidR="0038730A" w:rsidRPr="0038730A" w:rsidRDefault="0038730A" w:rsidP="001301AC">
      <w:pPr>
        <w:jc w:val="center"/>
        <w:rPr>
          <w:rFonts w:ascii="Arial" w:hAnsi="Arial"/>
          <w:b/>
          <w:lang w:val="x-none" w:eastAsia="x-none"/>
        </w:rPr>
      </w:pPr>
    </w:p>
    <w:p w14:paraId="6032CD56" w14:textId="77777777" w:rsidR="0038730A" w:rsidRPr="0038730A" w:rsidRDefault="0038730A" w:rsidP="001301AC">
      <w:pPr>
        <w:jc w:val="both"/>
        <w:rPr>
          <w:rFonts w:ascii="Arial" w:hAnsi="Arial"/>
          <w:lang w:val="x-none" w:eastAsia="x-none"/>
        </w:rPr>
      </w:pPr>
    </w:p>
    <w:p w14:paraId="17FC3FAD" w14:textId="77777777" w:rsidR="0038730A" w:rsidRPr="0038730A" w:rsidRDefault="0038730A" w:rsidP="001301AC">
      <w:pPr>
        <w:jc w:val="both"/>
        <w:rPr>
          <w:rFonts w:ascii="Arial" w:hAnsi="Arial" w:cs="Arial"/>
          <w:bCs/>
        </w:rPr>
      </w:pPr>
      <w:r w:rsidRPr="0038730A">
        <w:rPr>
          <w:rFonts w:ascii="Arial" w:hAnsi="Arial"/>
          <w:lang w:val="x-none" w:eastAsia="x-none"/>
        </w:rPr>
        <w:t xml:space="preserve">The </w:t>
      </w:r>
      <w:r w:rsidRPr="0038730A">
        <w:rPr>
          <w:rFonts w:ascii="Arial" w:hAnsi="Arial"/>
          <w:lang w:eastAsia="x-none"/>
        </w:rPr>
        <w:t>enclosed proposal does</w:t>
      </w:r>
      <w:r w:rsidRPr="0038730A">
        <w:rPr>
          <w:rFonts w:ascii="Arial" w:hAnsi="Arial"/>
          <w:lang w:val="x-none" w:eastAsia="x-none"/>
        </w:rPr>
        <w:t xml:space="preserve"> ( </w:t>
      </w:r>
      <w:r w:rsidRPr="0038730A">
        <w:rPr>
          <w:rFonts w:ascii="Arial" w:hAnsi="Arial"/>
          <w:lang w:eastAsia="x-none"/>
        </w:rPr>
        <w:t xml:space="preserve"> </w:t>
      </w:r>
      <w:r w:rsidRPr="0038730A">
        <w:rPr>
          <w:rFonts w:ascii="Arial" w:hAnsi="Arial"/>
          <w:lang w:val="x-none" w:eastAsia="x-none"/>
        </w:rPr>
        <w:t xml:space="preserve">) or </w:t>
      </w:r>
      <w:r w:rsidRPr="0038730A">
        <w:rPr>
          <w:rFonts w:ascii="Arial" w:hAnsi="Arial"/>
          <w:lang w:eastAsia="x-none"/>
        </w:rPr>
        <w:t>does</w:t>
      </w:r>
      <w:r w:rsidRPr="0038730A">
        <w:rPr>
          <w:rFonts w:ascii="Arial" w:hAnsi="Arial"/>
          <w:lang w:val="x-none" w:eastAsia="x-none"/>
        </w:rPr>
        <w:t xml:space="preserve"> not (</w:t>
      </w:r>
      <w:r w:rsidRPr="0038730A">
        <w:rPr>
          <w:rFonts w:ascii="Arial" w:hAnsi="Arial"/>
          <w:lang w:eastAsia="x-none"/>
        </w:rPr>
        <w:t xml:space="preserve"> </w:t>
      </w:r>
      <w:r w:rsidRPr="0038730A">
        <w:rPr>
          <w:rFonts w:ascii="Arial" w:hAnsi="Arial"/>
          <w:lang w:val="x-none" w:eastAsia="x-none"/>
        </w:rPr>
        <w:t xml:space="preserve"> ) </w:t>
      </w:r>
      <w:r w:rsidRPr="0038730A">
        <w:rPr>
          <w:rFonts w:ascii="Arial" w:hAnsi="Arial"/>
          <w:lang w:eastAsia="x-none"/>
        </w:rPr>
        <w:t>contain trade secrets or other proprietary data which the offeror wishes to remain confidential in accordance with Section 25-61-9 and 79-23-1 of the Mississippi Code.</w:t>
      </w:r>
      <w:r w:rsidRPr="0038730A">
        <w:rPr>
          <w:rFonts w:ascii="Arial" w:hAnsi="Arial" w:cs="Arial"/>
          <w:bCs/>
        </w:rPr>
        <w:t xml:space="preserve"> </w:t>
      </w:r>
    </w:p>
    <w:p w14:paraId="432384BF" w14:textId="77777777" w:rsidR="0038730A" w:rsidRPr="0038730A" w:rsidRDefault="0038730A" w:rsidP="001301AC">
      <w:pPr>
        <w:jc w:val="both"/>
        <w:rPr>
          <w:rFonts w:ascii="Arial" w:hAnsi="Arial" w:cs="Arial"/>
          <w:bCs/>
        </w:rPr>
      </w:pPr>
    </w:p>
    <w:p w14:paraId="44A8765E" w14:textId="77777777" w:rsidR="0038730A" w:rsidRPr="0038730A" w:rsidRDefault="0038730A" w:rsidP="001301AC">
      <w:pPr>
        <w:jc w:val="both"/>
        <w:rPr>
          <w:rFonts w:ascii="Arial" w:hAnsi="Arial" w:cs="Arial"/>
          <w:bCs/>
        </w:rPr>
      </w:pPr>
      <w:r w:rsidRPr="0038730A">
        <w:rPr>
          <w:rFonts w:ascii="Arial" w:hAnsi="Arial" w:cs="Arial"/>
          <w:bCs/>
        </w:rPr>
        <w:t>If the enclosed proposal does include pages that the offeror wishes to designate as proprietary, please list page numbers below.</w:t>
      </w:r>
    </w:p>
    <w:p w14:paraId="0DD1CBF8" w14:textId="77777777" w:rsidR="0038730A" w:rsidRPr="0038730A" w:rsidRDefault="0038730A" w:rsidP="001301AC">
      <w:pPr>
        <w:jc w:val="both"/>
        <w:rPr>
          <w:rFonts w:ascii="Arial" w:hAnsi="Arial" w:cs="Arial"/>
          <w:bCs/>
        </w:rPr>
      </w:pPr>
      <w:r w:rsidRPr="0038730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1AC">
        <w:rPr>
          <w:rFonts w:ascii="Arial" w:hAnsi="Arial" w:cs="Arial"/>
          <w:bCs/>
        </w:rPr>
        <w:t>____________</w:t>
      </w:r>
    </w:p>
    <w:p w14:paraId="448A9813" w14:textId="77777777" w:rsidR="0038730A" w:rsidRPr="0038730A" w:rsidRDefault="0038730A" w:rsidP="001301AC">
      <w:pPr>
        <w:jc w:val="both"/>
        <w:rPr>
          <w:rFonts w:ascii="Arial" w:hAnsi="Arial" w:cs="Arial"/>
          <w:bCs/>
        </w:rPr>
      </w:pPr>
    </w:p>
    <w:p w14:paraId="13F8E679" w14:textId="77777777" w:rsidR="0038730A" w:rsidRPr="0038730A" w:rsidRDefault="0038730A" w:rsidP="001301AC">
      <w:pPr>
        <w:jc w:val="both"/>
        <w:rPr>
          <w:b/>
          <w:sz w:val="28"/>
          <w:szCs w:val="28"/>
        </w:rPr>
      </w:pPr>
      <w:r w:rsidRPr="0038730A">
        <w:rPr>
          <w:b/>
          <w:sz w:val="28"/>
          <w:szCs w:val="28"/>
        </w:rPr>
        <w:t xml:space="preserve">____________________________________ </w:t>
      </w:r>
      <w:r w:rsidR="001301AC">
        <w:rPr>
          <w:b/>
          <w:sz w:val="28"/>
          <w:szCs w:val="28"/>
        </w:rPr>
        <w:tab/>
      </w:r>
      <w:r w:rsidRPr="0038730A">
        <w:rPr>
          <w:b/>
          <w:sz w:val="28"/>
          <w:szCs w:val="28"/>
        </w:rPr>
        <w:t>___________________</w:t>
      </w:r>
    </w:p>
    <w:p w14:paraId="4EAE7411" w14:textId="77777777" w:rsidR="0038730A" w:rsidRPr="0038730A" w:rsidRDefault="001301AC" w:rsidP="001301AC">
      <w:pPr>
        <w:jc w:val="both"/>
        <w:rPr>
          <w:rFonts w:ascii="Arial" w:hAnsi="Arial" w:cs="Arial"/>
        </w:rPr>
      </w:pPr>
      <w:r>
        <w:rPr>
          <w:rFonts w:ascii="Arial" w:hAnsi="Arial" w:cs="Arial"/>
        </w:rPr>
        <w:t>Offeror Signature</w:t>
      </w:r>
      <w:r w:rsidR="0038730A" w:rsidRPr="0038730A">
        <w:rPr>
          <w:rFonts w:ascii="Arial" w:hAnsi="Arial" w:cs="Arial"/>
        </w:rPr>
        <w:t xml:space="preserve"> </w:t>
      </w:r>
      <w:r w:rsidR="0038730A" w:rsidRPr="0038730A">
        <w:rPr>
          <w:rFonts w:ascii="Arial" w:hAnsi="Arial" w:cs="Arial"/>
        </w:rPr>
        <w:tab/>
        <w:t xml:space="preserve">           </w:t>
      </w:r>
      <w:r w:rsidR="0038730A" w:rsidRPr="0038730A">
        <w:rPr>
          <w:rFonts w:ascii="Arial" w:hAnsi="Arial" w:cs="Arial"/>
        </w:rPr>
        <w:tab/>
      </w:r>
      <w:r>
        <w:rPr>
          <w:rFonts w:ascii="Arial" w:hAnsi="Arial" w:cs="Arial"/>
        </w:rPr>
        <w:tab/>
      </w:r>
      <w:r>
        <w:rPr>
          <w:rFonts w:ascii="Arial" w:hAnsi="Arial" w:cs="Arial"/>
        </w:rPr>
        <w:tab/>
      </w:r>
      <w:r>
        <w:rPr>
          <w:rFonts w:ascii="Arial" w:hAnsi="Arial" w:cs="Arial"/>
        </w:rPr>
        <w:tab/>
      </w:r>
      <w:r w:rsidR="0038730A" w:rsidRPr="0038730A">
        <w:rPr>
          <w:rFonts w:ascii="Arial" w:hAnsi="Arial" w:cs="Arial"/>
        </w:rPr>
        <w:t>Date</w:t>
      </w:r>
    </w:p>
    <w:p w14:paraId="15A78E4A" w14:textId="77777777" w:rsidR="0038730A" w:rsidRPr="0038730A" w:rsidRDefault="0038730A" w:rsidP="001301AC">
      <w:pPr>
        <w:jc w:val="both"/>
        <w:rPr>
          <w:sz w:val="28"/>
          <w:szCs w:val="28"/>
        </w:rPr>
      </w:pPr>
    </w:p>
    <w:p w14:paraId="580A65C1" w14:textId="77777777" w:rsidR="0038730A" w:rsidRPr="0038730A" w:rsidRDefault="0038730A" w:rsidP="001301AC">
      <w:pPr>
        <w:jc w:val="both"/>
        <w:rPr>
          <w:sz w:val="28"/>
          <w:szCs w:val="28"/>
        </w:rPr>
      </w:pPr>
      <w:r w:rsidRPr="0038730A">
        <w:rPr>
          <w:sz w:val="28"/>
          <w:szCs w:val="28"/>
        </w:rPr>
        <w:t>____________________________________________________________</w:t>
      </w:r>
    </w:p>
    <w:p w14:paraId="21EE71C9" w14:textId="77777777" w:rsidR="0038730A" w:rsidRPr="0038730A" w:rsidRDefault="0038730A" w:rsidP="001301AC">
      <w:pPr>
        <w:jc w:val="both"/>
        <w:rPr>
          <w:rFonts w:ascii="Arial" w:hAnsi="Arial" w:cs="Arial"/>
        </w:rPr>
      </w:pPr>
      <w:r w:rsidRPr="0038730A">
        <w:rPr>
          <w:rFonts w:ascii="Arial" w:hAnsi="Arial" w:cs="Arial"/>
        </w:rPr>
        <w:t>Title of Request for Proposal</w:t>
      </w:r>
    </w:p>
    <w:p w14:paraId="538FE93C" w14:textId="77777777" w:rsidR="0038730A" w:rsidRPr="0038730A" w:rsidRDefault="0038730A" w:rsidP="001301AC">
      <w:pPr>
        <w:jc w:val="both"/>
        <w:rPr>
          <w:sz w:val="28"/>
          <w:szCs w:val="28"/>
        </w:rPr>
      </w:pPr>
    </w:p>
    <w:p w14:paraId="52F38BFF" w14:textId="77777777" w:rsidR="0038730A" w:rsidRPr="0038730A" w:rsidRDefault="0038730A" w:rsidP="001301AC">
      <w:pPr>
        <w:jc w:val="both"/>
        <w:rPr>
          <w:sz w:val="28"/>
          <w:szCs w:val="28"/>
        </w:rPr>
      </w:pPr>
    </w:p>
    <w:p w14:paraId="644E905F" w14:textId="77777777" w:rsidR="0038730A" w:rsidRPr="0038730A" w:rsidRDefault="0038730A" w:rsidP="001301AC">
      <w:pPr>
        <w:jc w:val="both"/>
        <w:rPr>
          <w:sz w:val="28"/>
          <w:szCs w:val="28"/>
        </w:rPr>
      </w:pPr>
    </w:p>
    <w:p w14:paraId="35058B71" w14:textId="77777777" w:rsidR="0038730A" w:rsidRPr="0038730A" w:rsidRDefault="0038730A" w:rsidP="001301AC">
      <w:pPr>
        <w:jc w:val="both"/>
        <w:rPr>
          <w:sz w:val="28"/>
          <w:szCs w:val="28"/>
        </w:rPr>
      </w:pPr>
    </w:p>
    <w:p w14:paraId="30C33C5A" w14:textId="77777777" w:rsidR="0038730A" w:rsidRPr="0038730A" w:rsidRDefault="0038730A" w:rsidP="001301AC">
      <w:pPr>
        <w:jc w:val="both"/>
        <w:rPr>
          <w:sz w:val="28"/>
          <w:szCs w:val="28"/>
        </w:rPr>
      </w:pPr>
    </w:p>
    <w:p w14:paraId="4CEF1B6A" w14:textId="77777777" w:rsidR="00A97A6E" w:rsidRDefault="0038730A" w:rsidP="001301AC">
      <w:pPr>
        <w:jc w:val="both"/>
        <w:rPr>
          <w:rFonts w:ascii="Arial" w:hAnsi="Arial" w:cs="Arial"/>
          <w:sz w:val="20"/>
          <w:szCs w:val="20"/>
        </w:rPr>
      </w:pPr>
      <w:r w:rsidRPr="0038730A">
        <w:rPr>
          <w:rFonts w:ascii="Arial" w:hAnsi="Arial" w:cs="Arial"/>
          <w:sz w:val="20"/>
          <w:szCs w:val="20"/>
        </w:rPr>
        <w:t>*Please check appropriate response</w:t>
      </w:r>
    </w:p>
    <w:p w14:paraId="547BBD05" w14:textId="77777777" w:rsidR="00862530" w:rsidRDefault="00A97A6E" w:rsidP="001301AC">
      <w:pPr>
        <w:jc w:val="center"/>
      </w:pPr>
      <w:r>
        <w:br w:type="page"/>
      </w:r>
    </w:p>
    <w:p w14:paraId="28180636" w14:textId="77777777" w:rsidR="00862530" w:rsidRDefault="00862530" w:rsidP="001301AC">
      <w:pPr>
        <w:jc w:val="center"/>
      </w:pPr>
    </w:p>
    <w:p w14:paraId="3CB31125" w14:textId="77777777" w:rsidR="00862530" w:rsidRDefault="00862530" w:rsidP="001301AC">
      <w:pPr>
        <w:jc w:val="center"/>
      </w:pPr>
    </w:p>
    <w:p w14:paraId="3CA595E1" w14:textId="77777777" w:rsidR="00862530" w:rsidRDefault="00862530" w:rsidP="001301AC">
      <w:pPr>
        <w:jc w:val="center"/>
      </w:pPr>
    </w:p>
    <w:p w14:paraId="37739F9F" w14:textId="77777777" w:rsidR="00862530" w:rsidRDefault="00862530" w:rsidP="001301AC">
      <w:pPr>
        <w:jc w:val="center"/>
      </w:pPr>
    </w:p>
    <w:p w14:paraId="69BF6A28" w14:textId="77777777" w:rsidR="00862530" w:rsidRDefault="00862530" w:rsidP="001301AC">
      <w:pPr>
        <w:jc w:val="center"/>
      </w:pPr>
    </w:p>
    <w:p w14:paraId="0BFB9FBB" w14:textId="2A0F4D5F" w:rsidR="00A97A6E" w:rsidRPr="0038730A" w:rsidRDefault="00A97A6E" w:rsidP="001301AC">
      <w:pPr>
        <w:jc w:val="center"/>
        <w:rPr>
          <w:rFonts w:ascii="Arial" w:hAnsi="Arial"/>
          <w:b/>
          <w:lang w:eastAsia="x-none"/>
        </w:rPr>
      </w:pPr>
      <w:r>
        <w:rPr>
          <w:rFonts w:ascii="Arial" w:hAnsi="Arial" w:cs="Arial"/>
          <w:sz w:val="28"/>
          <w:szCs w:val="28"/>
        </w:rPr>
        <w:t>ATTACHMENT</w:t>
      </w:r>
      <w:r w:rsidRPr="0038730A">
        <w:rPr>
          <w:rFonts w:ascii="Arial" w:hAnsi="Arial" w:cs="Arial"/>
          <w:sz w:val="28"/>
          <w:szCs w:val="28"/>
        </w:rPr>
        <w:t xml:space="preserve"> </w:t>
      </w:r>
      <w:r>
        <w:rPr>
          <w:rFonts w:ascii="Arial" w:hAnsi="Arial" w:cs="Arial"/>
          <w:sz w:val="28"/>
          <w:szCs w:val="28"/>
        </w:rPr>
        <w:t>D</w:t>
      </w:r>
    </w:p>
    <w:p w14:paraId="4F2B83D4" w14:textId="77777777" w:rsidR="00A97A6E" w:rsidRPr="0038730A" w:rsidRDefault="00A97A6E" w:rsidP="001301AC">
      <w:pPr>
        <w:jc w:val="center"/>
        <w:rPr>
          <w:rFonts w:ascii="Arial" w:hAnsi="Arial"/>
          <w:b/>
          <w:lang w:eastAsia="x-none"/>
        </w:rPr>
      </w:pPr>
    </w:p>
    <w:p w14:paraId="536D2D03" w14:textId="77777777" w:rsidR="00A97A6E" w:rsidRDefault="00A97A6E" w:rsidP="001301AC">
      <w:pPr>
        <w:jc w:val="center"/>
        <w:rPr>
          <w:rFonts w:ascii="Arial" w:hAnsi="Arial"/>
          <w:b/>
          <w:lang w:eastAsia="x-none"/>
        </w:rPr>
      </w:pPr>
    </w:p>
    <w:p w14:paraId="1E64B37E" w14:textId="77777777" w:rsidR="001301AC" w:rsidRPr="0038730A" w:rsidRDefault="001301AC" w:rsidP="001301AC">
      <w:pPr>
        <w:jc w:val="center"/>
        <w:rPr>
          <w:rFonts w:ascii="Arial" w:hAnsi="Arial"/>
          <w:b/>
          <w:lang w:eastAsia="x-none"/>
        </w:rPr>
      </w:pPr>
    </w:p>
    <w:p w14:paraId="1846B5BA" w14:textId="77777777" w:rsidR="00A97A6E" w:rsidRPr="0038730A" w:rsidRDefault="00A97A6E" w:rsidP="001301AC">
      <w:pPr>
        <w:jc w:val="center"/>
        <w:rPr>
          <w:rFonts w:ascii="Arial" w:hAnsi="Arial"/>
          <w:b/>
          <w:lang w:eastAsia="x-none"/>
        </w:rPr>
      </w:pPr>
      <w:r>
        <w:rPr>
          <w:rFonts w:ascii="Arial" w:hAnsi="Arial"/>
          <w:b/>
          <w:lang w:eastAsia="x-none"/>
        </w:rPr>
        <w:t xml:space="preserve">ACKNOWLEDGEMENT OF </w:t>
      </w:r>
      <w:r w:rsidR="00413475">
        <w:rPr>
          <w:rFonts w:ascii="Arial" w:hAnsi="Arial"/>
          <w:b/>
          <w:lang w:eastAsia="x-none"/>
        </w:rPr>
        <w:t xml:space="preserve">RFP </w:t>
      </w:r>
      <w:r>
        <w:rPr>
          <w:rFonts w:ascii="Arial" w:hAnsi="Arial"/>
          <w:b/>
          <w:lang w:eastAsia="x-none"/>
        </w:rPr>
        <w:t>AMENDMENTS</w:t>
      </w:r>
    </w:p>
    <w:p w14:paraId="6BB668F3" w14:textId="77777777" w:rsidR="00413475" w:rsidRPr="00413475" w:rsidRDefault="00413475" w:rsidP="001301AC">
      <w:pPr>
        <w:autoSpaceDE w:val="0"/>
        <w:autoSpaceDN w:val="0"/>
        <w:adjustRightInd w:val="0"/>
        <w:rPr>
          <w:rFonts w:ascii="Georgia" w:hAnsi="Georgia" w:cs="Georgia"/>
          <w:color w:val="000000"/>
        </w:rPr>
      </w:pPr>
    </w:p>
    <w:p w14:paraId="4FE51DF3" w14:textId="77777777" w:rsidR="00A97A6E" w:rsidRPr="0038730A" w:rsidRDefault="00A97A6E" w:rsidP="001301AC">
      <w:pPr>
        <w:jc w:val="both"/>
        <w:rPr>
          <w:rFonts w:ascii="Arial" w:hAnsi="Arial"/>
          <w:lang w:val="x-none" w:eastAsia="x-none"/>
        </w:rPr>
      </w:pPr>
    </w:p>
    <w:p w14:paraId="23BACDDE" w14:textId="77777777" w:rsidR="00A97A6E" w:rsidRDefault="00413475" w:rsidP="001301AC">
      <w:pPr>
        <w:jc w:val="both"/>
        <w:rPr>
          <w:rFonts w:ascii="Arial" w:hAnsi="Arial"/>
          <w:lang w:eastAsia="x-none"/>
        </w:rPr>
      </w:pPr>
      <w:r>
        <w:rPr>
          <w:rFonts w:ascii="Arial" w:hAnsi="Arial"/>
          <w:lang w:eastAsia="x-none"/>
        </w:rPr>
        <w:t xml:space="preserve">I acknowledge </w:t>
      </w:r>
      <w:r w:rsidR="001301AC">
        <w:rPr>
          <w:rFonts w:ascii="Arial" w:hAnsi="Arial"/>
          <w:lang w:eastAsia="x-none"/>
        </w:rPr>
        <w:t>all amendments, if any, to this RFP.  Please list amendments acknowledged by number and date.</w:t>
      </w:r>
    </w:p>
    <w:p w14:paraId="50788847" w14:textId="77777777" w:rsidR="009D213F" w:rsidRPr="0038730A" w:rsidRDefault="009D213F" w:rsidP="001301AC">
      <w:pPr>
        <w:jc w:val="both"/>
        <w:rPr>
          <w:rFonts w:ascii="Arial" w:hAnsi="Arial" w:cs="Arial"/>
          <w:bCs/>
        </w:rPr>
      </w:pPr>
    </w:p>
    <w:p w14:paraId="3B10E256" w14:textId="77777777" w:rsidR="009D213F" w:rsidRPr="001A77A2" w:rsidRDefault="009D213F" w:rsidP="009D213F">
      <w:pPr>
        <w:jc w:val="both"/>
        <w:rPr>
          <w:rFonts w:ascii="Arial" w:hAnsi="Arial"/>
        </w:rPr>
      </w:pPr>
      <w:r>
        <w:rPr>
          <w:rFonts w:ascii="Arial" w:hAnsi="Arial"/>
        </w:rPr>
        <w:t>Responses to questions and/or correspondence from a Pre-Bid Conference</w:t>
      </w:r>
      <w:r w:rsidRPr="001A77A2">
        <w:rPr>
          <w:rFonts w:ascii="Arial" w:hAnsi="Arial"/>
        </w:rPr>
        <w:t xml:space="preserve"> will be treated as amendments to the RFP and will require acknowledgment. </w:t>
      </w:r>
    </w:p>
    <w:p w14:paraId="11C7CF38" w14:textId="77777777" w:rsidR="001301AC" w:rsidRDefault="00A97A6E" w:rsidP="001301AC">
      <w:pPr>
        <w:jc w:val="both"/>
        <w:rPr>
          <w:rFonts w:ascii="Arial" w:hAnsi="Arial" w:cs="Arial"/>
          <w:bCs/>
        </w:rPr>
      </w:pPr>
      <w:r w:rsidRPr="0038730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w:t>
      </w:r>
      <w:r w:rsidR="001301AC">
        <w:rPr>
          <w:rFonts w:ascii="Arial" w:hAnsi="Arial" w:cs="Arial"/>
          <w:bCs/>
        </w:rPr>
        <w:t>_____________</w:t>
      </w:r>
    </w:p>
    <w:p w14:paraId="39653FE1" w14:textId="77777777" w:rsidR="001301AC" w:rsidRDefault="001301AC" w:rsidP="001301AC">
      <w:pPr>
        <w:jc w:val="both"/>
        <w:rPr>
          <w:rFonts w:ascii="Arial" w:hAnsi="Arial" w:cs="Arial"/>
          <w:bCs/>
        </w:rPr>
      </w:pPr>
    </w:p>
    <w:p w14:paraId="7C507ED7" w14:textId="77777777" w:rsidR="00A97A6E" w:rsidRPr="001301AC" w:rsidRDefault="00A97A6E" w:rsidP="001301AC">
      <w:pPr>
        <w:tabs>
          <w:tab w:val="left" w:pos="5760"/>
        </w:tabs>
        <w:jc w:val="both"/>
        <w:rPr>
          <w:rFonts w:ascii="Arial" w:hAnsi="Arial" w:cs="Arial"/>
          <w:bCs/>
        </w:rPr>
      </w:pPr>
      <w:r w:rsidRPr="0038730A">
        <w:rPr>
          <w:b/>
          <w:sz w:val="28"/>
          <w:szCs w:val="28"/>
        </w:rPr>
        <w:t>____________________________________</w:t>
      </w:r>
      <w:r w:rsidR="001301AC">
        <w:rPr>
          <w:b/>
          <w:sz w:val="28"/>
          <w:szCs w:val="28"/>
        </w:rPr>
        <w:tab/>
      </w:r>
      <w:r w:rsidRPr="0038730A">
        <w:rPr>
          <w:b/>
          <w:sz w:val="28"/>
          <w:szCs w:val="28"/>
        </w:rPr>
        <w:t>___________________</w:t>
      </w:r>
    </w:p>
    <w:p w14:paraId="371EF1B8" w14:textId="77777777" w:rsidR="00A97A6E" w:rsidRPr="0038730A" w:rsidRDefault="00A97A6E" w:rsidP="001301AC">
      <w:pPr>
        <w:tabs>
          <w:tab w:val="left" w:pos="5760"/>
        </w:tabs>
        <w:jc w:val="both"/>
        <w:rPr>
          <w:rFonts w:ascii="Arial" w:hAnsi="Arial" w:cs="Arial"/>
        </w:rPr>
      </w:pPr>
      <w:r w:rsidRPr="0038730A">
        <w:rPr>
          <w:rFonts w:ascii="Arial" w:hAnsi="Arial" w:cs="Arial"/>
        </w:rPr>
        <w:t>Offeror Si</w:t>
      </w:r>
      <w:r w:rsidR="001301AC">
        <w:rPr>
          <w:rFonts w:ascii="Arial" w:hAnsi="Arial" w:cs="Arial"/>
        </w:rPr>
        <w:t xml:space="preserve">gnature </w:t>
      </w:r>
      <w:r w:rsidR="001301AC">
        <w:rPr>
          <w:rFonts w:ascii="Arial" w:hAnsi="Arial" w:cs="Arial"/>
        </w:rPr>
        <w:tab/>
      </w:r>
      <w:r w:rsidRPr="0038730A">
        <w:rPr>
          <w:rFonts w:ascii="Arial" w:hAnsi="Arial" w:cs="Arial"/>
        </w:rPr>
        <w:t>Date</w:t>
      </w:r>
    </w:p>
    <w:p w14:paraId="392C042C" w14:textId="77777777" w:rsidR="001301AC" w:rsidRDefault="001301AC" w:rsidP="001301AC">
      <w:pPr>
        <w:jc w:val="both"/>
        <w:rPr>
          <w:sz w:val="28"/>
          <w:szCs w:val="28"/>
        </w:rPr>
      </w:pPr>
    </w:p>
    <w:p w14:paraId="68A8EE23" w14:textId="77777777" w:rsidR="001301AC" w:rsidRPr="0038730A" w:rsidRDefault="001301AC" w:rsidP="001301AC">
      <w:pPr>
        <w:jc w:val="both"/>
        <w:rPr>
          <w:sz w:val="28"/>
          <w:szCs w:val="28"/>
        </w:rPr>
      </w:pPr>
      <w:r w:rsidRPr="0038730A">
        <w:rPr>
          <w:sz w:val="28"/>
          <w:szCs w:val="28"/>
        </w:rPr>
        <w:t>_______________________________________________________</w:t>
      </w:r>
      <w:r>
        <w:rPr>
          <w:sz w:val="28"/>
          <w:szCs w:val="28"/>
        </w:rPr>
        <w:t>______</w:t>
      </w:r>
    </w:p>
    <w:p w14:paraId="33C4B2F8" w14:textId="77777777" w:rsidR="001301AC" w:rsidRPr="0038730A" w:rsidRDefault="001301AC" w:rsidP="001301AC">
      <w:pPr>
        <w:jc w:val="both"/>
        <w:rPr>
          <w:rFonts w:ascii="Arial" w:hAnsi="Arial" w:cs="Arial"/>
        </w:rPr>
      </w:pPr>
      <w:r w:rsidRPr="0038730A">
        <w:rPr>
          <w:rFonts w:ascii="Arial" w:hAnsi="Arial" w:cs="Arial"/>
        </w:rPr>
        <w:t>Title of Request for Proposal</w:t>
      </w:r>
    </w:p>
    <w:p w14:paraId="1C12B068" w14:textId="77777777" w:rsidR="00DC3C04" w:rsidRPr="00943755" w:rsidRDefault="00DC3C04" w:rsidP="001301AC">
      <w:pPr>
        <w:rPr>
          <w:sz w:val="28"/>
          <w:szCs w:val="28"/>
        </w:rPr>
      </w:pPr>
    </w:p>
    <w:sectPr w:rsidR="00DC3C04" w:rsidRPr="00943755" w:rsidSect="003138CA">
      <w:pgSz w:w="12240" w:h="15840"/>
      <w:pgMar w:top="245" w:right="1440" w:bottom="245"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72CB" w14:textId="77777777" w:rsidR="00D07E92" w:rsidRDefault="00D07E92">
      <w:r>
        <w:separator/>
      </w:r>
    </w:p>
  </w:endnote>
  <w:endnote w:type="continuationSeparator" w:id="0">
    <w:p w14:paraId="3059501B" w14:textId="77777777" w:rsidR="00D07E92" w:rsidRDefault="00D0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F811" w14:textId="77777777" w:rsidR="006827C0" w:rsidRPr="008903D8" w:rsidRDefault="006827C0">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sidR="00101B74">
      <w:rPr>
        <w:rFonts w:ascii="Arial" w:hAnsi="Arial"/>
        <w:noProof/>
      </w:rPr>
      <w:t>25</w:t>
    </w:r>
    <w:r w:rsidRPr="008903D8">
      <w:rPr>
        <w:rFonts w:ascii="Arial" w:hAnsi="Arial"/>
      </w:rPr>
      <w:fldChar w:fldCharType="end"/>
    </w:r>
  </w:p>
  <w:p w14:paraId="68F57F5D" w14:textId="77777777" w:rsidR="006827C0" w:rsidRDefault="00682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E40C" w14:textId="77777777" w:rsidR="006827C0" w:rsidRDefault="006827C0" w:rsidP="00E741FD">
    <w:pPr>
      <w:pStyle w:val="Footer"/>
      <w:jc w:val="cente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sidR="00101B74">
      <w:rPr>
        <w:rFonts w:ascii="Arial" w:hAnsi="Arial"/>
        <w:noProof/>
      </w:rPr>
      <w:t>1</w:t>
    </w:r>
    <w:r w:rsidRPr="008903D8">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B947" w14:textId="77777777" w:rsidR="00D07E92" w:rsidRDefault="00D07E92">
      <w:r>
        <w:separator/>
      </w:r>
    </w:p>
  </w:footnote>
  <w:footnote w:type="continuationSeparator" w:id="0">
    <w:p w14:paraId="7BE2A239" w14:textId="77777777" w:rsidR="00D07E92" w:rsidRDefault="00D07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844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58F37F9"/>
    <w:multiLevelType w:val="hybridMultilevel"/>
    <w:tmpl w:val="FC54B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C0E34"/>
    <w:multiLevelType w:val="hybridMultilevel"/>
    <w:tmpl w:val="680E6570"/>
    <w:lvl w:ilvl="0" w:tplc="3246F89E">
      <w:start w:val="3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10" w15:restartNumberingAfterBreak="0">
    <w:nsid w:val="26EC6A6C"/>
    <w:multiLevelType w:val="hybridMultilevel"/>
    <w:tmpl w:val="3AB80EFC"/>
    <w:lvl w:ilvl="0" w:tplc="0E3674DA">
      <w:start w:val="3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08766FD"/>
    <w:multiLevelType w:val="hybridMultilevel"/>
    <w:tmpl w:val="37D8A1AA"/>
    <w:lvl w:ilvl="0" w:tplc="7D2A505C">
      <w:start w:val="3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5DA5"/>
    <w:multiLevelType w:val="hybridMultilevel"/>
    <w:tmpl w:val="906ADF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3B30F44"/>
    <w:multiLevelType w:val="singleLevel"/>
    <w:tmpl w:val="66403BBA"/>
    <w:lvl w:ilvl="0">
      <w:start w:val="1"/>
      <w:numFmt w:val="decimal"/>
      <w:lvlText w:val="%1."/>
      <w:lvlJc w:val="left"/>
      <w:pPr>
        <w:tabs>
          <w:tab w:val="num" w:pos="375"/>
        </w:tabs>
        <w:ind w:left="375" w:hanging="375"/>
      </w:pPr>
    </w:lvl>
  </w:abstractNum>
  <w:abstractNum w:abstractNumId="16" w15:restartNumberingAfterBreak="0">
    <w:nsid w:val="37167E6B"/>
    <w:multiLevelType w:val="hybridMultilevel"/>
    <w:tmpl w:val="AB8477FA"/>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6B2394"/>
    <w:multiLevelType w:val="hybridMultilevel"/>
    <w:tmpl w:val="395C0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161FB"/>
    <w:multiLevelType w:val="hybridMultilevel"/>
    <w:tmpl w:val="E624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49B341A"/>
    <w:multiLevelType w:val="hybridMultilevel"/>
    <w:tmpl w:val="1AA2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A0070"/>
    <w:multiLevelType w:val="hybridMultilevel"/>
    <w:tmpl w:val="22044CC2"/>
    <w:lvl w:ilvl="0" w:tplc="00947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C2C04"/>
    <w:multiLevelType w:val="hybridMultilevel"/>
    <w:tmpl w:val="B8C61C6A"/>
    <w:lvl w:ilvl="0" w:tplc="0409000F">
      <w:start w:val="1"/>
      <w:numFmt w:val="decimal"/>
      <w:lvlText w:val="%1."/>
      <w:lvlJc w:val="left"/>
      <w:pPr>
        <w:ind w:left="549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4" w15:restartNumberingAfterBreak="0">
    <w:nsid w:val="498B180A"/>
    <w:multiLevelType w:val="singleLevel"/>
    <w:tmpl w:val="0409000F"/>
    <w:lvl w:ilvl="0">
      <w:start w:val="1"/>
      <w:numFmt w:val="decimal"/>
      <w:lvlText w:val="%1."/>
      <w:lvlJc w:val="left"/>
      <w:pPr>
        <w:ind w:left="720" w:hanging="360"/>
      </w:pPr>
    </w:lvl>
  </w:abstractNum>
  <w:abstractNum w:abstractNumId="25" w15:restartNumberingAfterBreak="0">
    <w:nsid w:val="4D0A2F47"/>
    <w:multiLevelType w:val="hybridMultilevel"/>
    <w:tmpl w:val="DD56A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1FF588F"/>
    <w:multiLevelType w:val="singleLevel"/>
    <w:tmpl w:val="0409000F"/>
    <w:lvl w:ilvl="0">
      <w:start w:val="1"/>
      <w:numFmt w:val="decimal"/>
      <w:lvlText w:val="%1."/>
      <w:lvlJc w:val="left"/>
      <w:pPr>
        <w:ind w:left="720" w:hanging="360"/>
      </w:pPr>
    </w:lvl>
  </w:abstractNum>
  <w:abstractNum w:abstractNumId="27" w15:restartNumberingAfterBreak="0">
    <w:nsid w:val="54EB06F4"/>
    <w:multiLevelType w:val="hybridMultilevel"/>
    <w:tmpl w:val="09F42086"/>
    <w:lvl w:ilvl="0" w:tplc="D4AA2ABE">
      <w:start w:val="3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60E15C8E"/>
    <w:multiLevelType w:val="singleLevel"/>
    <w:tmpl w:val="F0E8B1BE"/>
    <w:lvl w:ilvl="0">
      <w:start w:val="3"/>
      <w:numFmt w:val="lowerLetter"/>
      <w:lvlText w:val="(%1)"/>
      <w:lvlJc w:val="left"/>
      <w:pPr>
        <w:tabs>
          <w:tab w:val="num" w:pos="1440"/>
        </w:tabs>
        <w:ind w:left="1440" w:hanging="720"/>
      </w:pPr>
    </w:lvl>
  </w:abstractNum>
  <w:abstractNum w:abstractNumId="30" w15:restartNumberingAfterBreak="0">
    <w:nsid w:val="64514DF8"/>
    <w:multiLevelType w:val="singleLevel"/>
    <w:tmpl w:val="0409000F"/>
    <w:lvl w:ilvl="0">
      <w:start w:val="1"/>
      <w:numFmt w:val="decimal"/>
      <w:lvlText w:val="%1."/>
      <w:lvlJc w:val="left"/>
      <w:pPr>
        <w:ind w:left="720" w:hanging="360"/>
      </w:pPr>
    </w:lvl>
  </w:abstractNum>
  <w:abstractNum w:abstractNumId="31"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E243A3D"/>
    <w:multiLevelType w:val="hybridMultilevel"/>
    <w:tmpl w:val="F2F2AE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FE16883"/>
    <w:multiLevelType w:val="hybridMultilevel"/>
    <w:tmpl w:val="846EFBB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2CD7453"/>
    <w:multiLevelType w:val="hybridMultilevel"/>
    <w:tmpl w:val="D72E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lvlOverride w:ilvl="0">
      <w:startOverride w:val="1"/>
    </w:lvlOverride>
  </w:num>
  <w:num w:numId="4">
    <w:abstractNumId w:val="1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
  </w:num>
  <w:num w:numId="12">
    <w:abstractNumId w:val="2"/>
    <w:lvlOverride w:ilvl="0">
      <w:startOverride w:val="1"/>
    </w:lvlOverride>
  </w:num>
  <w:num w:numId="13">
    <w:abstractNumId w:val="29"/>
    <w:lvlOverride w:ilvl="0">
      <w:startOverride w:val="3"/>
    </w:lvlOverride>
  </w:num>
  <w:num w:numId="14">
    <w:abstractNumId w:val="17"/>
  </w:num>
  <w:num w:numId="15">
    <w:abstractNumId w:val="21"/>
  </w:num>
  <w:num w:numId="16">
    <w:abstractNumId w:val="7"/>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18"/>
  </w:num>
  <w:num w:numId="22">
    <w:abstractNumId w:val="32"/>
  </w:num>
  <w:num w:numId="23">
    <w:abstractNumId w:val="25"/>
  </w:num>
  <w:num w:numId="24">
    <w:abstractNumId w:val="20"/>
  </w:num>
  <w:num w:numId="25">
    <w:abstractNumId w:val="23"/>
  </w:num>
  <w:num w:numId="26">
    <w:abstractNumId w:val="0"/>
  </w:num>
  <w:num w:numId="27">
    <w:abstractNumId w:val="24"/>
  </w:num>
  <w:num w:numId="28">
    <w:abstractNumId w:val="30"/>
  </w:num>
  <w:num w:numId="29">
    <w:abstractNumId w:val="10"/>
  </w:num>
  <w:num w:numId="30">
    <w:abstractNumId w:val="13"/>
  </w:num>
  <w:num w:numId="31">
    <w:abstractNumId w:val="5"/>
  </w:num>
  <w:num w:numId="32">
    <w:abstractNumId w:val="27"/>
  </w:num>
  <w:num w:numId="33">
    <w:abstractNumId w:val="4"/>
  </w:num>
  <w:num w:numId="34">
    <w:abstractNumId w:val="34"/>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B5"/>
    <w:rsid w:val="000035F7"/>
    <w:rsid w:val="00013051"/>
    <w:rsid w:val="0003186A"/>
    <w:rsid w:val="00032DDC"/>
    <w:rsid w:val="000522E8"/>
    <w:rsid w:val="00052835"/>
    <w:rsid w:val="00056DAC"/>
    <w:rsid w:val="00060C39"/>
    <w:rsid w:val="00060E34"/>
    <w:rsid w:val="00063AC9"/>
    <w:rsid w:val="00067CE2"/>
    <w:rsid w:val="00076782"/>
    <w:rsid w:val="000772DB"/>
    <w:rsid w:val="00087314"/>
    <w:rsid w:val="000903E5"/>
    <w:rsid w:val="0009534A"/>
    <w:rsid w:val="000959DD"/>
    <w:rsid w:val="000A148E"/>
    <w:rsid w:val="000A1C70"/>
    <w:rsid w:val="000A3909"/>
    <w:rsid w:val="000A3B94"/>
    <w:rsid w:val="000A60C4"/>
    <w:rsid w:val="000A6A4A"/>
    <w:rsid w:val="000A6FE6"/>
    <w:rsid w:val="000B1782"/>
    <w:rsid w:val="000B2326"/>
    <w:rsid w:val="000B4FB2"/>
    <w:rsid w:val="000B75F6"/>
    <w:rsid w:val="000C0C82"/>
    <w:rsid w:val="000C36C3"/>
    <w:rsid w:val="000D612C"/>
    <w:rsid w:val="000E399B"/>
    <w:rsid w:val="000E493E"/>
    <w:rsid w:val="000E57D6"/>
    <w:rsid w:val="000E7A8C"/>
    <w:rsid w:val="000F0ACD"/>
    <w:rsid w:val="000F1787"/>
    <w:rsid w:val="000F42EA"/>
    <w:rsid w:val="000F4865"/>
    <w:rsid w:val="000F6678"/>
    <w:rsid w:val="00101B74"/>
    <w:rsid w:val="0011132B"/>
    <w:rsid w:val="00111F68"/>
    <w:rsid w:val="001201EC"/>
    <w:rsid w:val="001217B8"/>
    <w:rsid w:val="001301AC"/>
    <w:rsid w:val="00131DEF"/>
    <w:rsid w:val="00133787"/>
    <w:rsid w:val="00140673"/>
    <w:rsid w:val="00140C08"/>
    <w:rsid w:val="00140EE0"/>
    <w:rsid w:val="00144B94"/>
    <w:rsid w:val="00151006"/>
    <w:rsid w:val="00155DCB"/>
    <w:rsid w:val="00162B8F"/>
    <w:rsid w:val="00170039"/>
    <w:rsid w:val="00173F12"/>
    <w:rsid w:val="0018241A"/>
    <w:rsid w:val="00184181"/>
    <w:rsid w:val="00184B55"/>
    <w:rsid w:val="0019250A"/>
    <w:rsid w:val="00192563"/>
    <w:rsid w:val="00194FBA"/>
    <w:rsid w:val="00196462"/>
    <w:rsid w:val="001A26C2"/>
    <w:rsid w:val="001A3A0C"/>
    <w:rsid w:val="001A699C"/>
    <w:rsid w:val="001A77A2"/>
    <w:rsid w:val="001B03C7"/>
    <w:rsid w:val="001B16CE"/>
    <w:rsid w:val="001B2546"/>
    <w:rsid w:val="001B6A5E"/>
    <w:rsid w:val="001B73E5"/>
    <w:rsid w:val="001C26A7"/>
    <w:rsid w:val="001C4D79"/>
    <w:rsid w:val="001C6772"/>
    <w:rsid w:val="001D1161"/>
    <w:rsid w:val="001D2171"/>
    <w:rsid w:val="001D2BA4"/>
    <w:rsid w:val="001D3525"/>
    <w:rsid w:val="001F1137"/>
    <w:rsid w:val="001F250B"/>
    <w:rsid w:val="0020189F"/>
    <w:rsid w:val="00210BE3"/>
    <w:rsid w:val="00210BF0"/>
    <w:rsid w:val="00214E6A"/>
    <w:rsid w:val="0021563E"/>
    <w:rsid w:val="00216469"/>
    <w:rsid w:val="002214DF"/>
    <w:rsid w:val="00224EB0"/>
    <w:rsid w:val="0023349C"/>
    <w:rsid w:val="00233A9B"/>
    <w:rsid w:val="00235873"/>
    <w:rsid w:val="002358AF"/>
    <w:rsid w:val="00235E89"/>
    <w:rsid w:val="00236405"/>
    <w:rsid w:val="002377A0"/>
    <w:rsid w:val="0024479D"/>
    <w:rsid w:val="00250AAA"/>
    <w:rsid w:val="00261FCA"/>
    <w:rsid w:val="00263912"/>
    <w:rsid w:val="002655F8"/>
    <w:rsid w:val="002701D4"/>
    <w:rsid w:val="00273123"/>
    <w:rsid w:val="0027595F"/>
    <w:rsid w:val="00276078"/>
    <w:rsid w:val="002813A2"/>
    <w:rsid w:val="00286110"/>
    <w:rsid w:val="0029190F"/>
    <w:rsid w:val="002A177B"/>
    <w:rsid w:val="002A3753"/>
    <w:rsid w:val="002B649D"/>
    <w:rsid w:val="002C0C48"/>
    <w:rsid w:val="002C609E"/>
    <w:rsid w:val="002C60FA"/>
    <w:rsid w:val="002D2EC1"/>
    <w:rsid w:val="002D6850"/>
    <w:rsid w:val="002E4590"/>
    <w:rsid w:val="002F0678"/>
    <w:rsid w:val="002F25FF"/>
    <w:rsid w:val="0030150B"/>
    <w:rsid w:val="00302E8E"/>
    <w:rsid w:val="00303420"/>
    <w:rsid w:val="0030475D"/>
    <w:rsid w:val="003112B3"/>
    <w:rsid w:val="003138CA"/>
    <w:rsid w:val="00315F88"/>
    <w:rsid w:val="0032208B"/>
    <w:rsid w:val="00322803"/>
    <w:rsid w:val="00324241"/>
    <w:rsid w:val="00325778"/>
    <w:rsid w:val="0032742F"/>
    <w:rsid w:val="003313FD"/>
    <w:rsid w:val="003317E3"/>
    <w:rsid w:val="003350F3"/>
    <w:rsid w:val="00345813"/>
    <w:rsid w:val="0035090A"/>
    <w:rsid w:val="00350E99"/>
    <w:rsid w:val="00352338"/>
    <w:rsid w:val="0035718F"/>
    <w:rsid w:val="003639E3"/>
    <w:rsid w:val="003666BE"/>
    <w:rsid w:val="0036755E"/>
    <w:rsid w:val="00371C8A"/>
    <w:rsid w:val="0037493C"/>
    <w:rsid w:val="00383579"/>
    <w:rsid w:val="003839E6"/>
    <w:rsid w:val="003844F8"/>
    <w:rsid w:val="0038730A"/>
    <w:rsid w:val="0039006F"/>
    <w:rsid w:val="00390229"/>
    <w:rsid w:val="003902D8"/>
    <w:rsid w:val="00392FF9"/>
    <w:rsid w:val="00396624"/>
    <w:rsid w:val="00397A58"/>
    <w:rsid w:val="003A06C7"/>
    <w:rsid w:val="003A1C7D"/>
    <w:rsid w:val="003A4DFA"/>
    <w:rsid w:val="003B7CEA"/>
    <w:rsid w:val="003C6318"/>
    <w:rsid w:val="003D1F74"/>
    <w:rsid w:val="003D3716"/>
    <w:rsid w:val="003E42AD"/>
    <w:rsid w:val="003E6969"/>
    <w:rsid w:val="003F24B4"/>
    <w:rsid w:val="003F4882"/>
    <w:rsid w:val="003F4CB4"/>
    <w:rsid w:val="003F4E8F"/>
    <w:rsid w:val="0040198E"/>
    <w:rsid w:val="004034B4"/>
    <w:rsid w:val="0040468D"/>
    <w:rsid w:val="00405EBD"/>
    <w:rsid w:val="00413475"/>
    <w:rsid w:val="00421540"/>
    <w:rsid w:val="004367DE"/>
    <w:rsid w:val="0043768E"/>
    <w:rsid w:val="0044520F"/>
    <w:rsid w:val="00450B49"/>
    <w:rsid w:val="00451F5C"/>
    <w:rsid w:val="0045453C"/>
    <w:rsid w:val="004573FA"/>
    <w:rsid w:val="00464EF6"/>
    <w:rsid w:val="0046679E"/>
    <w:rsid w:val="0047412A"/>
    <w:rsid w:val="004770E6"/>
    <w:rsid w:val="00480D3A"/>
    <w:rsid w:val="004810EF"/>
    <w:rsid w:val="00482E6F"/>
    <w:rsid w:val="00487912"/>
    <w:rsid w:val="00491863"/>
    <w:rsid w:val="00492526"/>
    <w:rsid w:val="00492D8C"/>
    <w:rsid w:val="004A227A"/>
    <w:rsid w:val="004A3FB4"/>
    <w:rsid w:val="004A64E0"/>
    <w:rsid w:val="004B5FAB"/>
    <w:rsid w:val="004B726B"/>
    <w:rsid w:val="004C33B0"/>
    <w:rsid w:val="004C6A32"/>
    <w:rsid w:val="004D304C"/>
    <w:rsid w:val="004D318E"/>
    <w:rsid w:val="004D4D88"/>
    <w:rsid w:val="004E7F72"/>
    <w:rsid w:val="004F37D2"/>
    <w:rsid w:val="005025EC"/>
    <w:rsid w:val="00503751"/>
    <w:rsid w:val="00503B3E"/>
    <w:rsid w:val="00511B2C"/>
    <w:rsid w:val="005145FC"/>
    <w:rsid w:val="00522804"/>
    <w:rsid w:val="00527726"/>
    <w:rsid w:val="005302CB"/>
    <w:rsid w:val="00534B17"/>
    <w:rsid w:val="005372AE"/>
    <w:rsid w:val="005476A8"/>
    <w:rsid w:val="00552618"/>
    <w:rsid w:val="00552A2C"/>
    <w:rsid w:val="00553C56"/>
    <w:rsid w:val="00554E2E"/>
    <w:rsid w:val="00556D16"/>
    <w:rsid w:val="00560C1F"/>
    <w:rsid w:val="00561986"/>
    <w:rsid w:val="005622E1"/>
    <w:rsid w:val="0056385C"/>
    <w:rsid w:val="00566F8B"/>
    <w:rsid w:val="0056717E"/>
    <w:rsid w:val="00567507"/>
    <w:rsid w:val="00571945"/>
    <w:rsid w:val="005730AF"/>
    <w:rsid w:val="00574179"/>
    <w:rsid w:val="005762F1"/>
    <w:rsid w:val="005839E1"/>
    <w:rsid w:val="00584C92"/>
    <w:rsid w:val="005860BA"/>
    <w:rsid w:val="0058627D"/>
    <w:rsid w:val="0058705A"/>
    <w:rsid w:val="00587462"/>
    <w:rsid w:val="005A33B5"/>
    <w:rsid w:val="005A5D15"/>
    <w:rsid w:val="005A6E3B"/>
    <w:rsid w:val="005A794B"/>
    <w:rsid w:val="005C55CC"/>
    <w:rsid w:val="005D4445"/>
    <w:rsid w:val="005D6773"/>
    <w:rsid w:val="005D6871"/>
    <w:rsid w:val="005E35FA"/>
    <w:rsid w:val="005F0F36"/>
    <w:rsid w:val="005F30FB"/>
    <w:rsid w:val="005F44E5"/>
    <w:rsid w:val="005F49D6"/>
    <w:rsid w:val="005F5FB2"/>
    <w:rsid w:val="006040B2"/>
    <w:rsid w:val="006067CE"/>
    <w:rsid w:val="00607652"/>
    <w:rsid w:val="0061297C"/>
    <w:rsid w:val="00615118"/>
    <w:rsid w:val="0062503D"/>
    <w:rsid w:val="00626875"/>
    <w:rsid w:val="006305B3"/>
    <w:rsid w:val="00631995"/>
    <w:rsid w:val="00632CA6"/>
    <w:rsid w:val="00641562"/>
    <w:rsid w:val="00642460"/>
    <w:rsid w:val="00643729"/>
    <w:rsid w:val="006446A1"/>
    <w:rsid w:val="006465B0"/>
    <w:rsid w:val="0065112C"/>
    <w:rsid w:val="00654631"/>
    <w:rsid w:val="00656DDD"/>
    <w:rsid w:val="006603A7"/>
    <w:rsid w:val="0066291A"/>
    <w:rsid w:val="00664DB7"/>
    <w:rsid w:val="0067009C"/>
    <w:rsid w:val="006714E0"/>
    <w:rsid w:val="0067175E"/>
    <w:rsid w:val="006719FE"/>
    <w:rsid w:val="00672B81"/>
    <w:rsid w:val="0067330A"/>
    <w:rsid w:val="00675CB6"/>
    <w:rsid w:val="0068062B"/>
    <w:rsid w:val="006827C0"/>
    <w:rsid w:val="006850B6"/>
    <w:rsid w:val="006850E6"/>
    <w:rsid w:val="00686309"/>
    <w:rsid w:val="00687A08"/>
    <w:rsid w:val="00696339"/>
    <w:rsid w:val="006A1584"/>
    <w:rsid w:val="006B1516"/>
    <w:rsid w:val="006B27B5"/>
    <w:rsid w:val="006B2A8E"/>
    <w:rsid w:val="006B692B"/>
    <w:rsid w:val="006B7DE0"/>
    <w:rsid w:val="006C4623"/>
    <w:rsid w:val="006C49A8"/>
    <w:rsid w:val="006C53FF"/>
    <w:rsid w:val="006C6AFF"/>
    <w:rsid w:val="006C79F2"/>
    <w:rsid w:val="006C7AD0"/>
    <w:rsid w:val="006D22EE"/>
    <w:rsid w:val="006D35F3"/>
    <w:rsid w:val="006E461A"/>
    <w:rsid w:val="006E51F7"/>
    <w:rsid w:val="006E5649"/>
    <w:rsid w:val="006E62F6"/>
    <w:rsid w:val="006F6386"/>
    <w:rsid w:val="00710DB5"/>
    <w:rsid w:val="00710E9E"/>
    <w:rsid w:val="00713DC9"/>
    <w:rsid w:val="00714D77"/>
    <w:rsid w:val="00715755"/>
    <w:rsid w:val="00716EC3"/>
    <w:rsid w:val="00731113"/>
    <w:rsid w:val="00731CE9"/>
    <w:rsid w:val="007332BD"/>
    <w:rsid w:val="0073372F"/>
    <w:rsid w:val="007403CA"/>
    <w:rsid w:val="00765506"/>
    <w:rsid w:val="00765983"/>
    <w:rsid w:val="00767A63"/>
    <w:rsid w:val="00781163"/>
    <w:rsid w:val="00781C29"/>
    <w:rsid w:val="00784E9A"/>
    <w:rsid w:val="00784F99"/>
    <w:rsid w:val="0078559B"/>
    <w:rsid w:val="00786BA0"/>
    <w:rsid w:val="00791715"/>
    <w:rsid w:val="007917F8"/>
    <w:rsid w:val="007922B7"/>
    <w:rsid w:val="00792786"/>
    <w:rsid w:val="007A3D75"/>
    <w:rsid w:val="007A756B"/>
    <w:rsid w:val="007B014B"/>
    <w:rsid w:val="007C60A1"/>
    <w:rsid w:val="007D665A"/>
    <w:rsid w:val="007D6D21"/>
    <w:rsid w:val="007E0F19"/>
    <w:rsid w:val="007E3B56"/>
    <w:rsid w:val="007E3B6D"/>
    <w:rsid w:val="007E4B9B"/>
    <w:rsid w:val="007E5B1F"/>
    <w:rsid w:val="007F5FF6"/>
    <w:rsid w:val="00801D05"/>
    <w:rsid w:val="00803C8B"/>
    <w:rsid w:val="00810E23"/>
    <w:rsid w:val="00810E83"/>
    <w:rsid w:val="0081182C"/>
    <w:rsid w:val="00811D63"/>
    <w:rsid w:val="00815CFB"/>
    <w:rsid w:val="0082204C"/>
    <w:rsid w:val="0082645A"/>
    <w:rsid w:val="00831A94"/>
    <w:rsid w:val="00832166"/>
    <w:rsid w:val="00836C3E"/>
    <w:rsid w:val="0084415D"/>
    <w:rsid w:val="008540B6"/>
    <w:rsid w:val="00854317"/>
    <w:rsid w:val="00854466"/>
    <w:rsid w:val="00855502"/>
    <w:rsid w:val="00862530"/>
    <w:rsid w:val="0086261D"/>
    <w:rsid w:val="00872EAE"/>
    <w:rsid w:val="0087546D"/>
    <w:rsid w:val="00875B02"/>
    <w:rsid w:val="00876999"/>
    <w:rsid w:val="00881372"/>
    <w:rsid w:val="00882BED"/>
    <w:rsid w:val="00882E09"/>
    <w:rsid w:val="00887FF6"/>
    <w:rsid w:val="00890227"/>
    <w:rsid w:val="008903D8"/>
    <w:rsid w:val="008A514A"/>
    <w:rsid w:val="008A61D5"/>
    <w:rsid w:val="008A6F27"/>
    <w:rsid w:val="008C339B"/>
    <w:rsid w:val="008C6F37"/>
    <w:rsid w:val="008D23E9"/>
    <w:rsid w:val="008D4DAF"/>
    <w:rsid w:val="008E229D"/>
    <w:rsid w:val="008E34C1"/>
    <w:rsid w:val="008F2FCD"/>
    <w:rsid w:val="008F5CF5"/>
    <w:rsid w:val="008F7893"/>
    <w:rsid w:val="00903EC3"/>
    <w:rsid w:val="009045DF"/>
    <w:rsid w:val="00904BE1"/>
    <w:rsid w:val="00910630"/>
    <w:rsid w:val="00915D43"/>
    <w:rsid w:val="0092487D"/>
    <w:rsid w:val="00930EA4"/>
    <w:rsid w:val="0094298F"/>
    <w:rsid w:val="00943755"/>
    <w:rsid w:val="00946326"/>
    <w:rsid w:val="00947B82"/>
    <w:rsid w:val="00952F72"/>
    <w:rsid w:val="009640D5"/>
    <w:rsid w:val="00967606"/>
    <w:rsid w:val="00967EAA"/>
    <w:rsid w:val="00974007"/>
    <w:rsid w:val="00982E3D"/>
    <w:rsid w:val="00985BC8"/>
    <w:rsid w:val="00990009"/>
    <w:rsid w:val="009917C6"/>
    <w:rsid w:val="009966E6"/>
    <w:rsid w:val="009A3CD1"/>
    <w:rsid w:val="009A67B4"/>
    <w:rsid w:val="009B572A"/>
    <w:rsid w:val="009C59F6"/>
    <w:rsid w:val="009C6628"/>
    <w:rsid w:val="009D1E4B"/>
    <w:rsid w:val="009D213F"/>
    <w:rsid w:val="009D2A33"/>
    <w:rsid w:val="009D6280"/>
    <w:rsid w:val="009F3CED"/>
    <w:rsid w:val="009F3FFB"/>
    <w:rsid w:val="009F6B24"/>
    <w:rsid w:val="00A0477D"/>
    <w:rsid w:val="00A14742"/>
    <w:rsid w:val="00A168AB"/>
    <w:rsid w:val="00A213B6"/>
    <w:rsid w:val="00A322C0"/>
    <w:rsid w:val="00A35386"/>
    <w:rsid w:val="00A400D1"/>
    <w:rsid w:val="00A5289D"/>
    <w:rsid w:val="00A53470"/>
    <w:rsid w:val="00A53F3C"/>
    <w:rsid w:val="00A5414B"/>
    <w:rsid w:val="00A55E14"/>
    <w:rsid w:val="00A56B05"/>
    <w:rsid w:val="00A6119D"/>
    <w:rsid w:val="00A637F5"/>
    <w:rsid w:val="00A63AE4"/>
    <w:rsid w:val="00A642B4"/>
    <w:rsid w:val="00A7051B"/>
    <w:rsid w:val="00A73383"/>
    <w:rsid w:val="00A73F2B"/>
    <w:rsid w:val="00A75309"/>
    <w:rsid w:val="00A75B9A"/>
    <w:rsid w:val="00A90F67"/>
    <w:rsid w:val="00A91FE2"/>
    <w:rsid w:val="00A97A6E"/>
    <w:rsid w:val="00AA48AC"/>
    <w:rsid w:val="00AA7536"/>
    <w:rsid w:val="00AB095D"/>
    <w:rsid w:val="00AB0F4E"/>
    <w:rsid w:val="00AB7E08"/>
    <w:rsid w:val="00AD0EEA"/>
    <w:rsid w:val="00AD2688"/>
    <w:rsid w:val="00AD7749"/>
    <w:rsid w:val="00AE006F"/>
    <w:rsid w:val="00AE0886"/>
    <w:rsid w:val="00AE44CF"/>
    <w:rsid w:val="00AF141E"/>
    <w:rsid w:val="00B03CEC"/>
    <w:rsid w:val="00B075DB"/>
    <w:rsid w:val="00B10BAC"/>
    <w:rsid w:val="00B1134D"/>
    <w:rsid w:val="00B11D27"/>
    <w:rsid w:val="00B14F74"/>
    <w:rsid w:val="00B16E3C"/>
    <w:rsid w:val="00B20D7C"/>
    <w:rsid w:val="00B23AB7"/>
    <w:rsid w:val="00B30D9C"/>
    <w:rsid w:val="00B31D66"/>
    <w:rsid w:val="00B33A47"/>
    <w:rsid w:val="00B33AE5"/>
    <w:rsid w:val="00B450A2"/>
    <w:rsid w:val="00B54A10"/>
    <w:rsid w:val="00B57A22"/>
    <w:rsid w:val="00B62D2E"/>
    <w:rsid w:val="00B65177"/>
    <w:rsid w:val="00B71930"/>
    <w:rsid w:val="00B97D4B"/>
    <w:rsid w:val="00BA4142"/>
    <w:rsid w:val="00BA612F"/>
    <w:rsid w:val="00BB7D0E"/>
    <w:rsid w:val="00BD1F7D"/>
    <w:rsid w:val="00BD2153"/>
    <w:rsid w:val="00BD5CAE"/>
    <w:rsid w:val="00BE076F"/>
    <w:rsid w:val="00BE1FBB"/>
    <w:rsid w:val="00BE5EA6"/>
    <w:rsid w:val="00BE76FD"/>
    <w:rsid w:val="00BF2E45"/>
    <w:rsid w:val="00BF4063"/>
    <w:rsid w:val="00BF4223"/>
    <w:rsid w:val="00BF62DC"/>
    <w:rsid w:val="00C000E7"/>
    <w:rsid w:val="00C05376"/>
    <w:rsid w:val="00C079D1"/>
    <w:rsid w:val="00C126EF"/>
    <w:rsid w:val="00C16838"/>
    <w:rsid w:val="00C17A83"/>
    <w:rsid w:val="00C41162"/>
    <w:rsid w:val="00C46BFD"/>
    <w:rsid w:val="00C6188A"/>
    <w:rsid w:val="00C63B1B"/>
    <w:rsid w:val="00C64274"/>
    <w:rsid w:val="00C6543B"/>
    <w:rsid w:val="00C862D4"/>
    <w:rsid w:val="00C870F7"/>
    <w:rsid w:val="00C90F3B"/>
    <w:rsid w:val="00C9333B"/>
    <w:rsid w:val="00C96EBC"/>
    <w:rsid w:val="00C979C5"/>
    <w:rsid w:val="00CA2613"/>
    <w:rsid w:val="00CB161B"/>
    <w:rsid w:val="00CB1691"/>
    <w:rsid w:val="00CB39F8"/>
    <w:rsid w:val="00CB5047"/>
    <w:rsid w:val="00CC4A31"/>
    <w:rsid w:val="00CC741D"/>
    <w:rsid w:val="00CD14DB"/>
    <w:rsid w:val="00CD3262"/>
    <w:rsid w:val="00CD4FD8"/>
    <w:rsid w:val="00CD4FF0"/>
    <w:rsid w:val="00CD55B6"/>
    <w:rsid w:val="00CE2560"/>
    <w:rsid w:val="00CE45BB"/>
    <w:rsid w:val="00CE5876"/>
    <w:rsid w:val="00CE68E6"/>
    <w:rsid w:val="00CE75C6"/>
    <w:rsid w:val="00CF0DED"/>
    <w:rsid w:val="00D05796"/>
    <w:rsid w:val="00D07E92"/>
    <w:rsid w:val="00D07FF2"/>
    <w:rsid w:val="00D13D24"/>
    <w:rsid w:val="00D15631"/>
    <w:rsid w:val="00D17D82"/>
    <w:rsid w:val="00D217C3"/>
    <w:rsid w:val="00D23833"/>
    <w:rsid w:val="00D30E13"/>
    <w:rsid w:val="00D322E2"/>
    <w:rsid w:val="00D3388E"/>
    <w:rsid w:val="00D34DEB"/>
    <w:rsid w:val="00D36668"/>
    <w:rsid w:val="00D36905"/>
    <w:rsid w:val="00D374CA"/>
    <w:rsid w:val="00D4051C"/>
    <w:rsid w:val="00D46138"/>
    <w:rsid w:val="00D52825"/>
    <w:rsid w:val="00D551E5"/>
    <w:rsid w:val="00D5717A"/>
    <w:rsid w:val="00D6462D"/>
    <w:rsid w:val="00D648AA"/>
    <w:rsid w:val="00D66086"/>
    <w:rsid w:val="00D66F61"/>
    <w:rsid w:val="00D74314"/>
    <w:rsid w:val="00D75BD5"/>
    <w:rsid w:val="00D773FA"/>
    <w:rsid w:val="00D845FE"/>
    <w:rsid w:val="00D84A16"/>
    <w:rsid w:val="00D942FC"/>
    <w:rsid w:val="00D959B8"/>
    <w:rsid w:val="00DA0E1D"/>
    <w:rsid w:val="00DA406D"/>
    <w:rsid w:val="00DA6527"/>
    <w:rsid w:val="00DB1C00"/>
    <w:rsid w:val="00DB33E9"/>
    <w:rsid w:val="00DB34D4"/>
    <w:rsid w:val="00DB56CC"/>
    <w:rsid w:val="00DB725A"/>
    <w:rsid w:val="00DC3C04"/>
    <w:rsid w:val="00DC7006"/>
    <w:rsid w:val="00DD48D7"/>
    <w:rsid w:val="00DE0447"/>
    <w:rsid w:val="00DE2719"/>
    <w:rsid w:val="00DE2720"/>
    <w:rsid w:val="00DE4D07"/>
    <w:rsid w:val="00DE4F4C"/>
    <w:rsid w:val="00DF6BFE"/>
    <w:rsid w:val="00DF7190"/>
    <w:rsid w:val="00E11270"/>
    <w:rsid w:val="00E16B34"/>
    <w:rsid w:val="00E16FB3"/>
    <w:rsid w:val="00E20266"/>
    <w:rsid w:val="00E21F7F"/>
    <w:rsid w:val="00E220C2"/>
    <w:rsid w:val="00E245AE"/>
    <w:rsid w:val="00E27160"/>
    <w:rsid w:val="00E3388D"/>
    <w:rsid w:val="00E35D30"/>
    <w:rsid w:val="00E37463"/>
    <w:rsid w:val="00E54B4C"/>
    <w:rsid w:val="00E60D2F"/>
    <w:rsid w:val="00E620A5"/>
    <w:rsid w:val="00E66D0A"/>
    <w:rsid w:val="00E741FD"/>
    <w:rsid w:val="00E854DF"/>
    <w:rsid w:val="00E859B7"/>
    <w:rsid w:val="00E864C0"/>
    <w:rsid w:val="00E91E14"/>
    <w:rsid w:val="00E92D50"/>
    <w:rsid w:val="00E95206"/>
    <w:rsid w:val="00EA7693"/>
    <w:rsid w:val="00EB18F8"/>
    <w:rsid w:val="00EB1FE5"/>
    <w:rsid w:val="00EB22FF"/>
    <w:rsid w:val="00EB2A36"/>
    <w:rsid w:val="00EB6707"/>
    <w:rsid w:val="00EB7AD1"/>
    <w:rsid w:val="00EC5381"/>
    <w:rsid w:val="00ED52D7"/>
    <w:rsid w:val="00EE2F6F"/>
    <w:rsid w:val="00EE54B9"/>
    <w:rsid w:val="00F011E0"/>
    <w:rsid w:val="00F0147F"/>
    <w:rsid w:val="00F0339A"/>
    <w:rsid w:val="00F03B96"/>
    <w:rsid w:val="00F049DC"/>
    <w:rsid w:val="00F05EE8"/>
    <w:rsid w:val="00F1538B"/>
    <w:rsid w:val="00F20109"/>
    <w:rsid w:val="00F23B59"/>
    <w:rsid w:val="00F32203"/>
    <w:rsid w:val="00F3391B"/>
    <w:rsid w:val="00F3550F"/>
    <w:rsid w:val="00F51EA9"/>
    <w:rsid w:val="00F5315C"/>
    <w:rsid w:val="00F57C9B"/>
    <w:rsid w:val="00F57D92"/>
    <w:rsid w:val="00F70C34"/>
    <w:rsid w:val="00F70D0A"/>
    <w:rsid w:val="00F768C1"/>
    <w:rsid w:val="00F90A5A"/>
    <w:rsid w:val="00F95839"/>
    <w:rsid w:val="00FA3474"/>
    <w:rsid w:val="00FA6E99"/>
    <w:rsid w:val="00FB6A31"/>
    <w:rsid w:val="00FB7E1D"/>
    <w:rsid w:val="00FC148C"/>
    <w:rsid w:val="00FC15BA"/>
    <w:rsid w:val="00FC25E4"/>
    <w:rsid w:val="00FC747B"/>
    <w:rsid w:val="00FC7935"/>
    <w:rsid w:val="00FD1C50"/>
    <w:rsid w:val="00FD7B17"/>
    <w:rsid w:val="00FE2651"/>
    <w:rsid w:val="00FE46C7"/>
    <w:rsid w:val="00FE57E5"/>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BF94A"/>
  <w15:docId w15:val="{8FE9106C-CF4F-42CD-ABA7-DBB212D5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58"/>
    <w:rPr>
      <w:sz w:val="24"/>
      <w:szCs w:val="24"/>
    </w:rPr>
  </w:style>
  <w:style w:type="paragraph" w:styleId="Heading1">
    <w:name w:val="heading 1"/>
    <w:basedOn w:val="Normal"/>
    <w:next w:val="Normal"/>
    <w:qFormat/>
    <w:rsid w:val="00397A58"/>
    <w:pPr>
      <w:keepNext/>
      <w:jc w:val="center"/>
      <w:outlineLvl w:val="0"/>
    </w:pPr>
    <w:rPr>
      <w:rFonts w:eastAsia="Arial Unicode MS"/>
      <w:b/>
      <w:bCs/>
    </w:rPr>
  </w:style>
  <w:style w:type="paragraph" w:styleId="Heading2">
    <w:name w:val="heading 2"/>
    <w:basedOn w:val="Normal"/>
    <w:next w:val="Normal"/>
    <w:qFormat/>
    <w:rsid w:val="00397A58"/>
    <w:pPr>
      <w:keepNext/>
      <w:outlineLvl w:val="1"/>
    </w:pPr>
    <w:rPr>
      <w:rFonts w:eastAsia="Arial Unicode MS"/>
      <w:b/>
      <w:bCs/>
    </w:rPr>
  </w:style>
  <w:style w:type="paragraph" w:styleId="Heading3">
    <w:name w:val="heading 3"/>
    <w:basedOn w:val="Normal"/>
    <w:next w:val="Normal"/>
    <w:qFormat/>
    <w:rsid w:val="00397A58"/>
    <w:pPr>
      <w:keepNext/>
      <w:jc w:val="both"/>
      <w:outlineLvl w:val="2"/>
    </w:pPr>
    <w:rPr>
      <w:rFonts w:eastAsia="Arial Unicode MS"/>
      <w:b/>
      <w:bCs/>
    </w:rPr>
  </w:style>
  <w:style w:type="paragraph" w:styleId="Heading4">
    <w:name w:val="heading 4"/>
    <w:basedOn w:val="Normal"/>
    <w:next w:val="Normal"/>
    <w:qFormat/>
    <w:rsid w:val="00397A58"/>
    <w:pPr>
      <w:keepNext/>
      <w:outlineLvl w:val="3"/>
    </w:pPr>
    <w:rPr>
      <w:rFonts w:eastAsia="Arial Unicode MS"/>
      <w:b/>
      <w:bCs/>
      <w:u w:val="single"/>
    </w:rPr>
  </w:style>
  <w:style w:type="paragraph" w:styleId="Heading5">
    <w:name w:val="heading 5"/>
    <w:basedOn w:val="Normal"/>
    <w:next w:val="Normal"/>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qFormat/>
    <w:rsid w:val="00397A58"/>
    <w:pPr>
      <w:keepNext/>
      <w:jc w:val="center"/>
      <w:outlineLvl w:val="5"/>
    </w:pPr>
    <w:rPr>
      <w:rFonts w:eastAsia="Arial Unicode MS"/>
      <w:b/>
      <w:bCs/>
      <w:u w:val="single"/>
    </w:rPr>
  </w:style>
  <w:style w:type="paragraph" w:styleId="Heading7">
    <w:name w:val="heading 7"/>
    <w:basedOn w:val="Normal"/>
    <w:next w:val="Normal"/>
    <w:qFormat/>
    <w:rsid w:val="00397A58"/>
    <w:pPr>
      <w:keepNext/>
      <w:tabs>
        <w:tab w:val="num" w:pos="1080"/>
      </w:tabs>
      <w:ind w:left="1080" w:hanging="720"/>
      <w:outlineLvl w:val="6"/>
    </w:pPr>
    <w:rPr>
      <w:b/>
      <w:bCs/>
    </w:rPr>
  </w:style>
  <w:style w:type="paragraph" w:styleId="Heading8">
    <w:name w:val="heading 8"/>
    <w:basedOn w:val="Normal"/>
    <w:next w:val="Normal"/>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7A58"/>
    <w:pPr>
      <w:jc w:val="center"/>
    </w:pPr>
    <w:rPr>
      <w:b/>
      <w:bCs/>
    </w:rPr>
  </w:style>
  <w:style w:type="paragraph" w:styleId="BodyText2">
    <w:name w:val="Body Text 2"/>
    <w:basedOn w:val="Normal"/>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rPr>
      <w:lang w:val="x-none" w:eastAsia="x-none"/>
    </w:rPr>
  </w:style>
  <w:style w:type="paragraph" w:styleId="BodyText">
    <w:name w:val="Body Text"/>
    <w:basedOn w:val="Normal"/>
    <w:link w:val="BodyTextChar"/>
    <w:uiPriority w:val="99"/>
    <w:rsid w:val="00397A58"/>
    <w:rPr>
      <w:b/>
      <w:bCs/>
      <w:lang w:val="x-none" w:eastAsia="x-none"/>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lang w:val="x-none" w:eastAsia="x-none"/>
    </w:rPr>
  </w:style>
  <w:style w:type="paragraph" w:styleId="BodyText3">
    <w:name w:val="Body Text 3"/>
    <w:basedOn w:val="Normal"/>
    <w:rsid w:val="00397A58"/>
    <w:pPr>
      <w:jc w:val="both"/>
    </w:pPr>
    <w:rPr>
      <w:rFonts w:ascii="Arial" w:hAnsi="Arial"/>
      <w:color w:val="000000"/>
    </w:rPr>
  </w:style>
  <w:style w:type="character" w:styleId="Hyperlink">
    <w:name w:val="Hyperlink"/>
    <w:rsid w:val="00397A58"/>
    <w:rPr>
      <w:color w:val="0000FF"/>
      <w:u w:val="single"/>
    </w:rPr>
  </w:style>
  <w:style w:type="character" w:styleId="PageNumber">
    <w:name w:val="page number"/>
    <w:basedOn w:val="DefaultParagraphFont"/>
    <w:rsid w:val="00397A58"/>
  </w:style>
  <w:style w:type="paragraph" w:styleId="Header">
    <w:name w:val="header"/>
    <w:basedOn w:val="Normal"/>
    <w:rsid w:val="00397A58"/>
    <w:pPr>
      <w:tabs>
        <w:tab w:val="center" w:pos="4320"/>
        <w:tab w:val="right" w:pos="8640"/>
      </w:tabs>
    </w:pPr>
  </w:style>
  <w:style w:type="table" w:styleId="TableGrid">
    <w:name w:val="Table Grid"/>
    <w:basedOn w:val="TableNormal"/>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2460"/>
    <w:rPr>
      <w:rFonts w:ascii="Tahoma" w:hAnsi="Tahoma"/>
      <w:sz w:val="16"/>
      <w:szCs w:val="16"/>
      <w:lang w:val="x-none" w:eastAsia="x-none"/>
    </w:rPr>
  </w:style>
  <w:style w:type="character" w:customStyle="1" w:styleId="BalloonTextChar">
    <w:name w:val="Balloon Text Char"/>
    <w:link w:val="BalloonText"/>
    <w:rsid w:val="00642460"/>
    <w:rPr>
      <w:rFonts w:ascii="Tahoma" w:hAnsi="Tahoma" w:cs="Tahoma"/>
      <w:sz w:val="16"/>
      <w:szCs w:val="16"/>
    </w:rPr>
  </w:style>
  <w:style w:type="paragraph" w:customStyle="1" w:styleId="ColorfulList-Accent11">
    <w:name w:val="Colorful List - Accent 11"/>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rsid w:val="0040198E"/>
    <w:rPr>
      <w:sz w:val="16"/>
      <w:szCs w:val="16"/>
    </w:rPr>
  </w:style>
  <w:style w:type="paragraph" w:styleId="CommentText">
    <w:name w:val="annotation text"/>
    <w:basedOn w:val="Normal"/>
    <w:link w:val="CommentTextChar"/>
    <w:rsid w:val="0040198E"/>
    <w:rPr>
      <w:sz w:val="20"/>
      <w:szCs w:val="20"/>
    </w:rPr>
  </w:style>
  <w:style w:type="character" w:customStyle="1" w:styleId="CommentTextChar">
    <w:name w:val="Comment Text Char"/>
    <w:basedOn w:val="DefaultParagraphFont"/>
    <w:link w:val="CommentText"/>
    <w:rsid w:val="0040198E"/>
  </w:style>
  <w:style w:type="paragraph" w:styleId="CommentSubject">
    <w:name w:val="annotation subject"/>
    <w:basedOn w:val="CommentText"/>
    <w:next w:val="CommentText"/>
    <w:link w:val="CommentSubjectChar"/>
    <w:rsid w:val="0040198E"/>
    <w:rPr>
      <w:b/>
      <w:bCs/>
      <w:lang w:val="x-none" w:eastAsia="x-none"/>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rsid w:val="00801D05"/>
    <w:rPr>
      <w:color w:val="800080"/>
      <w:u w:val="single"/>
    </w:rPr>
  </w:style>
  <w:style w:type="paragraph" w:styleId="ListParagraph">
    <w:name w:val="List Paragraph"/>
    <w:basedOn w:val="Normal"/>
    <w:uiPriority w:val="34"/>
    <w:qFormat/>
    <w:rsid w:val="00DE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988175513">
      <w:bodyDiv w:val="1"/>
      <w:marLeft w:val="0"/>
      <w:marRight w:val="0"/>
      <w:marTop w:val="0"/>
      <w:marBottom w:val="0"/>
      <w:divBdr>
        <w:top w:val="none" w:sz="0" w:space="0" w:color="auto"/>
        <w:left w:val="none" w:sz="0" w:space="0" w:color="auto"/>
        <w:bottom w:val="none" w:sz="0" w:space="0" w:color="auto"/>
        <w:right w:val="none" w:sz="0" w:space="0" w:color="auto"/>
      </w:divBdr>
    </w:div>
    <w:div w:id="1209729247">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mde.k12.ms.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dek12.org" TargetMode="External"/><Relationship Id="rId2" Type="http://schemas.openxmlformats.org/officeDocument/2006/relationships/customXml" Target="../customXml/item2.xml"/><Relationship Id="rId16" Type="http://schemas.openxmlformats.org/officeDocument/2006/relationships/hyperlink" Target="mailto:yellis@mdek1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2.xml><?xml version="1.0" encoding="utf-8"?>
<ds:datastoreItem xmlns:ds="http://schemas.openxmlformats.org/officeDocument/2006/customXml" ds:itemID="{2FDCB54C-E5A7-4085-9083-7A035C4FE2FB}">
  <ds:schemaRefs>
    <ds:schemaRef ds:uri="http://schemas.microsoft.com/sharepoint/events"/>
  </ds:schemaRefs>
</ds:datastoreItem>
</file>

<file path=customXml/itemProps3.xml><?xml version="1.0" encoding="utf-8"?>
<ds:datastoreItem xmlns:ds="http://schemas.openxmlformats.org/officeDocument/2006/customXml" ds:itemID="{8C51C6A8-895F-4D7C-9E53-CDFC0AF4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ACA1B-0924-41EF-805C-ADA70D080A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6.xml><?xml version="1.0" encoding="utf-8"?>
<ds:datastoreItem xmlns:ds="http://schemas.openxmlformats.org/officeDocument/2006/customXml" ds:itemID="{7E2E486E-5AFF-461D-9675-7ADDCB9F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9423</Words>
  <Characters>53715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63012</CharactersWithSpaces>
  <SharedDoc>false</SharedDoc>
  <HLinks>
    <vt:vector size="18" baseType="variant">
      <vt:variant>
        <vt:i4>4849667</vt:i4>
      </vt:variant>
      <vt:variant>
        <vt:i4>6</vt:i4>
      </vt:variant>
      <vt:variant>
        <vt:i4>0</vt:i4>
      </vt:variant>
      <vt:variant>
        <vt:i4>5</vt:i4>
      </vt:variant>
      <vt:variant>
        <vt:lpwstr>http://www.mde.k12.ms.us/</vt:lpwstr>
      </vt:variant>
      <vt:variant>
        <vt:lpwstr/>
      </vt:variant>
      <vt:variant>
        <vt:i4>6357093</vt:i4>
      </vt:variant>
      <vt:variant>
        <vt:i4>3</vt:i4>
      </vt:variant>
      <vt:variant>
        <vt:i4>0</vt:i4>
      </vt:variant>
      <vt:variant>
        <vt:i4>5</vt:i4>
      </vt:variant>
      <vt:variant>
        <vt:lpwstr>http://www.mdek12.org/</vt:lpwstr>
      </vt:variant>
      <vt:variant>
        <vt:lpwstr/>
      </vt:variant>
      <vt:variant>
        <vt:i4>7012437</vt:i4>
      </vt:variant>
      <vt:variant>
        <vt:i4>0</vt:i4>
      </vt:variant>
      <vt:variant>
        <vt:i4>0</vt:i4>
      </vt:variant>
      <vt:variant>
        <vt:i4>5</vt:i4>
      </vt:variant>
      <vt:variant>
        <vt:lpwstr>mailto:yellis@mdek12.org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Cecily McNair</dc:creator>
  <cp:keywords/>
  <cp:lastModifiedBy>Monique Corley</cp:lastModifiedBy>
  <cp:revision>3</cp:revision>
  <cp:lastPrinted>2017-02-17T15:11:00Z</cp:lastPrinted>
  <dcterms:created xsi:type="dcterms:W3CDTF">2017-02-28T17:32:00Z</dcterms:created>
  <dcterms:modified xsi:type="dcterms:W3CDTF">2017-02-28T22:15:00Z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0b81e86f-ea53-4314-9900-ee0574f4cedd</vt:lpwstr>
  </property>
  <property fmtid="{D5CDD505-2E9C-101B-9397-08002B2CF9AE}" pid="4" name="_dlc_DocIdUrl">
    <vt:lpwstr>https://districtaccess.mde.k12.ms.us/procurement/_layouts/DocIdRedir.aspx?ID=CRS6DK47NY2S-83-55, CRS6DK47NY2S-83-55</vt:lpwstr>
  </property>
</Properties>
</file>