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5F4E90">
        <w:rPr>
          <w:rFonts w:ascii="Arial" w:hAnsi="Arial" w:cs="Arial"/>
          <w:b/>
          <w:sz w:val="24"/>
          <w:szCs w:val="24"/>
          <w:u w:val="single"/>
        </w:rPr>
        <w:t>OCTOBER 17</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9428C7">
        <w:rPr>
          <w:rFonts w:ascii="Arial" w:hAnsi="Arial" w:cs="Arial"/>
          <w:sz w:val="24"/>
          <w:szCs w:val="24"/>
        </w:rPr>
        <w:t>87 – ANTI-GRAVITY TREADMILL</w:t>
      </w:r>
    </w:p>
    <w:p w:rsidR="009428C7" w:rsidRDefault="009428C7" w:rsidP="00E80D5D">
      <w:pPr>
        <w:rPr>
          <w:rFonts w:ascii="Arial" w:hAnsi="Arial" w:cs="Arial"/>
          <w:sz w:val="24"/>
          <w:szCs w:val="24"/>
        </w:rPr>
      </w:pPr>
      <w:r>
        <w:rPr>
          <w:rFonts w:ascii="Arial" w:hAnsi="Arial" w:cs="Arial"/>
          <w:sz w:val="24"/>
          <w:szCs w:val="24"/>
        </w:rPr>
        <w:t>17-89 – REPLACEMENT EMERGENCY GENERATOR FOR WELL #4 (MATERIALS ONLY)</w:t>
      </w:r>
    </w:p>
    <w:p w:rsidR="00042E8A" w:rsidRDefault="00042E8A" w:rsidP="00042E8A">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428C7"/>
    <w:rsid w:val="00977401"/>
    <w:rsid w:val="009963B5"/>
    <w:rsid w:val="00A121F6"/>
    <w:rsid w:val="00A51577"/>
    <w:rsid w:val="00A85DCF"/>
    <w:rsid w:val="00A91530"/>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C4E71"/>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2017-10-02T21:11:00Z</dcterms:created>
  <dcterms:modified xsi:type="dcterms:W3CDTF">2017-10-02T21:11:00Z</dcterms:modified>
</cp:coreProperties>
</file>