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52A1" w:rsidRDefault="001452A1" w:rsidP="001452A1">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u w:val="single"/>
        </w:rPr>
        <w:t xml:space="preserve">   City of Grenada                                    </w:t>
      </w:r>
    </w:p>
    <w:p w:rsidR="001452A1" w:rsidRDefault="001452A1" w:rsidP="001452A1">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u w:val="single"/>
        </w:rPr>
      </w:pPr>
      <w:r>
        <w:rPr>
          <w:rFonts w:ascii="Albertus" w:hAnsi="Albertus" w:cs="Albertus"/>
          <w:sz w:val="22"/>
          <w:szCs w:val="22"/>
          <w:u w:val="single"/>
        </w:rPr>
        <w:t xml:space="preserve">  P. O. Box 310, Grenada, MS 38902       </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452A1" w:rsidRDefault="001452A1" w:rsidP="001452A1">
      <w:pPr>
        <w:rPr>
          <w:rFonts w:ascii="Albertus" w:hAnsi="Albertus" w:cs="Albertus"/>
          <w:sz w:val="22"/>
          <w:szCs w:val="22"/>
        </w:rPr>
      </w:pPr>
      <w:r>
        <w:rPr>
          <w:rFonts w:ascii="Albertus" w:hAnsi="Albertus" w:cs="Albertus"/>
          <w:sz w:val="22"/>
          <w:szCs w:val="22"/>
        </w:rPr>
        <w:t>Address</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rPr>
        <w:t>sealed BIDS for</w:t>
      </w:r>
      <w:r>
        <w:rPr>
          <w:rFonts w:ascii="Albertus" w:hAnsi="Albertus" w:cs="Albertus"/>
          <w:b/>
          <w:bCs/>
          <w:sz w:val="22"/>
          <w:szCs w:val="22"/>
          <w:u w:val="single"/>
        </w:rPr>
        <w:t xml:space="preserve">         JACKSON EXTENDED FIRE PROTECTION          </w:t>
      </w:r>
      <w:r>
        <w:rPr>
          <w:rFonts w:ascii="Albertus" w:hAnsi="Albertus" w:cs="Albertus"/>
          <w:sz w:val="22"/>
          <w:szCs w:val="22"/>
        </w:rPr>
        <w:t xml:space="preserve"> will be received by the City of Grenada in the office of the city manager in Grenada, MS until</w:t>
      </w:r>
      <w:r>
        <w:rPr>
          <w:rFonts w:ascii="Albertus" w:hAnsi="Albertus" w:cs="Albertus"/>
          <w:b/>
          <w:bCs/>
          <w:sz w:val="22"/>
          <w:szCs w:val="22"/>
          <w:u w:val="single"/>
        </w:rPr>
        <w:t xml:space="preserve">   MARCH 7, 2017 @ 10:00 AM </w:t>
      </w:r>
      <w:r>
        <w:rPr>
          <w:rFonts w:ascii="Albertus" w:hAnsi="Albertus" w:cs="Albertus"/>
          <w:sz w:val="22"/>
          <w:szCs w:val="22"/>
        </w:rPr>
        <w:t xml:space="preserve"> and then at said office publicly opened and read aloud.</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1452A1" w:rsidRDefault="001452A1" w:rsidP="001452A1">
      <w:pPr>
        <w:rPr>
          <w:rFonts w:ascii="Albertus" w:hAnsi="Albertus" w:cs="Albertus"/>
          <w:sz w:val="22"/>
          <w:szCs w:val="22"/>
          <w:u w:val="single"/>
        </w:rPr>
      </w:pPr>
    </w:p>
    <w:p w:rsidR="001452A1" w:rsidRDefault="001452A1" w:rsidP="001452A1">
      <w:pPr>
        <w:rPr>
          <w:rFonts w:ascii="Albertus" w:hAnsi="Albertus" w:cs="Albertus"/>
          <w:sz w:val="22"/>
          <w:szCs w:val="22"/>
        </w:rPr>
      </w:pPr>
      <w:r>
        <w:rPr>
          <w:rFonts w:ascii="Albertus" w:hAnsi="Albertus" w:cs="Albertus"/>
          <w:sz w:val="22"/>
          <w:szCs w:val="22"/>
          <w:u w:val="single"/>
        </w:rPr>
        <w:t xml:space="preserve">(4)Dodge Room, 5909 Shelby Oaks Drive, Building 1 Suite 238, Memphis, TN 38134              </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$50.00 for each set, </w:t>
      </w:r>
      <w:r>
        <w:rPr>
          <w:rFonts w:ascii="Albertus" w:hAnsi="Albertus" w:cs="Albertus"/>
          <w:b/>
          <w:bCs/>
          <w:sz w:val="22"/>
          <w:szCs w:val="22"/>
        </w:rPr>
        <w:t>PRE-PAID NON-REFUNDABLE</w:t>
      </w:r>
      <w:r>
        <w:rPr>
          <w:rFonts w:ascii="Albertus" w:hAnsi="Albertus" w:cs="Albertus"/>
          <w:sz w:val="22"/>
          <w:szCs w:val="22"/>
        </w:rPr>
        <w:t xml:space="preserv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 xml:space="preserve">John L. Baker, III </w:t>
      </w:r>
      <w:r>
        <w:rPr>
          <w:rFonts w:ascii="Albertus" w:hAnsi="Albertus" w:cs="Albertus"/>
          <w:sz w:val="22"/>
          <w:szCs w:val="22"/>
        </w:rPr>
        <w:t>,</w:t>
      </w:r>
    </w:p>
    <w:p w:rsidR="001452A1" w:rsidRDefault="001452A1" w:rsidP="001452A1">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City Manager</w:t>
      </w:r>
    </w:p>
    <w:p w:rsidR="001452A1" w:rsidRDefault="001452A1" w:rsidP="001452A1">
      <w:pPr>
        <w:rPr>
          <w:rFonts w:ascii="Albertus" w:hAnsi="Albertus" w:cs="Albertus"/>
          <w:sz w:val="22"/>
          <w:szCs w:val="22"/>
        </w:rPr>
      </w:pPr>
    </w:p>
    <w:p w:rsidR="001452A1" w:rsidRDefault="001452A1" w:rsidP="001452A1">
      <w:pPr>
        <w:tabs>
          <w:tab w:val="left" w:pos="720"/>
          <w:tab w:val="left" w:pos="1440"/>
          <w:tab w:val="left" w:pos="2160"/>
          <w:tab w:val="left" w:pos="2880"/>
          <w:tab w:val="left" w:pos="3600"/>
          <w:tab w:val="left" w:pos="4320"/>
          <w:tab w:val="left" w:pos="5040"/>
        </w:tabs>
        <w:ind w:left="5040" w:hanging="5040"/>
        <w:rPr>
          <w:rFonts w:ascii="Albertus" w:hAnsi="Albertus" w:cs="Albertus"/>
          <w:sz w:val="22"/>
          <w:szCs w:val="22"/>
        </w:rPr>
      </w:pPr>
      <w:r>
        <w:rPr>
          <w:rFonts w:ascii="Albertus" w:hAnsi="Albertus" w:cs="Albertus"/>
          <w:sz w:val="22"/>
          <w:szCs w:val="22"/>
        </w:rPr>
        <w:t>ADVERTISE:   February 3, 2017</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452A1" w:rsidRDefault="001452A1" w:rsidP="001452A1">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February 10, 2017</w:t>
      </w:r>
      <w:r>
        <w:rPr>
          <w:rFonts w:ascii="Albertus" w:hAnsi="Albertus" w:cs="Albertus"/>
          <w:sz w:val="22"/>
          <w:szCs w:val="22"/>
        </w:rPr>
        <w:tab/>
      </w:r>
    </w:p>
    <w:p w:rsidR="001452A1" w:rsidRDefault="001452A1" w:rsidP="001452A1">
      <w:pPr>
        <w:rPr>
          <w:rFonts w:ascii="Albertus" w:hAnsi="Albertus" w:cs="Albertus"/>
          <w:sz w:val="22"/>
          <w:szCs w:val="22"/>
        </w:rPr>
      </w:pPr>
    </w:p>
    <w:p w:rsidR="001452A1" w:rsidRDefault="001452A1" w:rsidP="001452A1">
      <w:pPr>
        <w:rPr>
          <w:rFonts w:ascii="Albertus" w:hAnsi="Albertus" w:cs="Albertus"/>
          <w:sz w:val="22"/>
          <w:szCs w:val="22"/>
        </w:rPr>
      </w:pPr>
      <w:r>
        <w:rPr>
          <w:rFonts w:ascii="Albertus" w:hAnsi="Albertus" w:cs="Albertus"/>
          <w:sz w:val="22"/>
          <w:szCs w:val="22"/>
        </w:rPr>
        <w:t xml:space="preserve">Please send proof of publication to the  </w:t>
      </w:r>
      <w:r>
        <w:rPr>
          <w:rFonts w:ascii="Albertus" w:hAnsi="Albertus" w:cs="Albertus"/>
          <w:sz w:val="22"/>
          <w:szCs w:val="22"/>
          <w:u w:val="single"/>
        </w:rPr>
        <w:t xml:space="preserve">  City of Grenada           </w:t>
      </w:r>
      <w:r>
        <w:rPr>
          <w:rFonts w:ascii="Albertus" w:hAnsi="Albertus" w:cs="Albertus"/>
          <w:sz w:val="22"/>
          <w:szCs w:val="22"/>
        </w:rPr>
        <w:t>.</w:t>
      </w:r>
    </w:p>
    <w:p w:rsidR="00E95E5D" w:rsidRDefault="00E95E5D"/>
    <w:sectPr w:rsidR="00E95E5D" w:rsidSect="001452A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A1"/>
    <w:rsid w:val="001452A1"/>
    <w:rsid w:val="00E95E5D"/>
    <w:rsid w:val="00F8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3F246-AD99-420B-90C2-B717F0A9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A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2017-02-10T21:49:00Z</dcterms:created>
  <dcterms:modified xsi:type="dcterms:W3CDTF">2017-02-10T21:49:00Z</dcterms:modified>
</cp:coreProperties>
</file>