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64" w:rsidRDefault="00457A64" w:rsidP="00457A64">
      <w:pPr>
        <w:spacing w:after="200" w:line="276" w:lineRule="auto"/>
      </w:pPr>
      <w:bookmarkStart w:id="0" w:name="_GoBack"/>
      <w:bookmarkEnd w:id="0"/>
    </w:p>
    <w:p w:rsidR="00457A64" w:rsidRDefault="00457A64" w:rsidP="00457A6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:rsidR="00457A64" w:rsidRDefault="00457A64" w:rsidP="00457A6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:rsidR="00457A64" w:rsidRDefault="00457A64" w:rsidP="00457A6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September 20, 2017</w:t>
      </w:r>
    </w:p>
    <w:p w:rsidR="00457A64" w:rsidRDefault="00457A64" w:rsidP="00457A6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:rsidR="00457A64" w:rsidRDefault="00457A64" w:rsidP="00457A64"/>
    <w:p w:rsidR="00457A64" w:rsidRPr="00781A59" w:rsidRDefault="00457A64" w:rsidP="00457A64">
      <w:pPr>
        <w:jc w:val="both"/>
        <w:rPr>
          <w:sz w:val="28"/>
          <w:szCs w:val="28"/>
        </w:rPr>
      </w:pPr>
    </w:p>
    <w:p w:rsidR="00457A64" w:rsidRDefault="00457A64" w:rsidP="00457A64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 xml:space="preserve">the following: </w:t>
      </w:r>
    </w:p>
    <w:p w:rsidR="00457A64" w:rsidRPr="00033A77" w:rsidRDefault="00457A64" w:rsidP="00033A77">
      <w:pPr>
        <w:jc w:val="both"/>
        <w:rPr>
          <w:sz w:val="28"/>
          <w:szCs w:val="28"/>
        </w:rPr>
      </w:pPr>
    </w:p>
    <w:p w:rsidR="00457A64" w:rsidRDefault="00457A64" w:rsidP="00457A6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Custodial Supplies</w:t>
      </w:r>
    </w:p>
    <w:p w:rsidR="00457A64" w:rsidRPr="000E1B73" w:rsidRDefault="00457A64" w:rsidP="00457A64">
      <w:pPr>
        <w:ind w:left="720"/>
        <w:jc w:val="both"/>
        <w:rPr>
          <w:sz w:val="28"/>
          <w:szCs w:val="28"/>
        </w:rPr>
      </w:pPr>
    </w:p>
    <w:p w:rsidR="00457A64" w:rsidRPr="006C1104" w:rsidRDefault="00457A64" w:rsidP="00457A64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Thursday, October 12, 2017</w:t>
      </w:r>
      <w:r w:rsidRPr="006C1104">
        <w:rPr>
          <w:sz w:val="28"/>
          <w:szCs w:val="28"/>
        </w:rPr>
        <w:t xml:space="preserve">.  </w:t>
      </w:r>
    </w:p>
    <w:p w:rsidR="00457A64" w:rsidRPr="006C1104" w:rsidRDefault="00457A64" w:rsidP="00457A64">
      <w:pPr>
        <w:jc w:val="both"/>
        <w:rPr>
          <w:sz w:val="28"/>
          <w:szCs w:val="28"/>
        </w:rPr>
      </w:pPr>
    </w:p>
    <w:p w:rsidR="00457A64" w:rsidRDefault="00457A64" w:rsidP="00457A64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</w:t>
      </w:r>
      <w:proofErr w:type="gramStart"/>
      <w:r w:rsidRPr="006C1104">
        <w:rPr>
          <w:sz w:val="28"/>
          <w:szCs w:val="28"/>
        </w:rPr>
        <w:t>Gulfport</w:t>
      </w:r>
      <w:proofErr w:type="gramEnd"/>
      <w:r w:rsidRPr="006C1104">
        <w:rPr>
          <w:sz w:val="28"/>
          <w:szCs w:val="28"/>
        </w:rPr>
        <w:t xml:space="preserve">, MS 39503.  Telephone inquiries may be made to </w:t>
      </w:r>
      <w:r>
        <w:rPr>
          <w:sz w:val="28"/>
          <w:szCs w:val="28"/>
        </w:rPr>
        <w:t>Jodi Trosclair at</w:t>
      </w:r>
      <w:r w:rsidRPr="006C1104">
        <w:rPr>
          <w:sz w:val="28"/>
          <w:szCs w:val="28"/>
        </w:rPr>
        <w:t xml:space="preserve"> (228) 539-65</w:t>
      </w:r>
      <w:r>
        <w:rPr>
          <w:sz w:val="28"/>
          <w:szCs w:val="28"/>
        </w:rPr>
        <w:t>00.</w:t>
      </w:r>
    </w:p>
    <w:p w:rsidR="00457A64" w:rsidRPr="006C1104" w:rsidRDefault="00457A64" w:rsidP="00457A64">
      <w:pPr>
        <w:widowControl w:val="0"/>
        <w:spacing w:line="360" w:lineRule="auto"/>
        <w:jc w:val="both"/>
        <w:rPr>
          <w:sz w:val="28"/>
          <w:szCs w:val="28"/>
        </w:rPr>
      </w:pPr>
    </w:p>
    <w:p w:rsidR="00457A64" w:rsidRPr="006C1104" w:rsidRDefault="00457A64" w:rsidP="00457A64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:rsidR="00457A64" w:rsidRPr="006C1104" w:rsidRDefault="00457A64" w:rsidP="00457A64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20</w:t>
      </w:r>
      <w:r w:rsidRPr="009E3895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September 2017</w:t>
      </w:r>
      <w:r w:rsidRPr="006C1104">
        <w:rPr>
          <w:snapToGrid w:val="0"/>
          <w:sz w:val="28"/>
          <w:szCs w:val="28"/>
        </w:rPr>
        <w:t xml:space="preserve">. </w:t>
      </w:r>
    </w:p>
    <w:p w:rsidR="00457A64" w:rsidRDefault="00457A64" w:rsidP="00457A64">
      <w:pPr>
        <w:widowControl w:val="0"/>
        <w:spacing w:line="360" w:lineRule="auto"/>
        <w:rPr>
          <w:snapToGrid w:val="0"/>
          <w:sz w:val="24"/>
        </w:rPr>
      </w:pPr>
    </w:p>
    <w:p w:rsidR="00457A64" w:rsidRDefault="00457A64" w:rsidP="00457A6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:rsidR="00457A64" w:rsidRDefault="00457A64" w:rsidP="00457A6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:rsidR="006D19C2" w:rsidRPr="00B03655" w:rsidRDefault="006D19C2" w:rsidP="007C28EE">
      <w:pPr>
        <w:spacing w:after="200" w:line="276" w:lineRule="auto"/>
        <w:rPr>
          <w:sz w:val="24"/>
        </w:rPr>
      </w:pPr>
    </w:p>
    <w:sectPr w:rsidR="006D19C2" w:rsidRPr="00B03655" w:rsidSect="00E96E4A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3B" w:rsidRDefault="0039713B" w:rsidP="00E96E4A">
      <w:r>
        <w:separator/>
      </w:r>
    </w:p>
  </w:endnote>
  <w:endnote w:type="continuationSeparator" w:id="0">
    <w:p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3B" w:rsidRDefault="0039713B" w:rsidP="00E96E4A">
      <w:r>
        <w:separator/>
      </w:r>
    </w:p>
  </w:footnote>
  <w:footnote w:type="continuationSeparator" w:id="0">
    <w:p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:rsidR="0039713B" w:rsidRDefault="0039713B">
    <w:pPr>
      <w:pStyle w:val="Header"/>
    </w:pPr>
  </w:p>
  <w:p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33A77"/>
    <w:rsid w:val="0004274E"/>
    <w:rsid w:val="000E5656"/>
    <w:rsid w:val="00101B5B"/>
    <w:rsid w:val="00112F90"/>
    <w:rsid w:val="00113CA2"/>
    <w:rsid w:val="00187E12"/>
    <w:rsid w:val="00263DDA"/>
    <w:rsid w:val="0039713B"/>
    <w:rsid w:val="00457A64"/>
    <w:rsid w:val="00574788"/>
    <w:rsid w:val="005E08D4"/>
    <w:rsid w:val="00695B4E"/>
    <w:rsid w:val="006C1104"/>
    <w:rsid w:val="006D19C2"/>
    <w:rsid w:val="00781A59"/>
    <w:rsid w:val="007C28EE"/>
    <w:rsid w:val="008F6E68"/>
    <w:rsid w:val="009977FD"/>
    <w:rsid w:val="009E3895"/>
    <w:rsid w:val="00B03655"/>
    <w:rsid w:val="00CC75AD"/>
    <w:rsid w:val="00E96E4A"/>
    <w:rsid w:val="00EA0B4A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5:docId w15:val="{B6747F74-D424-426D-A883-575B6E0D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Ashley Henderson</cp:lastModifiedBy>
  <cp:revision>2</cp:revision>
  <cp:lastPrinted>2017-06-05T16:09:00Z</cp:lastPrinted>
  <dcterms:created xsi:type="dcterms:W3CDTF">2017-10-04T20:03:00Z</dcterms:created>
  <dcterms:modified xsi:type="dcterms:W3CDTF">2017-10-04T20:03:00Z</dcterms:modified>
</cp:coreProperties>
</file>