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EE2" w:rsidRDefault="000D2269" w:rsidP="002403A6">
      <w:pPr>
        <w:spacing w:before="62"/>
        <w:jc w:val="center"/>
        <w:rPr>
          <w:sz w:val="28"/>
        </w:rPr>
      </w:pPr>
      <w:bookmarkStart w:id="0" w:name="_GoBack"/>
      <w:bookmarkEnd w:id="0"/>
      <w:r>
        <w:rPr>
          <w:w w:val="105"/>
          <w:sz w:val="28"/>
        </w:rPr>
        <w:t>MISSISSIPPI UNIVERSITY FOR WOMEN</w:t>
      </w:r>
    </w:p>
    <w:p w:rsidR="00F954B8" w:rsidRDefault="00C22EB2" w:rsidP="00F954B8">
      <w:pPr>
        <w:spacing w:before="247"/>
        <w:ind w:right="-10"/>
        <w:jc w:val="center"/>
        <w:rPr>
          <w:w w:val="105"/>
          <w:sz w:val="28"/>
        </w:rPr>
      </w:pPr>
      <w:r>
        <w:rPr>
          <w:w w:val="105"/>
          <w:sz w:val="28"/>
        </w:rPr>
        <w:t xml:space="preserve">Request for Proposals (RFP) </w:t>
      </w:r>
      <w:r w:rsidR="00803CB6">
        <w:rPr>
          <w:w w:val="105"/>
          <w:sz w:val="28"/>
          <w:highlight w:val="yellow"/>
        </w:rPr>
        <w:t>20-003</w:t>
      </w:r>
    </w:p>
    <w:p w:rsidR="00764EE2" w:rsidRDefault="00F954B8" w:rsidP="00F954B8">
      <w:pPr>
        <w:spacing w:before="247"/>
        <w:ind w:right="-10"/>
        <w:jc w:val="center"/>
        <w:rPr>
          <w:sz w:val="28"/>
        </w:rPr>
      </w:pPr>
      <w:r>
        <w:rPr>
          <w:w w:val="105"/>
          <w:sz w:val="28"/>
        </w:rPr>
        <w:t>Electronic Payment</w:t>
      </w:r>
      <w:r w:rsidR="009526AB">
        <w:rPr>
          <w:w w:val="105"/>
          <w:sz w:val="28"/>
        </w:rPr>
        <w:t xml:space="preserve"> Processing</w:t>
      </w:r>
      <w:r w:rsidR="00C22EB2">
        <w:rPr>
          <w:spacing w:val="-39"/>
          <w:w w:val="105"/>
          <w:sz w:val="28"/>
        </w:rPr>
        <w:t xml:space="preserve"> </w:t>
      </w:r>
      <w:r w:rsidR="009526AB">
        <w:rPr>
          <w:w w:val="105"/>
          <w:sz w:val="28"/>
        </w:rPr>
        <w:t>Solution</w:t>
      </w:r>
    </w:p>
    <w:p w:rsidR="00764EE2" w:rsidRDefault="00C22EB2">
      <w:pPr>
        <w:spacing w:line="321" w:lineRule="exact"/>
        <w:ind w:left="2922" w:right="2923"/>
        <w:jc w:val="center"/>
        <w:rPr>
          <w:sz w:val="28"/>
        </w:rPr>
      </w:pPr>
      <w:r>
        <w:rPr>
          <w:sz w:val="28"/>
        </w:rPr>
        <w:t xml:space="preserve">for </w:t>
      </w:r>
      <w:r w:rsidR="000D2269">
        <w:rPr>
          <w:sz w:val="28"/>
        </w:rPr>
        <w:t>Mississippi University for Women</w:t>
      </w:r>
    </w:p>
    <w:p w:rsidR="00764EE2" w:rsidRDefault="00764EE2">
      <w:pPr>
        <w:pStyle w:val="BodyText"/>
        <w:spacing w:before="6"/>
        <w:ind w:firstLine="0"/>
        <w:rPr>
          <w:sz w:val="44"/>
        </w:rPr>
      </w:pPr>
    </w:p>
    <w:p w:rsidR="00764EE2" w:rsidRPr="00571EB1" w:rsidRDefault="00C22EB2">
      <w:pPr>
        <w:pStyle w:val="BodyText"/>
        <w:ind w:left="100" w:firstLine="0"/>
      </w:pPr>
      <w:r w:rsidRPr="00571EB1">
        <w:t xml:space="preserve">ISSUE DATE: </w:t>
      </w:r>
      <w:r w:rsidR="00EB7874" w:rsidRPr="00571EB1">
        <w:t>May 26, 2020</w:t>
      </w:r>
    </w:p>
    <w:p w:rsidR="00764EE2" w:rsidRPr="00571EB1" w:rsidRDefault="00C22EB2">
      <w:pPr>
        <w:pStyle w:val="BodyText"/>
        <w:spacing w:before="200"/>
        <w:ind w:left="100" w:firstLine="0"/>
      </w:pPr>
      <w:r w:rsidRPr="00571EB1">
        <w:t xml:space="preserve">ISSUING AGENCY: Office of </w:t>
      </w:r>
      <w:r w:rsidR="00221BA9" w:rsidRPr="00571EB1">
        <w:t>Resources Management</w:t>
      </w:r>
    </w:p>
    <w:p w:rsidR="00221BA9" w:rsidRPr="00571EB1" w:rsidRDefault="00221BA9" w:rsidP="00221BA9">
      <w:pPr>
        <w:pStyle w:val="BodyText"/>
        <w:ind w:left="2260" w:right="3770" w:firstLine="0"/>
      </w:pPr>
      <w:r w:rsidRPr="00571EB1">
        <w:t>Mississippi University for W</w:t>
      </w:r>
      <w:r w:rsidR="000D2269" w:rsidRPr="00571EB1">
        <w:t>omen</w:t>
      </w:r>
      <w:r w:rsidR="00C22EB2" w:rsidRPr="00571EB1">
        <w:t xml:space="preserve"> </w:t>
      </w:r>
      <w:r w:rsidRPr="00571EB1">
        <w:t xml:space="preserve">1100 College Street </w:t>
      </w:r>
    </w:p>
    <w:p w:rsidR="00764EE2" w:rsidRPr="00571EB1" w:rsidRDefault="00221BA9" w:rsidP="00221BA9">
      <w:pPr>
        <w:pStyle w:val="BodyText"/>
        <w:ind w:left="2260" w:right="3770" w:firstLine="0"/>
        <w:rPr>
          <w:sz w:val="26"/>
        </w:rPr>
      </w:pPr>
      <w:r w:rsidRPr="00571EB1">
        <w:t>Columbus, MS  39701</w:t>
      </w:r>
    </w:p>
    <w:p w:rsidR="00764EE2" w:rsidRPr="00571EB1" w:rsidRDefault="00C22EB2">
      <w:pPr>
        <w:pStyle w:val="BodyText"/>
        <w:spacing w:before="176"/>
        <w:ind w:left="100" w:right="461" w:firstLine="0"/>
      </w:pPr>
      <w:r w:rsidRPr="00571EB1">
        <w:t xml:space="preserve">Sealed Proposals, subject to the conditions made a part hereof, will be received </w:t>
      </w:r>
      <w:r w:rsidR="00761386" w:rsidRPr="00571EB1">
        <w:t>June 30</w:t>
      </w:r>
      <w:r w:rsidRPr="00571EB1">
        <w:t>, 2</w:t>
      </w:r>
      <w:r w:rsidR="00761386" w:rsidRPr="00571EB1">
        <w:t>020</w:t>
      </w:r>
      <w:r w:rsidRPr="00571EB1">
        <w:t xml:space="preserve"> at 2:00 PM in the </w:t>
      </w:r>
      <w:r w:rsidR="000D2269" w:rsidRPr="00571EB1">
        <w:t>MUW</w:t>
      </w:r>
      <w:r w:rsidRPr="00571EB1">
        <w:t xml:space="preserve"> Office </w:t>
      </w:r>
      <w:proofErr w:type="gramStart"/>
      <w:r w:rsidRPr="00571EB1">
        <w:t xml:space="preserve">of  </w:t>
      </w:r>
      <w:r w:rsidR="000D2269" w:rsidRPr="00571EB1">
        <w:t>Resources</w:t>
      </w:r>
      <w:proofErr w:type="gramEnd"/>
      <w:r w:rsidR="000D2269" w:rsidRPr="00571EB1">
        <w:t xml:space="preserve"> Management</w:t>
      </w:r>
      <w:r w:rsidRPr="00571EB1">
        <w:t>, same address  above,  for furnishing services and potentially, optional services as described</w:t>
      </w:r>
      <w:r w:rsidRPr="00571EB1">
        <w:rPr>
          <w:spacing w:val="-20"/>
        </w:rPr>
        <w:t xml:space="preserve"> </w:t>
      </w:r>
      <w:r w:rsidRPr="00571EB1">
        <w:t>herein.</w:t>
      </w:r>
    </w:p>
    <w:p w:rsidR="00764EE2" w:rsidRPr="00571EB1" w:rsidRDefault="00C22EB2">
      <w:pPr>
        <w:pStyle w:val="BodyText"/>
        <w:spacing w:before="202"/>
        <w:ind w:left="100" w:right="461" w:firstLine="0"/>
      </w:pPr>
      <w:r w:rsidRPr="00571EB1">
        <w:t>IMPORTANT NOTE: Indicate firm name, and RFP number on the front of each sealed proposal envelope or package.</w:t>
      </w:r>
    </w:p>
    <w:p w:rsidR="00221BA9" w:rsidRPr="00571EB1" w:rsidRDefault="00C22EB2" w:rsidP="00221BA9">
      <w:pPr>
        <w:pStyle w:val="BodyText"/>
        <w:spacing w:before="2" w:line="550" w:lineRule="atLeast"/>
        <w:ind w:left="100" w:right="3280" w:firstLine="0"/>
      </w:pPr>
      <w:r w:rsidRPr="00571EB1">
        <w:t xml:space="preserve">All inquiries concerning this RFP should be directed to: </w:t>
      </w:r>
    </w:p>
    <w:p w:rsidR="00221BA9" w:rsidRPr="00571EB1" w:rsidRDefault="00221BA9" w:rsidP="00221BA9">
      <w:pPr>
        <w:pStyle w:val="BodyText"/>
        <w:spacing w:before="2" w:line="550" w:lineRule="atLeast"/>
        <w:ind w:left="100" w:right="3280" w:firstLine="0"/>
      </w:pPr>
      <w:r w:rsidRPr="00571EB1">
        <w:t>Angie Atkins</w:t>
      </w:r>
    </w:p>
    <w:p w:rsidR="00764EE2" w:rsidRPr="00571EB1" w:rsidRDefault="00C22EB2">
      <w:pPr>
        <w:pStyle w:val="BodyText"/>
        <w:tabs>
          <w:tab w:val="left" w:pos="4414"/>
        </w:tabs>
        <w:ind w:left="100" w:right="2920" w:firstLine="0"/>
      </w:pPr>
      <w:r w:rsidRPr="00571EB1">
        <w:t xml:space="preserve">Office of </w:t>
      </w:r>
      <w:r w:rsidR="00221BA9" w:rsidRPr="00571EB1">
        <w:t>Resources Management</w:t>
      </w:r>
      <w:r w:rsidRPr="00571EB1">
        <w:tab/>
        <w:t>(Same address</w:t>
      </w:r>
      <w:r w:rsidRPr="00571EB1">
        <w:rPr>
          <w:spacing w:val="-7"/>
        </w:rPr>
        <w:t xml:space="preserve"> </w:t>
      </w:r>
      <w:r w:rsidRPr="00571EB1">
        <w:t xml:space="preserve">above) </w:t>
      </w:r>
      <w:hyperlink r:id="rId11" w:history="1">
        <w:r w:rsidR="00221BA9" w:rsidRPr="00571EB1">
          <w:rPr>
            <w:rStyle w:val="Hyperlink"/>
          </w:rPr>
          <w:t>asatkins@muw.edu</w:t>
        </w:r>
      </w:hyperlink>
    </w:p>
    <w:p w:rsidR="00764EE2" w:rsidRPr="00571EB1" w:rsidRDefault="00764EE2">
      <w:pPr>
        <w:pStyle w:val="BodyText"/>
        <w:ind w:left="100" w:firstLine="0"/>
      </w:pPr>
    </w:p>
    <w:p w:rsidR="00764EE2" w:rsidRPr="00571EB1" w:rsidRDefault="00764EE2">
      <w:pPr>
        <w:pStyle w:val="BodyText"/>
        <w:spacing w:before="11"/>
        <w:ind w:firstLine="0"/>
        <w:rPr>
          <w:sz w:val="23"/>
        </w:rPr>
      </w:pPr>
    </w:p>
    <w:p w:rsidR="00764EE2" w:rsidRPr="00571EB1" w:rsidRDefault="00C22EB2">
      <w:pPr>
        <w:pStyle w:val="ListParagraph"/>
        <w:numPr>
          <w:ilvl w:val="0"/>
          <w:numId w:val="5"/>
        </w:numPr>
        <w:tabs>
          <w:tab w:val="left" w:pos="1180"/>
        </w:tabs>
        <w:ind w:right="106"/>
        <w:rPr>
          <w:sz w:val="24"/>
        </w:rPr>
      </w:pPr>
      <w:r w:rsidRPr="00571EB1">
        <w:rPr>
          <w:sz w:val="24"/>
        </w:rPr>
        <w:t>Any addendum associated with this RFP will be posted at</w:t>
      </w:r>
      <w:hyperlink r:id="rId12">
        <w:r w:rsidRPr="00571EB1">
          <w:rPr>
            <w:color w:val="0000FF"/>
            <w:sz w:val="24"/>
            <w:u w:val="single" w:color="0000FF"/>
          </w:rPr>
          <w:t xml:space="preserve"> http://www.procurement.msstate.edu/procurement/bids/index.php</w:t>
        </w:r>
        <w:r w:rsidRPr="00571EB1">
          <w:rPr>
            <w:color w:val="0000FF"/>
            <w:sz w:val="24"/>
          </w:rPr>
          <w:t xml:space="preserve"> </w:t>
        </w:r>
      </w:hyperlink>
      <w:r w:rsidRPr="00571EB1">
        <w:rPr>
          <w:sz w:val="24"/>
        </w:rPr>
        <w:t>located under</w:t>
      </w:r>
      <w:r w:rsidRPr="00571EB1">
        <w:rPr>
          <w:spacing w:val="-27"/>
          <w:sz w:val="24"/>
        </w:rPr>
        <w:t xml:space="preserve"> </w:t>
      </w:r>
      <w:r w:rsidRPr="00571EB1">
        <w:rPr>
          <w:sz w:val="24"/>
        </w:rPr>
        <w:t xml:space="preserve">RFP </w:t>
      </w:r>
      <w:r w:rsidR="00803CB6" w:rsidRPr="00571EB1">
        <w:rPr>
          <w:sz w:val="24"/>
        </w:rPr>
        <w:t>20-003</w:t>
      </w:r>
    </w:p>
    <w:p w:rsidR="00764EE2" w:rsidRPr="00571EB1" w:rsidRDefault="00C22EB2">
      <w:pPr>
        <w:pStyle w:val="ListParagraph"/>
        <w:numPr>
          <w:ilvl w:val="0"/>
          <w:numId w:val="5"/>
        </w:numPr>
        <w:tabs>
          <w:tab w:val="left" w:pos="1180"/>
        </w:tabs>
        <w:ind w:right="535"/>
        <w:rPr>
          <w:sz w:val="24"/>
        </w:rPr>
      </w:pPr>
      <w:r w:rsidRPr="00571EB1">
        <w:rPr>
          <w:sz w:val="24"/>
        </w:rPr>
        <w:t>Note 2: It is the respondent’s responsibility to assure that all addenda have been reviewed and if applicable, signed and</w:t>
      </w:r>
      <w:r w:rsidRPr="00571EB1">
        <w:rPr>
          <w:spacing w:val="-10"/>
          <w:sz w:val="24"/>
        </w:rPr>
        <w:t xml:space="preserve"> </w:t>
      </w:r>
      <w:r w:rsidRPr="00571EB1">
        <w:rPr>
          <w:sz w:val="24"/>
        </w:rPr>
        <w:t>returned.</w:t>
      </w:r>
    </w:p>
    <w:p w:rsidR="00764EE2" w:rsidRPr="00571EB1" w:rsidRDefault="00764EE2">
      <w:pPr>
        <w:pStyle w:val="BodyText"/>
        <w:spacing w:before="5"/>
        <w:ind w:firstLine="0"/>
      </w:pPr>
    </w:p>
    <w:p w:rsidR="00764EE2" w:rsidRPr="00571EB1" w:rsidRDefault="00C22EB2">
      <w:pPr>
        <w:pStyle w:val="ListParagraph"/>
        <w:numPr>
          <w:ilvl w:val="0"/>
          <w:numId w:val="4"/>
        </w:numPr>
        <w:tabs>
          <w:tab w:val="left" w:pos="460"/>
        </w:tabs>
        <w:rPr>
          <w:sz w:val="24"/>
        </w:rPr>
      </w:pPr>
      <w:r w:rsidRPr="00571EB1">
        <w:rPr>
          <w:w w:val="105"/>
          <w:sz w:val="24"/>
        </w:rPr>
        <w:t>UNIVERSITY</w:t>
      </w:r>
      <w:r w:rsidRPr="00571EB1">
        <w:rPr>
          <w:spacing w:val="-4"/>
          <w:w w:val="105"/>
          <w:sz w:val="24"/>
        </w:rPr>
        <w:t xml:space="preserve"> </w:t>
      </w:r>
      <w:r w:rsidRPr="00571EB1">
        <w:rPr>
          <w:w w:val="105"/>
          <w:sz w:val="24"/>
        </w:rPr>
        <w:t>OVERVIEW</w:t>
      </w:r>
    </w:p>
    <w:p w:rsidR="00764EE2" w:rsidRPr="00571EB1" w:rsidRDefault="00764EE2">
      <w:pPr>
        <w:pStyle w:val="BodyText"/>
        <w:spacing w:before="6"/>
        <w:ind w:firstLine="0"/>
        <w:rPr>
          <w:sz w:val="23"/>
        </w:rPr>
      </w:pPr>
    </w:p>
    <w:p w:rsidR="00764EE2" w:rsidRPr="00571EB1" w:rsidRDefault="000D2269" w:rsidP="000D2269">
      <w:pPr>
        <w:pStyle w:val="ListParagraph"/>
        <w:numPr>
          <w:ilvl w:val="1"/>
          <w:numId w:val="4"/>
        </w:numPr>
        <w:tabs>
          <w:tab w:val="left" w:pos="820"/>
        </w:tabs>
        <w:spacing w:before="1"/>
        <w:rPr>
          <w:sz w:val="24"/>
        </w:rPr>
      </w:pPr>
      <w:r w:rsidRPr="00571EB1">
        <w:rPr>
          <w:sz w:val="24"/>
        </w:rPr>
        <w:t>Mississippi University for Women is a publicly supported institution of higher education and is accredited by the Commission on Colleges of the Southern Association of Colleges and Schools to award bachelors, masters, and doctoral degrees. The University operates on the semester system with the fall semester beginning in August and ending before Christmas. The spring semester begins in January and ends in May. The total enrollment is over 2,700. The University offers undergraduate and graduate programs of study leading to degrees in the Colleges of Arts, Sciences, &amp; Education, College of Professional Studies, and the College of Nursing and Health Sciences.</w:t>
      </w:r>
    </w:p>
    <w:p w:rsidR="00764EE2" w:rsidRPr="00571EB1" w:rsidRDefault="00C22EB2">
      <w:pPr>
        <w:pStyle w:val="ListParagraph"/>
        <w:numPr>
          <w:ilvl w:val="1"/>
          <w:numId w:val="4"/>
        </w:numPr>
        <w:tabs>
          <w:tab w:val="left" w:pos="820"/>
        </w:tabs>
        <w:spacing w:before="1"/>
      </w:pPr>
      <w:r w:rsidRPr="00571EB1">
        <w:rPr>
          <w:sz w:val="24"/>
        </w:rPr>
        <w:t xml:space="preserve">Additional information about </w:t>
      </w:r>
      <w:r w:rsidR="000D2269" w:rsidRPr="00571EB1">
        <w:rPr>
          <w:sz w:val="24"/>
        </w:rPr>
        <w:t>MUW</w:t>
      </w:r>
      <w:r w:rsidRPr="00571EB1">
        <w:rPr>
          <w:sz w:val="24"/>
        </w:rPr>
        <w:t xml:space="preserve"> can be found at our website</w:t>
      </w:r>
      <w:r w:rsidR="000D2269" w:rsidRPr="00571EB1">
        <w:t xml:space="preserve"> www.muw.edu.</w:t>
      </w:r>
    </w:p>
    <w:p w:rsidR="00764EE2" w:rsidRDefault="00764EE2">
      <w:pPr>
        <w:sectPr w:rsidR="00764EE2" w:rsidSect="000D2269">
          <w:footerReference w:type="default" r:id="rId13"/>
          <w:type w:val="continuous"/>
          <w:pgSz w:w="12240" w:h="15840"/>
          <w:pgMar w:top="1380" w:right="1400" w:bottom="1080" w:left="1400" w:header="720" w:footer="1045" w:gutter="0"/>
          <w:pgNumType w:start="1"/>
          <w:cols w:space="720"/>
        </w:sectPr>
      </w:pPr>
    </w:p>
    <w:p w:rsidR="00764EE2" w:rsidRDefault="00C22EB2">
      <w:pPr>
        <w:pStyle w:val="ListParagraph"/>
        <w:numPr>
          <w:ilvl w:val="0"/>
          <w:numId w:val="4"/>
        </w:numPr>
        <w:tabs>
          <w:tab w:val="left" w:pos="460"/>
        </w:tabs>
        <w:spacing w:before="79"/>
        <w:rPr>
          <w:sz w:val="24"/>
        </w:rPr>
      </w:pPr>
      <w:r>
        <w:rPr>
          <w:w w:val="105"/>
          <w:sz w:val="24"/>
          <w:u w:val="thick"/>
        </w:rPr>
        <w:lastRenderedPageBreak/>
        <w:t>INVITATION TO SUBMIT PROPOSAL ON</w:t>
      </w:r>
      <w:r>
        <w:rPr>
          <w:spacing w:val="-10"/>
          <w:w w:val="105"/>
          <w:sz w:val="24"/>
          <w:u w:val="thick"/>
        </w:rPr>
        <w:t xml:space="preserve"> </w:t>
      </w:r>
      <w:r>
        <w:rPr>
          <w:w w:val="105"/>
          <w:sz w:val="24"/>
          <w:u w:val="thick"/>
        </w:rPr>
        <w:t>RFP</w:t>
      </w:r>
    </w:p>
    <w:p w:rsidR="00764EE2" w:rsidRDefault="00764EE2">
      <w:pPr>
        <w:pStyle w:val="BodyText"/>
        <w:spacing w:before="9"/>
        <w:ind w:firstLine="0"/>
        <w:rPr>
          <w:sz w:val="15"/>
        </w:rPr>
      </w:pPr>
    </w:p>
    <w:p w:rsidR="00764EE2" w:rsidRDefault="00C22EB2">
      <w:pPr>
        <w:pStyle w:val="BodyText"/>
        <w:spacing w:before="90"/>
        <w:ind w:left="100" w:firstLine="0"/>
      </w:pPr>
      <w:r>
        <w:t>INVITATION TO SUBMIT PROPOSAL ON RFP</w:t>
      </w:r>
    </w:p>
    <w:p w:rsidR="00F954B8" w:rsidRDefault="000D2269" w:rsidP="00F954B8">
      <w:pPr>
        <w:pStyle w:val="BodyText"/>
        <w:spacing w:before="182" w:line="259" w:lineRule="auto"/>
        <w:ind w:left="100" w:right="170" w:firstLine="0"/>
      </w:pPr>
      <w:r>
        <w:t>Mississippi University for Women</w:t>
      </w:r>
      <w:r w:rsidR="00F954B8">
        <w:t xml:space="preserve"> (MUW)</w:t>
      </w:r>
      <w:r w:rsidR="00C22EB2">
        <w:t xml:space="preserve"> </w:t>
      </w:r>
      <w:r>
        <w:t>is</w:t>
      </w:r>
      <w:r w:rsidR="00C22EB2">
        <w:t xml:space="preserve"> seeking Request for Proposals </w:t>
      </w:r>
      <w:r w:rsidR="00F954B8" w:rsidRPr="00C24CA5">
        <w:t xml:space="preserve">from qualified service providers to submit competitive proposals to provide inbound payment solutions (credit card, debit card, </w:t>
      </w:r>
      <w:proofErr w:type="spellStart"/>
      <w:r w:rsidR="00F954B8" w:rsidRPr="00C24CA5">
        <w:t>eCheck</w:t>
      </w:r>
      <w:proofErr w:type="spellEnd"/>
      <w:r w:rsidR="00F954B8" w:rsidRPr="00C24CA5">
        <w:t>, mobile payments, etc.)</w:t>
      </w:r>
      <w:r w:rsidR="00F954B8">
        <w:t>.</w:t>
      </w:r>
      <w:r w:rsidR="00F954B8" w:rsidRPr="00C24CA5">
        <w:t xml:space="preserve">  System must support the following needs:  presentation of student billing statements, customer-facing cashiering function, processing payments against student accounts, </w:t>
      </w:r>
      <w:r w:rsidR="00F954B8">
        <w:t>payment plans, refunds, 1098T</w:t>
      </w:r>
      <w:r w:rsidR="009526AB">
        <w:t xml:space="preserve">, convenience fee services, </w:t>
      </w:r>
      <w:r w:rsidR="00F954B8" w:rsidRPr="00C24CA5">
        <w:t xml:space="preserve">and integration with </w:t>
      </w:r>
      <w:r w:rsidR="00F954B8">
        <w:t>MUW’</w:t>
      </w:r>
      <w:r w:rsidR="00F954B8" w:rsidRPr="00C24CA5">
        <w:t>s current ERP (Ellucian BANNER).</w:t>
      </w:r>
    </w:p>
    <w:p w:rsidR="00764EE2" w:rsidRDefault="00764EE2">
      <w:pPr>
        <w:pStyle w:val="BodyText"/>
        <w:spacing w:before="3"/>
        <w:ind w:firstLine="0"/>
        <w:rPr>
          <w:sz w:val="18"/>
        </w:rPr>
      </w:pPr>
    </w:p>
    <w:p w:rsidR="00764EE2" w:rsidRDefault="00C22EB2">
      <w:pPr>
        <w:pStyle w:val="ListParagraph"/>
        <w:numPr>
          <w:ilvl w:val="0"/>
          <w:numId w:val="4"/>
        </w:numPr>
        <w:tabs>
          <w:tab w:val="left" w:pos="360"/>
        </w:tabs>
        <w:spacing w:before="89"/>
        <w:ind w:left="359" w:hanging="259"/>
        <w:rPr>
          <w:sz w:val="24"/>
        </w:rPr>
      </w:pPr>
      <w:r>
        <w:rPr>
          <w:sz w:val="24"/>
          <w:u w:val="single"/>
        </w:rPr>
        <w:t>SCOPE OF SERVICES</w:t>
      </w:r>
      <w:r>
        <w:rPr>
          <w:spacing w:val="-4"/>
          <w:sz w:val="24"/>
          <w:u w:val="single"/>
        </w:rPr>
        <w:t xml:space="preserve"> </w:t>
      </w:r>
      <w:r>
        <w:rPr>
          <w:sz w:val="24"/>
          <w:u w:val="single"/>
        </w:rPr>
        <w:t>REQUIRED</w:t>
      </w:r>
    </w:p>
    <w:p w:rsidR="00764EE2" w:rsidRDefault="00764EE2">
      <w:pPr>
        <w:pStyle w:val="BodyText"/>
        <w:spacing w:before="5"/>
        <w:ind w:firstLine="0"/>
        <w:rPr>
          <w:sz w:val="20"/>
        </w:rPr>
      </w:pPr>
    </w:p>
    <w:p w:rsidR="00764EE2" w:rsidRDefault="00C22EB2">
      <w:pPr>
        <w:pStyle w:val="ListParagraph"/>
        <w:numPr>
          <w:ilvl w:val="1"/>
          <w:numId w:val="4"/>
        </w:numPr>
        <w:tabs>
          <w:tab w:val="left" w:pos="820"/>
        </w:tabs>
        <w:spacing w:before="89"/>
        <w:rPr>
          <w:sz w:val="24"/>
        </w:rPr>
      </w:pPr>
      <w:r>
        <w:rPr>
          <w:w w:val="105"/>
          <w:sz w:val="24"/>
          <w:u w:val="thick"/>
        </w:rPr>
        <w:t>Technical</w:t>
      </w:r>
      <w:r>
        <w:rPr>
          <w:spacing w:val="33"/>
          <w:w w:val="105"/>
          <w:sz w:val="24"/>
          <w:u w:val="thick"/>
        </w:rPr>
        <w:t xml:space="preserve"> </w:t>
      </w:r>
      <w:r>
        <w:rPr>
          <w:w w:val="105"/>
          <w:sz w:val="24"/>
          <w:u w:val="thick"/>
        </w:rPr>
        <w:t>Requirements</w:t>
      </w:r>
    </w:p>
    <w:p w:rsidR="00764EE2" w:rsidRDefault="00C22EB2">
      <w:pPr>
        <w:pStyle w:val="BodyText"/>
        <w:spacing w:before="17" w:line="259" w:lineRule="auto"/>
        <w:ind w:left="460" w:firstLine="0"/>
      </w:pPr>
      <w:r>
        <w:t xml:space="preserve">The following requirements are absolute minimums that a vendor and their proposed </w:t>
      </w:r>
      <w:r w:rsidR="009526AB">
        <w:t>electronic payment processing solution</w:t>
      </w:r>
      <w:r>
        <w:t xml:space="preserve"> must meet. If these requirements are not met, the proposal will be removed from consideration. The vendor must provide a detailed description of how each of these requirements will be met by the </w:t>
      </w:r>
      <w:r w:rsidR="009526AB">
        <w:t>solution</w:t>
      </w:r>
      <w:r>
        <w:t>.</w:t>
      </w:r>
    </w:p>
    <w:p w:rsidR="00764EE2" w:rsidRDefault="00764EE2">
      <w:pPr>
        <w:pStyle w:val="BodyText"/>
        <w:spacing w:before="4"/>
        <w:ind w:firstLine="0"/>
        <w:rPr>
          <w:sz w:val="27"/>
        </w:rPr>
      </w:pPr>
    </w:p>
    <w:p w:rsidR="009526AB" w:rsidRDefault="0056580C" w:rsidP="009526AB">
      <w:pPr>
        <w:pStyle w:val="Listcustom"/>
        <w:numPr>
          <w:ilvl w:val="0"/>
          <w:numId w:val="7"/>
        </w:numPr>
        <w:rPr>
          <w:rFonts w:ascii="Times New Roman" w:hAnsi="Times New Roman"/>
        </w:rPr>
      </w:pPr>
      <w:r>
        <w:rPr>
          <w:rFonts w:ascii="Times New Roman" w:hAnsi="Times New Roman"/>
        </w:rPr>
        <w:t>Vendor must be an Ellucian partner</w:t>
      </w:r>
    </w:p>
    <w:p w:rsidR="009526AB" w:rsidRDefault="009526AB" w:rsidP="009526AB">
      <w:pPr>
        <w:pStyle w:val="Listcustom"/>
        <w:numPr>
          <w:ilvl w:val="0"/>
          <w:numId w:val="7"/>
        </w:numPr>
        <w:rPr>
          <w:rFonts w:ascii="Times New Roman" w:hAnsi="Times New Roman"/>
        </w:rPr>
      </w:pPr>
      <w:r w:rsidRPr="00C24CA5">
        <w:rPr>
          <w:rFonts w:ascii="Times New Roman" w:hAnsi="Times New Roman"/>
        </w:rPr>
        <w:t>Support Student A/R transaction activity</w:t>
      </w:r>
      <w:r>
        <w:rPr>
          <w:rFonts w:ascii="Times New Roman" w:hAnsi="Times New Roman"/>
        </w:rPr>
        <w:t>, to include incoming payments by students as well as their authorized payers.</w:t>
      </w:r>
    </w:p>
    <w:p w:rsidR="009526AB" w:rsidRDefault="009526AB" w:rsidP="009526AB">
      <w:pPr>
        <w:pStyle w:val="Listcustom"/>
        <w:numPr>
          <w:ilvl w:val="0"/>
          <w:numId w:val="7"/>
        </w:numPr>
        <w:rPr>
          <w:rFonts w:ascii="Times New Roman" w:hAnsi="Times New Roman"/>
        </w:rPr>
      </w:pPr>
      <w:r>
        <w:rPr>
          <w:rFonts w:ascii="Times New Roman" w:hAnsi="Times New Roman"/>
        </w:rPr>
        <w:t>Support processing for payments from MasterCard, Visa, Discover and American Express</w:t>
      </w:r>
    </w:p>
    <w:p w:rsidR="009526AB" w:rsidRDefault="009526AB" w:rsidP="009526AB">
      <w:pPr>
        <w:pStyle w:val="Listcustom"/>
        <w:numPr>
          <w:ilvl w:val="0"/>
          <w:numId w:val="7"/>
        </w:numPr>
        <w:rPr>
          <w:rFonts w:ascii="Times New Roman" w:hAnsi="Times New Roman"/>
        </w:rPr>
      </w:pPr>
      <w:r>
        <w:rPr>
          <w:rFonts w:ascii="Times New Roman" w:hAnsi="Times New Roman"/>
        </w:rPr>
        <w:t>Support processing payments by Electronic Checks.</w:t>
      </w:r>
    </w:p>
    <w:p w:rsidR="009526AB" w:rsidRPr="00C24CA5" w:rsidRDefault="009526AB" w:rsidP="009526AB">
      <w:pPr>
        <w:pStyle w:val="Listcustom"/>
        <w:numPr>
          <w:ilvl w:val="0"/>
          <w:numId w:val="7"/>
        </w:numPr>
        <w:rPr>
          <w:rFonts w:ascii="Times New Roman" w:hAnsi="Times New Roman"/>
        </w:rPr>
      </w:pPr>
      <w:r>
        <w:rPr>
          <w:rFonts w:ascii="Times New Roman" w:hAnsi="Times New Roman"/>
        </w:rPr>
        <w:t>Support assessing a service fee for the use of credit and debit cards</w:t>
      </w:r>
    </w:p>
    <w:p w:rsidR="009526AB" w:rsidRPr="00C24CA5" w:rsidRDefault="009526AB" w:rsidP="009526AB">
      <w:pPr>
        <w:pStyle w:val="Listcustom"/>
        <w:numPr>
          <w:ilvl w:val="0"/>
          <w:numId w:val="7"/>
        </w:numPr>
        <w:rPr>
          <w:rFonts w:ascii="Times New Roman" w:hAnsi="Times New Roman"/>
        </w:rPr>
      </w:pPr>
      <w:r w:rsidRPr="00C24CA5">
        <w:rPr>
          <w:rFonts w:ascii="Times New Roman" w:hAnsi="Times New Roman"/>
        </w:rPr>
        <w:t>Support Real Time Payment notification for student A/R transactions</w:t>
      </w:r>
    </w:p>
    <w:p w:rsidR="009526AB" w:rsidRDefault="009526AB" w:rsidP="009526AB">
      <w:pPr>
        <w:pStyle w:val="Listcustom"/>
        <w:tabs>
          <w:tab w:val="clear" w:pos="720"/>
          <w:tab w:val="num" w:pos="1080"/>
        </w:tabs>
        <w:ind w:left="1080"/>
        <w:rPr>
          <w:rFonts w:ascii="Times New Roman" w:hAnsi="Times New Roman"/>
        </w:rPr>
      </w:pPr>
      <w:r w:rsidRPr="00C24CA5">
        <w:rPr>
          <w:rFonts w:ascii="Times New Roman" w:hAnsi="Times New Roman"/>
        </w:rPr>
        <w:t>Support Student A/R payment plans</w:t>
      </w:r>
    </w:p>
    <w:p w:rsidR="0056580C" w:rsidRDefault="0056580C" w:rsidP="009526AB">
      <w:pPr>
        <w:pStyle w:val="Listcustom"/>
        <w:tabs>
          <w:tab w:val="clear" w:pos="720"/>
          <w:tab w:val="num" w:pos="1080"/>
        </w:tabs>
        <w:ind w:left="1080"/>
        <w:rPr>
          <w:rFonts w:ascii="Times New Roman" w:hAnsi="Times New Roman"/>
        </w:rPr>
      </w:pPr>
      <w:r>
        <w:rPr>
          <w:rFonts w:ascii="Times New Roman" w:hAnsi="Times New Roman"/>
        </w:rPr>
        <w:t>Support student refunds</w:t>
      </w:r>
    </w:p>
    <w:p w:rsidR="0056580C" w:rsidRPr="00C24CA5" w:rsidRDefault="0056580C" w:rsidP="009526AB">
      <w:pPr>
        <w:pStyle w:val="Listcustom"/>
        <w:tabs>
          <w:tab w:val="clear" w:pos="720"/>
          <w:tab w:val="num" w:pos="1080"/>
        </w:tabs>
        <w:ind w:left="1080"/>
        <w:rPr>
          <w:rFonts w:ascii="Times New Roman" w:hAnsi="Times New Roman"/>
        </w:rPr>
      </w:pPr>
      <w:r>
        <w:rPr>
          <w:rFonts w:ascii="Times New Roman" w:hAnsi="Times New Roman"/>
        </w:rPr>
        <w:t>Supports 1098T</w:t>
      </w:r>
    </w:p>
    <w:p w:rsidR="009526AB" w:rsidRPr="00C24CA5" w:rsidRDefault="009526AB" w:rsidP="009526AB">
      <w:pPr>
        <w:pStyle w:val="Listcustom"/>
        <w:tabs>
          <w:tab w:val="clear" w:pos="720"/>
          <w:tab w:val="num" w:pos="1080"/>
        </w:tabs>
        <w:ind w:left="1080"/>
        <w:rPr>
          <w:rFonts w:ascii="Times New Roman" w:hAnsi="Times New Roman"/>
        </w:rPr>
      </w:pPr>
      <w:r w:rsidRPr="00C24CA5">
        <w:rPr>
          <w:rFonts w:ascii="Times New Roman" w:hAnsi="Times New Roman"/>
        </w:rPr>
        <w:t>Support student billing and statement presentment</w:t>
      </w:r>
      <w:r>
        <w:rPr>
          <w:rFonts w:ascii="Times New Roman" w:hAnsi="Times New Roman"/>
        </w:rPr>
        <w:t xml:space="preserve"> and electronic notification</w:t>
      </w:r>
    </w:p>
    <w:p w:rsidR="009526AB" w:rsidRPr="00C24CA5" w:rsidRDefault="009526AB" w:rsidP="009526AB">
      <w:pPr>
        <w:pStyle w:val="Listcustom"/>
        <w:tabs>
          <w:tab w:val="clear" w:pos="720"/>
          <w:tab w:val="num" w:pos="1080"/>
        </w:tabs>
        <w:ind w:left="1080"/>
        <w:rPr>
          <w:rFonts w:ascii="Times New Roman" w:hAnsi="Times New Roman"/>
        </w:rPr>
      </w:pPr>
      <w:r w:rsidRPr="00C24CA5">
        <w:rPr>
          <w:rFonts w:ascii="Times New Roman" w:hAnsi="Times New Roman"/>
        </w:rPr>
        <w:t>Support a customer facing cashiering function</w:t>
      </w:r>
    </w:p>
    <w:p w:rsidR="009526AB" w:rsidRPr="00C24CA5" w:rsidRDefault="009526AB" w:rsidP="009526AB">
      <w:pPr>
        <w:pStyle w:val="Listcustom"/>
        <w:tabs>
          <w:tab w:val="clear" w:pos="720"/>
          <w:tab w:val="num" w:pos="1080"/>
        </w:tabs>
        <w:ind w:left="1080"/>
        <w:rPr>
          <w:rFonts w:ascii="Times New Roman" w:hAnsi="Times New Roman"/>
        </w:rPr>
      </w:pPr>
      <w:r w:rsidRPr="00C24CA5">
        <w:rPr>
          <w:rFonts w:ascii="Times New Roman" w:hAnsi="Times New Roman"/>
        </w:rPr>
        <w:t>Support Payment Card Industry Standards (PCI) compliant hardware</w:t>
      </w:r>
      <w:r>
        <w:rPr>
          <w:rFonts w:ascii="Times New Roman" w:hAnsi="Times New Roman"/>
        </w:rPr>
        <w:t xml:space="preserve"> at multiple university locations on and off campus.</w:t>
      </w:r>
    </w:p>
    <w:p w:rsidR="009526AB" w:rsidRPr="000674FC" w:rsidRDefault="009526AB" w:rsidP="009526AB">
      <w:pPr>
        <w:pStyle w:val="Listcustom"/>
        <w:tabs>
          <w:tab w:val="clear" w:pos="720"/>
          <w:tab w:val="num" w:pos="1080"/>
        </w:tabs>
        <w:ind w:left="1080"/>
        <w:rPr>
          <w:rFonts w:ascii="Times New Roman" w:hAnsi="Times New Roman"/>
        </w:rPr>
      </w:pPr>
      <w:r w:rsidRPr="000674FC">
        <w:rPr>
          <w:rFonts w:ascii="Times New Roman" w:hAnsi="Times New Roman"/>
        </w:rPr>
        <w:t xml:space="preserve">Integrate with </w:t>
      </w:r>
      <w:r w:rsidR="0056580C" w:rsidRPr="000674FC">
        <w:rPr>
          <w:rFonts w:ascii="Times New Roman" w:hAnsi="Times New Roman"/>
        </w:rPr>
        <w:t>MUW’s</w:t>
      </w:r>
      <w:r w:rsidRPr="000674FC">
        <w:rPr>
          <w:rFonts w:ascii="Times New Roman" w:hAnsi="Times New Roman"/>
        </w:rPr>
        <w:t xml:space="preserve"> current ERP – Ellucian BANNER</w:t>
      </w:r>
    </w:p>
    <w:p w:rsidR="009526AB" w:rsidRPr="000674FC" w:rsidRDefault="009526AB" w:rsidP="009526AB">
      <w:pPr>
        <w:pStyle w:val="Listcustom"/>
        <w:tabs>
          <w:tab w:val="clear" w:pos="720"/>
          <w:tab w:val="num" w:pos="1080"/>
        </w:tabs>
        <w:ind w:left="1080"/>
        <w:rPr>
          <w:rFonts w:ascii="Times New Roman" w:hAnsi="Times New Roman"/>
        </w:rPr>
      </w:pPr>
      <w:r w:rsidRPr="000674FC">
        <w:rPr>
          <w:rFonts w:ascii="Times New Roman" w:hAnsi="Times New Roman"/>
        </w:rPr>
        <w:t>Provide capability to auto post departmental transactions to ERP – BANNER</w:t>
      </w:r>
    </w:p>
    <w:p w:rsidR="009526AB" w:rsidRPr="00C24CA5" w:rsidRDefault="009526AB" w:rsidP="009526AB">
      <w:pPr>
        <w:pStyle w:val="Listcustom"/>
        <w:tabs>
          <w:tab w:val="clear" w:pos="720"/>
          <w:tab w:val="num" w:pos="1080"/>
        </w:tabs>
        <w:ind w:left="1080"/>
        <w:rPr>
          <w:rFonts w:ascii="Times New Roman" w:hAnsi="Times New Roman"/>
        </w:rPr>
      </w:pPr>
      <w:r w:rsidRPr="00C24CA5">
        <w:rPr>
          <w:rFonts w:ascii="Times New Roman" w:hAnsi="Times New Roman"/>
        </w:rPr>
        <w:t>Integrate with, at a minimum, current 3</w:t>
      </w:r>
      <w:r w:rsidRPr="00C24CA5">
        <w:rPr>
          <w:rFonts w:ascii="Times New Roman" w:hAnsi="Times New Roman"/>
          <w:vertAlign w:val="superscript"/>
        </w:rPr>
        <w:t>rd</w:t>
      </w:r>
      <w:r w:rsidRPr="00C24CA5">
        <w:rPr>
          <w:rFonts w:ascii="Times New Roman" w:hAnsi="Times New Roman"/>
        </w:rPr>
        <w:t xml:space="preserve"> party partners being used for various functions on campus.  These are:</w:t>
      </w:r>
    </w:p>
    <w:p w:rsidR="009526AB" w:rsidRPr="00571EB1" w:rsidRDefault="004E7498" w:rsidP="00F84B2D">
      <w:pPr>
        <w:pStyle w:val="Listcustom"/>
        <w:numPr>
          <w:ilvl w:val="0"/>
          <w:numId w:val="8"/>
        </w:numPr>
        <w:spacing w:before="0"/>
        <w:rPr>
          <w:rFonts w:ascii="Times New Roman" w:hAnsi="Times New Roman"/>
        </w:rPr>
      </w:pPr>
      <w:r w:rsidRPr="00571EB1">
        <w:rPr>
          <w:rFonts w:ascii="Times New Roman" w:hAnsi="Times New Roman"/>
        </w:rPr>
        <w:t>Banner</w:t>
      </w:r>
    </w:p>
    <w:p w:rsidR="009526AB" w:rsidRPr="00571EB1" w:rsidRDefault="004E7498" w:rsidP="00F84B2D">
      <w:pPr>
        <w:pStyle w:val="Listcustom"/>
        <w:numPr>
          <w:ilvl w:val="0"/>
          <w:numId w:val="8"/>
        </w:numPr>
        <w:spacing w:before="0"/>
        <w:rPr>
          <w:rFonts w:ascii="Times New Roman" w:hAnsi="Times New Roman"/>
        </w:rPr>
      </w:pPr>
      <w:r w:rsidRPr="00571EB1">
        <w:rPr>
          <w:rFonts w:ascii="Times New Roman" w:hAnsi="Times New Roman"/>
        </w:rPr>
        <w:t>Slate</w:t>
      </w:r>
    </w:p>
    <w:p w:rsidR="003202FA" w:rsidRPr="00571EB1" w:rsidRDefault="004E7498" w:rsidP="00F84B2D">
      <w:pPr>
        <w:pStyle w:val="Listcustom"/>
        <w:numPr>
          <w:ilvl w:val="0"/>
          <w:numId w:val="8"/>
        </w:numPr>
        <w:shd w:val="clear" w:color="auto" w:fill="FFFFFF"/>
        <w:spacing w:before="0"/>
        <w:textAlignment w:val="baseline"/>
        <w:rPr>
          <w:rFonts w:cs="Calibri"/>
          <w:color w:val="201F1E"/>
          <w:sz w:val="22"/>
          <w:szCs w:val="22"/>
        </w:rPr>
      </w:pPr>
      <w:r w:rsidRPr="00571EB1">
        <w:rPr>
          <w:rFonts w:ascii="Times New Roman" w:hAnsi="Times New Roman"/>
        </w:rPr>
        <w:t>Operations Commander</w:t>
      </w:r>
    </w:p>
    <w:p w:rsidR="003202FA" w:rsidRPr="00571EB1" w:rsidRDefault="003202FA" w:rsidP="00F84B2D">
      <w:pPr>
        <w:pStyle w:val="Listcustom"/>
        <w:numPr>
          <w:ilvl w:val="0"/>
          <w:numId w:val="8"/>
        </w:numPr>
        <w:shd w:val="clear" w:color="auto" w:fill="FFFFFF"/>
        <w:spacing w:before="0"/>
        <w:textAlignment w:val="baseline"/>
        <w:rPr>
          <w:rFonts w:cs="Calibri"/>
          <w:color w:val="201F1E"/>
          <w:sz w:val="22"/>
          <w:szCs w:val="22"/>
        </w:rPr>
      </w:pPr>
      <w:proofErr w:type="spellStart"/>
      <w:r w:rsidRPr="00571EB1">
        <w:rPr>
          <w:rFonts w:ascii="inherit" w:hAnsi="inherit" w:cs="Calibri"/>
          <w:color w:val="000000"/>
          <w:bdr w:val="none" w:sz="0" w:space="0" w:color="auto" w:frame="1"/>
        </w:rPr>
        <w:t>RezLife</w:t>
      </w:r>
      <w:proofErr w:type="spellEnd"/>
    </w:p>
    <w:p w:rsidR="003202FA" w:rsidRPr="00571EB1" w:rsidRDefault="003202FA" w:rsidP="00F84B2D">
      <w:pPr>
        <w:pStyle w:val="NormalWeb"/>
        <w:numPr>
          <w:ilvl w:val="0"/>
          <w:numId w:val="8"/>
        </w:numPr>
        <w:shd w:val="clear" w:color="auto" w:fill="FFFFFF"/>
        <w:spacing w:before="0" w:beforeAutospacing="0" w:after="0" w:afterAutospacing="0"/>
        <w:textAlignment w:val="baseline"/>
        <w:rPr>
          <w:rFonts w:ascii="Calibri" w:hAnsi="Calibri" w:cs="Calibri"/>
          <w:color w:val="201F1E"/>
          <w:sz w:val="22"/>
          <w:szCs w:val="22"/>
        </w:rPr>
      </w:pPr>
      <w:proofErr w:type="spellStart"/>
      <w:r w:rsidRPr="00571EB1">
        <w:rPr>
          <w:rFonts w:ascii="inherit" w:hAnsi="inherit" w:cs="Calibri"/>
          <w:color w:val="000000"/>
          <w:bdr w:val="none" w:sz="0" w:space="0" w:color="auto" w:frame="1"/>
        </w:rPr>
        <w:t>FireEngine</w:t>
      </w:r>
      <w:proofErr w:type="spellEnd"/>
      <w:r w:rsidRPr="00571EB1">
        <w:rPr>
          <w:rFonts w:ascii="inherit" w:hAnsi="inherit" w:cs="Calibri"/>
          <w:color w:val="000000"/>
          <w:bdr w:val="none" w:sz="0" w:space="0" w:color="auto" w:frame="1"/>
        </w:rPr>
        <w:t xml:space="preserve"> Red</w:t>
      </w:r>
    </w:p>
    <w:p w:rsidR="003202FA" w:rsidRPr="00571EB1" w:rsidRDefault="003202FA" w:rsidP="00F84B2D">
      <w:pPr>
        <w:pStyle w:val="NormalWeb"/>
        <w:numPr>
          <w:ilvl w:val="0"/>
          <w:numId w:val="8"/>
        </w:numPr>
        <w:shd w:val="clear" w:color="auto" w:fill="FFFFFF"/>
        <w:spacing w:before="0" w:beforeAutospacing="0" w:after="0" w:afterAutospacing="0"/>
        <w:textAlignment w:val="baseline"/>
        <w:rPr>
          <w:rFonts w:ascii="Calibri" w:hAnsi="Calibri" w:cs="Calibri"/>
          <w:color w:val="201F1E"/>
          <w:sz w:val="22"/>
          <w:szCs w:val="22"/>
        </w:rPr>
      </w:pPr>
      <w:proofErr w:type="spellStart"/>
      <w:r w:rsidRPr="00571EB1">
        <w:rPr>
          <w:rFonts w:ascii="inherit" w:hAnsi="inherit" w:cs="Calibri"/>
          <w:color w:val="000000"/>
          <w:bdr w:val="none" w:sz="0" w:space="0" w:color="auto" w:frame="1"/>
        </w:rPr>
        <w:t>Brightwheel</w:t>
      </w:r>
      <w:proofErr w:type="spellEnd"/>
    </w:p>
    <w:p w:rsidR="005D42CB" w:rsidRPr="00571EB1" w:rsidRDefault="005D42CB" w:rsidP="00F84B2D">
      <w:pPr>
        <w:pStyle w:val="NormalWeb"/>
        <w:numPr>
          <w:ilvl w:val="0"/>
          <w:numId w:val="8"/>
        </w:numPr>
        <w:shd w:val="clear" w:color="auto" w:fill="FFFFFF"/>
        <w:spacing w:before="0" w:beforeAutospacing="0" w:after="0" w:afterAutospacing="0"/>
        <w:textAlignment w:val="baseline"/>
        <w:rPr>
          <w:rFonts w:ascii="Calibri" w:hAnsi="Calibri" w:cs="Calibri"/>
          <w:color w:val="201F1E"/>
          <w:sz w:val="22"/>
          <w:szCs w:val="22"/>
        </w:rPr>
      </w:pPr>
      <w:r w:rsidRPr="00571EB1">
        <w:rPr>
          <w:rFonts w:ascii="Calibri" w:hAnsi="Calibri" w:cs="Calibri"/>
          <w:color w:val="201F1E"/>
          <w:sz w:val="22"/>
          <w:szCs w:val="22"/>
          <w:shd w:val="clear" w:color="auto" w:fill="FFFFFF"/>
        </w:rPr>
        <w:t>EMS (Event Management Software)</w:t>
      </w:r>
    </w:p>
    <w:p w:rsidR="003202FA" w:rsidRPr="00571EB1" w:rsidRDefault="003202FA" w:rsidP="00F84B2D">
      <w:pPr>
        <w:pStyle w:val="Listcustom"/>
        <w:numPr>
          <w:ilvl w:val="0"/>
          <w:numId w:val="0"/>
        </w:numPr>
        <w:ind w:left="1440"/>
        <w:rPr>
          <w:rFonts w:ascii="Times New Roman" w:hAnsi="Times New Roman"/>
        </w:rPr>
      </w:pPr>
    </w:p>
    <w:p w:rsidR="009526AB" w:rsidRPr="00571EB1" w:rsidRDefault="009526AB" w:rsidP="009526AB">
      <w:pPr>
        <w:pStyle w:val="Listcustom"/>
        <w:tabs>
          <w:tab w:val="clear" w:pos="720"/>
          <w:tab w:val="num" w:pos="1080"/>
        </w:tabs>
        <w:ind w:left="1080"/>
        <w:rPr>
          <w:rFonts w:ascii="Times New Roman" w:hAnsi="Times New Roman"/>
          <w:b/>
          <w:bCs/>
          <w:i/>
          <w:iCs/>
        </w:rPr>
      </w:pPr>
      <w:r w:rsidRPr="00571EB1">
        <w:rPr>
          <w:rFonts w:ascii="Times New Roman" w:hAnsi="Times New Roman"/>
        </w:rPr>
        <w:t xml:space="preserve">Provide </w:t>
      </w:r>
      <w:r w:rsidR="00546D94" w:rsidRPr="00571EB1">
        <w:rPr>
          <w:rFonts w:ascii="Times New Roman" w:hAnsi="Times New Roman"/>
        </w:rPr>
        <w:t xml:space="preserve">ability to allow </w:t>
      </w:r>
      <w:r w:rsidRPr="00571EB1">
        <w:rPr>
          <w:rFonts w:ascii="Times New Roman" w:hAnsi="Times New Roman"/>
        </w:rPr>
        <w:t>in-person, phone and on-line processing for departmental transactions</w:t>
      </w:r>
    </w:p>
    <w:p w:rsidR="009526AB" w:rsidRPr="00571EB1" w:rsidRDefault="009526AB" w:rsidP="009526AB">
      <w:pPr>
        <w:pStyle w:val="Listcustom"/>
        <w:tabs>
          <w:tab w:val="clear" w:pos="720"/>
          <w:tab w:val="num" w:pos="1080"/>
        </w:tabs>
        <w:ind w:left="1080"/>
        <w:rPr>
          <w:rFonts w:ascii="Times New Roman" w:hAnsi="Times New Roman"/>
          <w:b/>
          <w:bCs/>
          <w:i/>
          <w:iCs/>
        </w:rPr>
      </w:pPr>
      <w:r w:rsidRPr="00571EB1">
        <w:rPr>
          <w:rFonts w:ascii="Times New Roman" w:hAnsi="Times New Roman"/>
        </w:rPr>
        <w:t>Provide ability to allow merchants to establish online storefronts linked to the gateway</w:t>
      </w:r>
    </w:p>
    <w:p w:rsidR="009526AB" w:rsidRPr="00571EB1" w:rsidRDefault="009526AB" w:rsidP="009526AB">
      <w:pPr>
        <w:pStyle w:val="Listcustom"/>
        <w:tabs>
          <w:tab w:val="clear" w:pos="720"/>
          <w:tab w:val="num" w:pos="1080"/>
        </w:tabs>
        <w:ind w:left="1080"/>
        <w:rPr>
          <w:rFonts w:ascii="Times New Roman" w:hAnsi="Times New Roman"/>
          <w:b/>
          <w:bCs/>
          <w:i/>
          <w:iCs/>
        </w:rPr>
      </w:pPr>
      <w:r w:rsidRPr="00571EB1">
        <w:rPr>
          <w:rFonts w:ascii="Times New Roman" w:hAnsi="Times New Roman"/>
        </w:rPr>
        <w:t>Provide ability to accommodate a wide variety of departmental merchant needs, i.e. camps, workshops, conferences, events, courses, merchandise, services, etc.</w:t>
      </w:r>
    </w:p>
    <w:p w:rsidR="009526AB" w:rsidRPr="00803CB6" w:rsidRDefault="009526AB" w:rsidP="009526AB">
      <w:pPr>
        <w:pStyle w:val="Listcustom"/>
        <w:tabs>
          <w:tab w:val="clear" w:pos="720"/>
          <w:tab w:val="num" w:pos="1080"/>
        </w:tabs>
        <w:ind w:left="1080"/>
        <w:rPr>
          <w:rFonts w:ascii="Times New Roman" w:hAnsi="Times New Roman"/>
          <w:b/>
          <w:bCs/>
          <w:i/>
          <w:iCs/>
          <w:color w:val="000000" w:themeColor="text1"/>
        </w:rPr>
      </w:pPr>
      <w:r w:rsidRPr="00571EB1">
        <w:rPr>
          <w:rFonts w:ascii="Times New Roman" w:hAnsi="Times New Roman"/>
          <w:bCs/>
          <w:iCs/>
        </w:rPr>
        <w:t>Provide a role based, or otherwise user restricted access, for processing payments</w:t>
      </w:r>
      <w:r w:rsidRPr="00803CB6">
        <w:rPr>
          <w:rFonts w:ascii="Times New Roman" w:hAnsi="Times New Roman"/>
          <w:bCs/>
          <w:iCs/>
          <w:color w:val="000000" w:themeColor="text1"/>
        </w:rPr>
        <w:t>.</w:t>
      </w:r>
    </w:p>
    <w:p w:rsidR="009526AB" w:rsidRPr="008C6C0B" w:rsidRDefault="009526AB" w:rsidP="009526AB">
      <w:pPr>
        <w:pStyle w:val="Listcustom"/>
        <w:tabs>
          <w:tab w:val="clear" w:pos="720"/>
          <w:tab w:val="num" w:pos="1080"/>
        </w:tabs>
        <w:ind w:left="1080"/>
        <w:rPr>
          <w:rFonts w:ascii="Times New Roman" w:hAnsi="Times New Roman"/>
          <w:b/>
          <w:bCs/>
          <w:i/>
          <w:iCs/>
        </w:rPr>
      </w:pPr>
      <w:r w:rsidRPr="00803CB6">
        <w:rPr>
          <w:rFonts w:ascii="Times New Roman" w:hAnsi="Times New Roman"/>
          <w:bCs/>
          <w:iCs/>
          <w:color w:val="000000" w:themeColor="text1"/>
        </w:rPr>
        <w:t xml:space="preserve">Provide a system that does not restrict the number of users that can access at any given </w:t>
      </w:r>
      <w:r>
        <w:rPr>
          <w:rFonts w:ascii="Times New Roman" w:hAnsi="Times New Roman"/>
          <w:bCs/>
          <w:iCs/>
        </w:rPr>
        <w:t>time</w:t>
      </w:r>
    </w:p>
    <w:p w:rsidR="009526AB" w:rsidRPr="000B7D91" w:rsidRDefault="009526AB" w:rsidP="009526AB">
      <w:pPr>
        <w:pStyle w:val="Listcustom"/>
        <w:tabs>
          <w:tab w:val="clear" w:pos="720"/>
          <w:tab w:val="num" w:pos="1080"/>
        </w:tabs>
        <w:ind w:left="1080"/>
        <w:rPr>
          <w:rFonts w:ascii="Times New Roman" w:hAnsi="Times New Roman"/>
          <w:b/>
          <w:bCs/>
          <w:i/>
          <w:iCs/>
        </w:rPr>
      </w:pPr>
      <w:r>
        <w:rPr>
          <w:rFonts w:ascii="Times New Roman" w:hAnsi="Times New Roman"/>
          <w:bCs/>
          <w:iCs/>
        </w:rPr>
        <w:t>Provide password set up and maintenance that adheres to PCI regulations.</w:t>
      </w:r>
    </w:p>
    <w:p w:rsidR="009526AB" w:rsidRPr="000B7D91" w:rsidRDefault="009526AB" w:rsidP="009526AB">
      <w:pPr>
        <w:pStyle w:val="Listcustom"/>
        <w:tabs>
          <w:tab w:val="clear" w:pos="720"/>
          <w:tab w:val="num" w:pos="1080"/>
        </w:tabs>
        <w:ind w:left="1080"/>
        <w:rPr>
          <w:rFonts w:ascii="Times New Roman" w:hAnsi="Times New Roman"/>
          <w:b/>
          <w:bCs/>
          <w:i/>
          <w:iCs/>
        </w:rPr>
      </w:pPr>
      <w:r>
        <w:rPr>
          <w:rFonts w:ascii="Times New Roman" w:hAnsi="Times New Roman"/>
          <w:bCs/>
          <w:iCs/>
        </w:rPr>
        <w:t>Provide reporting to support daily reconciliation and on-going processing</w:t>
      </w:r>
    </w:p>
    <w:p w:rsidR="009526AB" w:rsidRPr="000B7D91" w:rsidRDefault="009526AB" w:rsidP="009526AB">
      <w:pPr>
        <w:pStyle w:val="Listcustom"/>
        <w:tabs>
          <w:tab w:val="clear" w:pos="720"/>
          <w:tab w:val="num" w:pos="1080"/>
        </w:tabs>
        <w:ind w:left="1080"/>
        <w:rPr>
          <w:rFonts w:ascii="Times New Roman" w:hAnsi="Times New Roman"/>
          <w:b/>
          <w:bCs/>
          <w:i/>
          <w:iCs/>
        </w:rPr>
      </w:pPr>
      <w:r>
        <w:rPr>
          <w:rFonts w:ascii="Times New Roman" w:hAnsi="Times New Roman"/>
          <w:bCs/>
          <w:iCs/>
        </w:rPr>
        <w:t>Provide reporting in multiple formats.  Most reports, if not all, should be viewable on screen with options to download in Excel, PDF, CSV, Word, etc.</w:t>
      </w:r>
    </w:p>
    <w:p w:rsidR="009526AB" w:rsidRPr="000B7D91" w:rsidRDefault="009526AB" w:rsidP="009526AB">
      <w:pPr>
        <w:pStyle w:val="Listcustom"/>
        <w:tabs>
          <w:tab w:val="clear" w:pos="720"/>
          <w:tab w:val="num" w:pos="1080"/>
        </w:tabs>
        <w:ind w:left="1080"/>
        <w:rPr>
          <w:rFonts w:ascii="Times New Roman" w:hAnsi="Times New Roman"/>
          <w:b/>
          <w:bCs/>
          <w:i/>
          <w:iCs/>
        </w:rPr>
      </w:pPr>
      <w:r>
        <w:rPr>
          <w:rFonts w:ascii="Times New Roman" w:hAnsi="Times New Roman"/>
          <w:bCs/>
          <w:iCs/>
        </w:rPr>
        <w:t>Provide the administrative ability to create custom fields for different payment processing and the ability to access these fields by various reports.</w:t>
      </w:r>
    </w:p>
    <w:p w:rsidR="009526AB" w:rsidRPr="000B7D91" w:rsidRDefault="009526AB" w:rsidP="009526AB">
      <w:pPr>
        <w:pStyle w:val="Listcustom"/>
        <w:tabs>
          <w:tab w:val="clear" w:pos="720"/>
          <w:tab w:val="num" w:pos="1080"/>
        </w:tabs>
        <w:ind w:left="1080"/>
        <w:rPr>
          <w:rFonts w:ascii="Times New Roman" w:hAnsi="Times New Roman"/>
          <w:b/>
          <w:bCs/>
          <w:i/>
          <w:iCs/>
        </w:rPr>
      </w:pPr>
      <w:r>
        <w:rPr>
          <w:rFonts w:ascii="Times New Roman" w:hAnsi="Times New Roman"/>
          <w:bCs/>
          <w:iCs/>
        </w:rPr>
        <w:t>Provide on-going support 24/7 for the entire system.</w:t>
      </w:r>
    </w:p>
    <w:p w:rsidR="009526AB" w:rsidRPr="00D41D22" w:rsidRDefault="009526AB" w:rsidP="009526AB">
      <w:pPr>
        <w:pStyle w:val="Listcustom"/>
        <w:tabs>
          <w:tab w:val="clear" w:pos="720"/>
          <w:tab w:val="num" w:pos="1080"/>
        </w:tabs>
        <w:ind w:left="1080"/>
        <w:rPr>
          <w:rFonts w:ascii="Times New Roman" w:hAnsi="Times New Roman"/>
          <w:b/>
          <w:bCs/>
          <w:i/>
          <w:iCs/>
        </w:rPr>
      </w:pPr>
      <w:r>
        <w:rPr>
          <w:rFonts w:ascii="Times New Roman" w:hAnsi="Times New Roman"/>
          <w:bCs/>
          <w:iCs/>
        </w:rPr>
        <w:t>Provide training as needed for any changes and updates as they occur.</w:t>
      </w:r>
    </w:p>
    <w:p w:rsidR="009526AB" w:rsidRPr="00D41D22" w:rsidRDefault="009526AB" w:rsidP="009526AB">
      <w:pPr>
        <w:pStyle w:val="Listcustom"/>
        <w:tabs>
          <w:tab w:val="clear" w:pos="720"/>
          <w:tab w:val="num" w:pos="1080"/>
        </w:tabs>
        <w:ind w:left="1080"/>
        <w:rPr>
          <w:rFonts w:ascii="Times New Roman" w:hAnsi="Times New Roman"/>
          <w:b/>
          <w:bCs/>
          <w:i/>
          <w:iCs/>
        </w:rPr>
      </w:pPr>
      <w:r>
        <w:rPr>
          <w:rFonts w:ascii="Times New Roman" w:hAnsi="Times New Roman"/>
          <w:bCs/>
          <w:iCs/>
        </w:rPr>
        <w:t>Though not specifically required at this time, we are interested to know more about the following items / services:</w:t>
      </w:r>
    </w:p>
    <w:p w:rsidR="009526AB" w:rsidRPr="00D41D22" w:rsidRDefault="009526AB" w:rsidP="009526AB">
      <w:pPr>
        <w:pStyle w:val="Listcustom"/>
        <w:numPr>
          <w:ilvl w:val="0"/>
          <w:numId w:val="9"/>
        </w:numPr>
        <w:rPr>
          <w:rFonts w:ascii="Times New Roman" w:hAnsi="Times New Roman"/>
          <w:b/>
          <w:bCs/>
          <w:iCs/>
        </w:rPr>
      </w:pPr>
      <w:r w:rsidRPr="00D41D22">
        <w:rPr>
          <w:rFonts w:ascii="Times New Roman" w:hAnsi="Times New Roman"/>
        </w:rPr>
        <w:t>Event management services that allows departments to create and manage events (e.g. hosting a conference) including processing registration fees.</w:t>
      </w:r>
    </w:p>
    <w:p w:rsidR="009526AB" w:rsidRPr="000674FC" w:rsidRDefault="009526AB" w:rsidP="009526AB">
      <w:pPr>
        <w:pStyle w:val="Listcustom"/>
        <w:numPr>
          <w:ilvl w:val="0"/>
          <w:numId w:val="9"/>
        </w:numPr>
        <w:rPr>
          <w:rFonts w:ascii="Times New Roman" w:hAnsi="Times New Roman"/>
          <w:b/>
          <w:bCs/>
          <w:iCs/>
        </w:rPr>
      </w:pPr>
      <w:r w:rsidRPr="00D41D22">
        <w:rPr>
          <w:rFonts w:ascii="Times New Roman" w:hAnsi="Times New Roman"/>
        </w:rPr>
        <w:t xml:space="preserve">Student refunding solution and discuss if it can also be used to support </w:t>
      </w:r>
      <w:r w:rsidRPr="000674FC">
        <w:rPr>
          <w:rFonts w:ascii="Times New Roman" w:hAnsi="Times New Roman"/>
        </w:rPr>
        <w:t>employee payments like payroll and travel reimbursements.</w:t>
      </w:r>
    </w:p>
    <w:p w:rsidR="0056580C" w:rsidRPr="000674FC" w:rsidRDefault="0056580C" w:rsidP="0056580C">
      <w:pPr>
        <w:pStyle w:val="Listcustom"/>
        <w:numPr>
          <w:ilvl w:val="0"/>
          <w:numId w:val="9"/>
        </w:numPr>
        <w:rPr>
          <w:rFonts w:ascii="Times New Roman" w:hAnsi="Times New Roman"/>
        </w:rPr>
      </w:pPr>
      <w:r w:rsidRPr="000674FC">
        <w:rPr>
          <w:rFonts w:ascii="Times New Roman" w:hAnsi="Times New Roman"/>
        </w:rPr>
        <w:t>Support departmental collections for goods and services sold</w:t>
      </w:r>
    </w:p>
    <w:p w:rsidR="009526AB" w:rsidRPr="000674FC" w:rsidRDefault="009526AB" w:rsidP="009526AB">
      <w:pPr>
        <w:pStyle w:val="Listcustom"/>
        <w:numPr>
          <w:ilvl w:val="0"/>
          <w:numId w:val="9"/>
        </w:numPr>
        <w:rPr>
          <w:rFonts w:ascii="Times New Roman" w:hAnsi="Times New Roman"/>
          <w:b/>
          <w:bCs/>
          <w:iCs/>
        </w:rPr>
      </w:pPr>
      <w:r w:rsidRPr="000674FC">
        <w:rPr>
          <w:rFonts w:ascii="Times New Roman" w:hAnsi="Times New Roman"/>
        </w:rPr>
        <w:t>Use of EMV and NFC technologies.</w:t>
      </w:r>
    </w:p>
    <w:p w:rsidR="009526AB" w:rsidRPr="00F066D0" w:rsidRDefault="009526AB" w:rsidP="009526AB">
      <w:pPr>
        <w:pStyle w:val="Listcustom"/>
        <w:numPr>
          <w:ilvl w:val="0"/>
          <w:numId w:val="9"/>
        </w:numPr>
        <w:rPr>
          <w:rFonts w:ascii="Times New Roman" w:hAnsi="Times New Roman"/>
          <w:b/>
          <w:bCs/>
          <w:iCs/>
        </w:rPr>
      </w:pPr>
      <w:r w:rsidRPr="000674FC">
        <w:rPr>
          <w:rFonts w:ascii="Times New Roman" w:hAnsi="Times New Roman"/>
        </w:rPr>
        <w:t>Hardware options that will facilitate processing mobile payments on and</w:t>
      </w:r>
      <w:r w:rsidRPr="00D41D22">
        <w:rPr>
          <w:rFonts w:ascii="Times New Roman" w:hAnsi="Times New Roman"/>
        </w:rPr>
        <w:t xml:space="preserve"> around campus.</w:t>
      </w:r>
    </w:p>
    <w:p w:rsidR="00764EE2" w:rsidRDefault="00764EE2">
      <w:pPr>
        <w:pStyle w:val="BodyText"/>
        <w:ind w:firstLine="0"/>
        <w:rPr>
          <w:sz w:val="26"/>
        </w:rPr>
      </w:pPr>
    </w:p>
    <w:p w:rsidR="00764EE2" w:rsidRDefault="00764EE2">
      <w:pPr>
        <w:pStyle w:val="BodyText"/>
        <w:spacing w:before="1"/>
        <w:ind w:firstLine="0"/>
        <w:rPr>
          <w:sz w:val="26"/>
        </w:rPr>
      </w:pPr>
    </w:p>
    <w:p w:rsidR="00764EE2" w:rsidRDefault="00764EE2">
      <w:pPr>
        <w:pStyle w:val="BodyText"/>
        <w:ind w:firstLine="0"/>
        <w:rPr>
          <w:sz w:val="20"/>
        </w:rPr>
      </w:pPr>
    </w:p>
    <w:p w:rsidR="00764EE2" w:rsidRDefault="00764EE2">
      <w:pPr>
        <w:pStyle w:val="BodyText"/>
        <w:spacing w:before="9"/>
        <w:ind w:firstLine="0"/>
        <w:rPr>
          <w:sz w:val="16"/>
        </w:rPr>
      </w:pPr>
    </w:p>
    <w:p w:rsidR="00764EE2" w:rsidRDefault="00C22EB2">
      <w:pPr>
        <w:pStyle w:val="ListParagraph"/>
        <w:numPr>
          <w:ilvl w:val="0"/>
          <w:numId w:val="1"/>
        </w:numPr>
        <w:tabs>
          <w:tab w:val="left" w:pos="460"/>
        </w:tabs>
        <w:spacing w:before="89"/>
        <w:rPr>
          <w:sz w:val="24"/>
        </w:rPr>
      </w:pPr>
      <w:r>
        <w:rPr>
          <w:w w:val="105"/>
          <w:sz w:val="24"/>
          <w:u w:val="thick"/>
        </w:rPr>
        <w:t>INQUIRIES ABOUT</w:t>
      </w:r>
      <w:r>
        <w:rPr>
          <w:spacing w:val="-4"/>
          <w:w w:val="105"/>
          <w:sz w:val="24"/>
          <w:u w:val="thick"/>
        </w:rPr>
        <w:t xml:space="preserve"> </w:t>
      </w:r>
      <w:r>
        <w:rPr>
          <w:w w:val="105"/>
          <w:sz w:val="24"/>
          <w:u w:val="thick"/>
        </w:rPr>
        <w:t>RFP</w:t>
      </w:r>
    </w:p>
    <w:p w:rsidR="00764EE2" w:rsidRDefault="00764EE2">
      <w:pPr>
        <w:pStyle w:val="BodyText"/>
        <w:spacing w:before="10"/>
        <w:ind w:firstLine="0"/>
        <w:rPr>
          <w:sz w:val="15"/>
        </w:rPr>
      </w:pPr>
    </w:p>
    <w:p w:rsidR="00764EE2" w:rsidRDefault="00C22EB2">
      <w:pPr>
        <w:pStyle w:val="ListParagraph"/>
        <w:numPr>
          <w:ilvl w:val="1"/>
          <w:numId w:val="1"/>
        </w:numPr>
        <w:tabs>
          <w:tab w:val="left" w:pos="820"/>
        </w:tabs>
        <w:spacing w:before="89"/>
        <w:ind w:right="513"/>
        <w:rPr>
          <w:sz w:val="24"/>
        </w:rPr>
      </w:pPr>
      <w:r>
        <w:rPr>
          <w:sz w:val="24"/>
        </w:rPr>
        <w:t>Prospective respondents may make written inquiries concerning this request for proposal to obtain clarification of requirements. Responses to these inquiries may</w:t>
      </w:r>
      <w:r>
        <w:rPr>
          <w:spacing w:val="-33"/>
          <w:sz w:val="24"/>
        </w:rPr>
        <w:t xml:space="preserve"> </w:t>
      </w:r>
      <w:r>
        <w:rPr>
          <w:sz w:val="24"/>
        </w:rPr>
        <w:t xml:space="preserve">be made </w:t>
      </w:r>
      <w:r>
        <w:rPr>
          <w:spacing w:val="2"/>
          <w:sz w:val="24"/>
        </w:rPr>
        <w:t xml:space="preserve">by </w:t>
      </w:r>
      <w:r>
        <w:rPr>
          <w:sz w:val="24"/>
        </w:rPr>
        <w:t xml:space="preserve">addendum to the Request for Proposal (RFP). Please send your inquiries to </w:t>
      </w:r>
      <w:r w:rsidR="00972634">
        <w:rPr>
          <w:sz w:val="24"/>
        </w:rPr>
        <w:t>Angie Atkins</w:t>
      </w:r>
      <w:r>
        <w:rPr>
          <w:sz w:val="24"/>
        </w:rPr>
        <w:t xml:space="preserve"> via electronic mail at</w:t>
      </w:r>
      <w:r w:rsidR="00972634">
        <w:rPr>
          <w:sz w:val="24"/>
        </w:rPr>
        <w:t xml:space="preserve"> asatkins@muw.edu </w:t>
      </w:r>
    </w:p>
    <w:p w:rsidR="00764EE2" w:rsidRDefault="00764EE2">
      <w:pPr>
        <w:pStyle w:val="BodyText"/>
        <w:spacing w:before="3"/>
        <w:ind w:firstLine="0"/>
        <w:rPr>
          <w:sz w:val="16"/>
        </w:rPr>
      </w:pPr>
    </w:p>
    <w:p w:rsidR="00764EE2" w:rsidRPr="00571EB1" w:rsidRDefault="00C22EB2">
      <w:pPr>
        <w:pStyle w:val="ListParagraph"/>
        <w:numPr>
          <w:ilvl w:val="1"/>
          <w:numId w:val="1"/>
        </w:numPr>
        <w:tabs>
          <w:tab w:val="left" w:pos="820"/>
        </w:tabs>
        <w:spacing w:before="89"/>
        <w:rPr>
          <w:sz w:val="24"/>
        </w:rPr>
      </w:pPr>
      <w:r w:rsidRPr="00571EB1">
        <w:rPr>
          <w:sz w:val="24"/>
        </w:rPr>
        <w:t xml:space="preserve">All inquiries should be marked “URGENT INQUIRY. </w:t>
      </w:r>
      <w:r w:rsidR="000D2269" w:rsidRPr="00571EB1">
        <w:rPr>
          <w:sz w:val="24"/>
        </w:rPr>
        <w:t>MUW</w:t>
      </w:r>
      <w:r w:rsidRPr="00571EB1">
        <w:rPr>
          <w:sz w:val="24"/>
        </w:rPr>
        <w:t xml:space="preserve"> RFP #</w:t>
      </w:r>
      <w:r w:rsidRPr="00571EB1">
        <w:rPr>
          <w:spacing w:val="55"/>
          <w:sz w:val="24"/>
        </w:rPr>
        <w:t xml:space="preserve"> </w:t>
      </w:r>
      <w:r w:rsidR="00571EB1" w:rsidRPr="00571EB1">
        <w:rPr>
          <w:sz w:val="24"/>
        </w:rPr>
        <w:t>20-003</w:t>
      </w:r>
      <w:r w:rsidRPr="00571EB1">
        <w:rPr>
          <w:sz w:val="24"/>
        </w:rPr>
        <w:t>”</w:t>
      </w:r>
    </w:p>
    <w:p w:rsidR="00764EE2" w:rsidRDefault="00764EE2">
      <w:pPr>
        <w:pStyle w:val="BodyText"/>
        <w:spacing w:before="5"/>
        <w:ind w:firstLine="0"/>
      </w:pPr>
    </w:p>
    <w:p w:rsidR="00764EE2" w:rsidRDefault="00C22EB2">
      <w:pPr>
        <w:pStyle w:val="ListParagraph"/>
        <w:numPr>
          <w:ilvl w:val="0"/>
          <w:numId w:val="1"/>
        </w:numPr>
        <w:tabs>
          <w:tab w:val="left" w:pos="460"/>
        </w:tabs>
        <w:rPr>
          <w:sz w:val="24"/>
        </w:rPr>
      </w:pPr>
      <w:r>
        <w:rPr>
          <w:w w:val="105"/>
          <w:sz w:val="24"/>
          <w:u w:val="thick"/>
        </w:rPr>
        <w:t>ADDENDUM OR SUPPLEMENT TO</w:t>
      </w:r>
      <w:r>
        <w:rPr>
          <w:spacing w:val="-19"/>
          <w:w w:val="105"/>
          <w:sz w:val="24"/>
          <w:u w:val="thick"/>
        </w:rPr>
        <w:t xml:space="preserve"> </w:t>
      </w:r>
      <w:r>
        <w:rPr>
          <w:w w:val="105"/>
          <w:sz w:val="24"/>
          <w:u w:val="thick"/>
        </w:rPr>
        <w:t>RFP</w:t>
      </w:r>
    </w:p>
    <w:p w:rsidR="00764EE2" w:rsidRDefault="00764EE2">
      <w:pPr>
        <w:pStyle w:val="BodyText"/>
        <w:spacing w:before="9"/>
        <w:ind w:firstLine="0"/>
        <w:rPr>
          <w:sz w:val="15"/>
        </w:rPr>
      </w:pPr>
    </w:p>
    <w:p w:rsidR="00764EE2" w:rsidRDefault="00C22EB2">
      <w:pPr>
        <w:pStyle w:val="ListParagraph"/>
        <w:numPr>
          <w:ilvl w:val="1"/>
          <w:numId w:val="1"/>
        </w:numPr>
        <w:tabs>
          <w:tab w:val="left" w:pos="820"/>
        </w:tabs>
        <w:spacing w:before="90"/>
        <w:ind w:right="314"/>
        <w:rPr>
          <w:sz w:val="24"/>
        </w:rPr>
      </w:pPr>
      <w:r>
        <w:rPr>
          <w:sz w:val="24"/>
        </w:rPr>
        <w:t>In the event it becomes necessary to revise any part of this RFP, an addendum to this RFP will be provided to each respondent who received the original RFP.</w:t>
      </w:r>
      <w:r>
        <w:rPr>
          <w:spacing w:val="30"/>
          <w:sz w:val="24"/>
        </w:rPr>
        <w:t xml:space="preserve"> </w:t>
      </w:r>
      <w:r>
        <w:rPr>
          <w:sz w:val="24"/>
        </w:rPr>
        <w:t>Respondents shall not rely on any other interpretations, changes or</w:t>
      </w:r>
      <w:r>
        <w:rPr>
          <w:spacing w:val="-12"/>
          <w:sz w:val="24"/>
        </w:rPr>
        <w:t xml:space="preserve"> </w:t>
      </w:r>
      <w:r>
        <w:rPr>
          <w:sz w:val="24"/>
        </w:rPr>
        <w:t>corrections.</w:t>
      </w:r>
    </w:p>
    <w:p w:rsidR="00764EE2" w:rsidRDefault="00764EE2">
      <w:pPr>
        <w:pStyle w:val="BodyText"/>
        <w:spacing w:before="5"/>
        <w:ind w:firstLine="0"/>
      </w:pPr>
    </w:p>
    <w:p w:rsidR="00764EE2" w:rsidRDefault="00C22EB2">
      <w:pPr>
        <w:pStyle w:val="ListParagraph"/>
        <w:numPr>
          <w:ilvl w:val="0"/>
          <w:numId w:val="1"/>
        </w:numPr>
        <w:tabs>
          <w:tab w:val="left" w:pos="460"/>
        </w:tabs>
        <w:rPr>
          <w:sz w:val="24"/>
        </w:rPr>
      </w:pPr>
      <w:r>
        <w:rPr>
          <w:w w:val="105"/>
          <w:sz w:val="24"/>
          <w:u w:val="thick"/>
        </w:rPr>
        <w:t>ADMINISTRATIVE</w:t>
      </w:r>
      <w:r>
        <w:rPr>
          <w:spacing w:val="-5"/>
          <w:w w:val="105"/>
          <w:sz w:val="24"/>
          <w:u w:val="thick"/>
        </w:rPr>
        <w:t xml:space="preserve"> </w:t>
      </w:r>
      <w:r>
        <w:rPr>
          <w:w w:val="105"/>
          <w:sz w:val="24"/>
          <w:u w:val="thick"/>
        </w:rPr>
        <w:t>INFORMATION</w:t>
      </w:r>
    </w:p>
    <w:p w:rsidR="00764EE2" w:rsidRDefault="00764EE2">
      <w:pPr>
        <w:pStyle w:val="BodyText"/>
        <w:spacing w:before="2"/>
        <w:ind w:firstLine="0"/>
        <w:rPr>
          <w:sz w:val="16"/>
        </w:rPr>
      </w:pPr>
    </w:p>
    <w:p w:rsidR="00764EE2" w:rsidRDefault="00C22EB2">
      <w:pPr>
        <w:pStyle w:val="ListParagraph"/>
        <w:numPr>
          <w:ilvl w:val="1"/>
          <w:numId w:val="1"/>
        </w:numPr>
        <w:tabs>
          <w:tab w:val="left" w:pos="820"/>
        </w:tabs>
        <w:spacing w:before="90"/>
        <w:rPr>
          <w:sz w:val="24"/>
        </w:rPr>
      </w:pPr>
      <w:r>
        <w:rPr>
          <w:w w:val="105"/>
          <w:sz w:val="24"/>
        </w:rPr>
        <w:t>Issuing</w:t>
      </w:r>
      <w:r>
        <w:rPr>
          <w:spacing w:val="-5"/>
          <w:w w:val="105"/>
          <w:sz w:val="24"/>
        </w:rPr>
        <w:t xml:space="preserve"> </w:t>
      </w:r>
      <w:r>
        <w:rPr>
          <w:w w:val="105"/>
          <w:sz w:val="24"/>
        </w:rPr>
        <w:t>Office</w:t>
      </w:r>
    </w:p>
    <w:p w:rsidR="00764EE2" w:rsidRDefault="00764EE2">
      <w:pPr>
        <w:pStyle w:val="BodyText"/>
        <w:spacing w:before="6"/>
        <w:ind w:firstLine="0"/>
        <w:rPr>
          <w:sz w:val="23"/>
        </w:rPr>
      </w:pPr>
    </w:p>
    <w:p w:rsidR="00764EE2" w:rsidRDefault="00C22EB2">
      <w:pPr>
        <w:pStyle w:val="ListParagraph"/>
        <w:numPr>
          <w:ilvl w:val="2"/>
          <w:numId w:val="1"/>
        </w:numPr>
        <w:tabs>
          <w:tab w:val="left" w:pos="1179"/>
          <w:tab w:val="left" w:pos="1180"/>
        </w:tabs>
        <w:spacing w:before="1"/>
        <w:rPr>
          <w:sz w:val="24"/>
        </w:rPr>
      </w:pPr>
      <w:r>
        <w:rPr>
          <w:sz w:val="24"/>
        </w:rPr>
        <w:t>This RFP is issued by the following</w:t>
      </w:r>
      <w:r>
        <w:rPr>
          <w:spacing w:val="-12"/>
          <w:sz w:val="24"/>
        </w:rPr>
        <w:t xml:space="preserve"> </w:t>
      </w:r>
      <w:r>
        <w:rPr>
          <w:sz w:val="24"/>
        </w:rPr>
        <w:t>office:</w:t>
      </w:r>
    </w:p>
    <w:p w:rsidR="00764EE2" w:rsidRDefault="00764EE2">
      <w:pPr>
        <w:pStyle w:val="BodyText"/>
        <w:spacing w:before="11"/>
        <w:ind w:firstLine="0"/>
        <w:rPr>
          <w:sz w:val="23"/>
        </w:rPr>
      </w:pPr>
    </w:p>
    <w:p w:rsidR="00972634" w:rsidRPr="007E09D1" w:rsidRDefault="00972634" w:rsidP="00972634">
      <w:pPr>
        <w:ind w:left="1137" w:right="1134"/>
        <w:rPr>
          <w:sz w:val="24"/>
        </w:rPr>
      </w:pPr>
      <w:r w:rsidRPr="007E09D1">
        <w:rPr>
          <w:sz w:val="24"/>
        </w:rPr>
        <w:t>Resources Management</w:t>
      </w:r>
    </w:p>
    <w:p w:rsidR="00972634" w:rsidRDefault="00972634" w:rsidP="00972634">
      <w:pPr>
        <w:ind w:left="1137" w:right="1134"/>
        <w:rPr>
          <w:sz w:val="24"/>
        </w:rPr>
      </w:pPr>
      <w:r w:rsidRPr="007E09D1">
        <w:rPr>
          <w:sz w:val="24"/>
        </w:rPr>
        <w:t>Mississippi University for Women</w:t>
      </w:r>
    </w:p>
    <w:p w:rsidR="00972634" w:rsidRPr="007E09D1" w:rsidRDefault="00972634" w:rsidP="00972634">
      <w:pPr>
        <w:ind w:left="1137" w:right="1134"/>
        <w:rPr>
          <w:rFonts w:eastAsia="Arial"/>
          <w:sz w:val="24"/>
          <w:szCs w:val="24"/>
        </w:rPr>
      </w:pPr>
      <w:r>
        <w:rPr>
          <w:sz w:val="24"/>
        </w:rPr>
        <w:t>1100 College Street</w:t>
      </w:r>
    </w:p>
    <w:p w:rsidR="00972634" w:rsidRPr="007E09D1" w:rsidRDefault="00972634" w:rsidP="00972634">
      <w:pPr>
        <w:ind w:left="417" w:right="1" w:firstLine="720"/>
        <w:rPr>
          <w:sz w:val="24"/>
        </w:rPr>
      </w:pPr>
      <w:r w:rsidRPr="007E09D1">
        <w:rPr>
          <w:sz w:val="24"/>
        </w:rPr>
        <w:t>Columbus, MS 39701</w:t>
      </w:r>
    </w:p>
    <w:p w:rsidR="00764EE2" w:rsidRDefault="00764EE2">
      <w:pPr>
        <w:pStyle w:val="BodyText"/>
        <w:spacing w:before="5"/>
        <w:ind w:firstLine="0"/>
      </w:pPr>
    </w:p>
    <w:p w:rsidR="00764EE2" w:rsidRDefault="00C22EB2">
      <w:pPr>
        <w:pStyle w:val="ListParagraph"/>
        <w:numPr>
          <w:ilvl w:val="1"/>
          <w:numId w:val="1"/>
        </w:numPr>
        <w:tabs>
          <w:tab w:val="left" w:pos="820"/>
        </w:tabs>
        <w:rPr>
          <w:sz w:val="24"/>
        </w:rPr>
      </w:pPr>
      <w:r>
        <w:rPr>
          <w:w w:val="105"/>
          <w:sz w:val="24"/>
        </w:rPr>
        <w:t>Schedule of Critical</w:t>
      </w:r>
      <w:r>
        <w:rPr>
          <w:spacing w:val="-3"/>
          <w:w w:val="105"/>
          <w:sz w:val="24"/>
        </w:rPr>
        <w:t xml:space="preserve"> </w:t>
      </w:r>
      <w:r>
        <w:rPr>
          <w:w w:val="105"/>
          <w:sz w:val="24"/>
        </w:rPr>
        <w:t>Dates</w:t>
      </w:r>
    </w:p>
    <w:p w:rsidR="00764EE2" w:rsidRDefault="00764EE2">
      <w:pPr>
        <w:pStyle w:val="BodyText"/>
        <w:spacing w:before="7"/>
        <w:ind w:firstLine="0"/>
        <w:rPr>
          <w:sz w:val="23"/>
        </w:rPr>
      </w:pPr>
    </w:p>
    <w:p w:rsidR="00764EE2" w:rsidRDefault="00C22EB2">
      <w:pPr>
        <w:pStyle w:val="ListParagraph"/>
        <w:numPr>
          <w:ilvl w:val="2"/>
          <w:numId w:val="1"/>
        </w:numPr>
        <w:tabs>
          <w:tab w:val="left" w:pos="1179"/>
          <w:tab w:val="left" w:pos="1180"/>
        </w:tabs>
        <w:ind w:right="428"/>
        <w:rPr>
          <w:sz w:val="24"/>
        </w:rPr>
      </w:pPr>
      <w:r>
        <w:rPr>
          <w:sz w:val="24"/>
        </w:rPr>
        <w:t>The following dates are for planning purposes only unless otherwise stated in</w:t>
      </w:r>
      <w:r>
        <w:rPr>
          <w:spacing w:val="-26"/>
          <w:sz w:val="24"/>
        </w:rPr>
        <w:t xml:space="preserve"> </w:t>
      </w:r>
      <w:r>
        <w:rPr>
          <w:sz w:val="24"/>
        </w:rPr>
        <w:t>this RFP progress towards their completion is at the sole discretion of the</w:t>
      </w:r>
      <w:r>
        <w:rPr>
          <w:spacing w:val="-30"/>
          <w:sz w:val="24"/>
        </w:rPr>
        <w:t xml:space="preserve"> </w:t>
      </w:r>
      <w:r>
        <w:rPr>
          <w:sz w:val="24"/>
        </w:rPr>
        <w:t>university.</w:t>
      </w:r>
    </w:p>
    <w:p w:rsidR="00764EE2" w:rsidRDefault="00764EE2">
      <w:pPr>
        <w:pStyle w:val="BodyText"/>
        <w:ind w:firstLine="0"/>
      </w:pPr>
    </w:p>
    <w:p w:rsidR="00764EE2" w:rsidRPr="00803CB6" w:rsidRDefault="00C22EB2">
      <w:pPr>
        <w:pStyle w:val="ListParagraph"/>
        <w:numPr>
          <w:ilvl w:val="3"/>
          <w:numId w:val="1"/>
        </w:numPr>
        <w:tabs>
          <w:tab w:val="left" w:pos="1540"/>
          <w:tab w:val="left" w:pos="6837"/>
        </w:tabs>
        <w:rPr>
          <w:sz w:val="24"/>
        </w:rPr>
      </w:pPr>
      <w:r w:rsidRPr="00803CB6">
        <w:rPr>
          <w:sz w:val="24"/>
        </w:rPr>
        <w:t>RFP Posted</w:t>
      </w:r>
      <w:r w:rsidRPr="00803CB6">
        <w:rPr>
          <w:sz w:val="24"/>
        </w:rPr>
        <w:tab/>
      </w:r>
      <w:r w:rsidR="00761386" w:rsidRPr="00803CB6">
        <w:rPr>
          <w:sz w:val="24"/>
        </w:rPr>
        <w:tab/>
      </w:r>
      <w:r w:rsidR="00803CB6">
        <w:rPr>
          <w:sz w:val="24"/>
        </w:rPr>
        <w:tab/>
      </w:r>
      <w:r w:rsidR="005D6BE9" w:rsidRPr="00803CB6">
        <w:rPr>
          <w:sz w:val="24"/>
        </w:rPr>
        <w:t>M</w:t>
      </w:r>
      <w:r w:rsidR="00761386" w:rsidRPr="00803CB6">
        <w:rPr>
          <w:sz w:val="24"/>
        </w:rPr>
        <w:t>ay</w:t>
      </w:r>
      <w:r w:rsidR="005D6BE9" w:rsidRPr="00803CB6">
        <w:rPr>
          <w:sz w:val="24"/>
        </w:rPr>
        <w:t xml:space="preserve"> </w:t>
      </w:r>
      <w:r w:rsidR="00761386" w:rsidRPr="00803CB6">
        <w:rPr>
          <w:sz w:val="24"/>
        </w:rPr>
        <w:t>26</w:t>
      </w:r>
      <w:r w:rsidR="005D6BE9" w:rsidRPr="00803CB6">
        <w:rPr>
          <w:sz w:val="24"/>
        </w:rPr>
        <w:t>, 2020</w:t>
      </w:r>
    </w:p>
    <w:p w:rsidR="00764EE2" w:rsidRPr="00803CB6" w:rsidRDefault="00764EE2">
      <w:pPr>
        <w:pStyle w:val="BodyText"/>
        <w:ind w:firstLine="0"/>
      </w:pPr>
    </w:p>
    <w:p w:rsidR="00764EE2" w:rsidRPr="00803CB6" w:rsidRDefault="00C22EB2">
      <w:pPr>
        <w:pStyle w:val="ListParagraph"/>
        <w:numPr>
          <w:ilvl w:val="3"/>
          <w:numId w:val="1"/>
        </w:numPr>
        <w:tabs>
          <w:tab w:val="left" w:pos="1540"/>
          <w:tab w:val="left" w:pos="6714"/>
        </w:tabs>
        <w:rPr>
          <w:sz w:val="24"/>
        </w:rPr>
      </w:pPr>
      <w:r w:rsidRPr="00803CB6">
        <w:rPr>
          <w:sz w:val="24"/>
        </w:rPr>
        <w:t>Questions from</w:t>
      </w:r>
      <w:r w:rsidRPr="00803CB6">
        <w:rPr>
          <w:spacing w:val="-3"/>
          <w:sz w:val="24"/>
        </w:rPr>
        <w:t xml:space="preserve"> </w:t>
      </w:r>
      <w:r w:rsidRPr="00803CB6">
        <w:rPr>
          <w:sz w:val="24"/>
        </w:rPr>
        <w:t>Vendors</w:t>
      </w:r>
      <w:r w:rsidRPr="00803CB6">
        <w:rPr>
          <w:spacing w:val="-2"/>
          <w:sz w:val="24"/>
        </w:rPr>
        <w:t xml:space="preserve"> </w:t>
      </w:r>
      <w:r w:rsidRPr="00803CB6">
        <w:rPr>
          <w:sz w:val="24"/>
        </w:rPr>
        <w:t>Due</w:t>
      </w:r>
      <w:r w:rsidRPr="00803CB6">
        <w:rPr>
          <w:sz w:val="24"/>
        </w:rPr>
        <w:tab/>
      </w:r>
      <w:r w:rsidR="00761386" w:rsidRPr="00803CB6">
        <w:rPr>
          <w:sz w:val="24"/>
        </w:rPr>
        <w:tab/>
        <w:t xml:space="preserve">June 9, </w:t>
      </w:r>
      <w:r w:rsidR="005D6BE9" w:rsidRPr="00803CB6">
        <w:rPr>
          <w:sz w:val="24"/>
        </w:rPr>
        <w:t>2020</w:t>
      </w:r>
    </w:p>
    <w:p w:rsidR="00764EE2" w:rsidRPr="00803CB6" w:rsidRDefault="00764EE2">
      <w:pPr>
        <w:pStyle w:val="BodyText"/>
        <w:ind w:firstLine="0"/>
      </w:pPr>
    </w:p>
    <w:p w:rsidR="00764EE2" w:rsidRPr="00803CB6" w:rsidRDefault="000D2269">
      <w:pPr>
        <w:pStyle w:val="ListParagraph"/>
        <w:numPr>
          <w:ilvl w:val="3"/>
          <w:numId w:val="1"/>
        </w:numPr>
        <w:tabs>
          <w:tab w:val="left" w:pos="1540"/>
          <w:tab w:val="left" w:pos="6715"/>
        </w:tabs>
        <w:rPr>
          <w:sz w:val="24"/>
        </w:rPr>
      </w:pPr>
      <w:r w:rsidRPr="00803CB6">
        <w:rPr>
          <w:sz w:val="24"/>
        </w:rPr>
        <w:t>MUW</w:t>
      </w:r>
      <w:r w:rsidR="00C22EB2" w:rsidRPr="00803CB6">
        <w:rPr>
          <w:sz w:val="24"/>
        </w:rPr>
        <w:t xml:space="preserve"> Q&amp;A</w:t>
      </w:r>
      <w:r w:rsidR="00C22EB2" w:rsidRPr="00803CB6">
        <w:rPr>
          <w:spacing w:val="-5"/>
          <w:sz w:val="24"/>
        </w:rPr>
        <w:t xml:space="preserve"> </w:t>
      </w:r>
      <w:r w:rsidR="00C22EB2" w:rsidRPr="00803CB6">
        <w:rPr>
          <w:sz w:val="24"/>
        </w:rPr>
        <w:t>Response Due</w:t>
      </w:r>
      <w:r w:rsidR="00C22EB2" w:rsidRPr="00803CB6">
        <w:rPr>
          <w:sz w:val="24"/>
        </w:rPr>
        <w:tab/>
      </w:r>
      <w:r w:rsidR="00761386" w:rsidRPr="00803CB6">
        <w:rPr>
          <w:sz w:val="24"/>
        </w:rPr>
        <w:tab/>
        <w:t>June 16</w:t>
      </w:r>
      <w:r w:rsidR="005D6BE9" w:rsidRPr="00803CB6">
        <w:rPr>
          <w:sz w:val="24"/>
        </w:rPr>
        <w:t>, 2020</w:t>
      </w:r>
    </w:p>
    <w:p w:rsidR="00764EE2" w:rsidRPr="00803CB6" w:rsidRDefault="00764EE2">
      <w:pPr>
        <w:pStyle w:val="BodyText"/>
        <w:ind w:firstLine="0"/>
      </w:pPr>
    </w:p>
    <w:p w:rsidR="00764EE2" w:rsidRPr="00803CB6" w:rsidRDefault="00C22EB2">
      <w:pPr>
        <w:pStyle w:val="ListParagraph"/>
        <w:numPr>
          <w:ilvl w:val="3"/>
          <w:numId w:val="1"/>
        </w:numPr>
        <w:tabs>
          <w:tab w:val="left" w:pos="1540"/>
          <w:tab w:val="left" w:pos="6419"/>
        </w:tabs>
        <w:rPr>
          <w:sz w:val="24"/>
        </w:rPr>
      </w:pPr>
      <w:r w:rsidRPr="00803CB6">
        <w:rPr>
          <w:sz w:val="24"/>
        </w:rPr>
        <w:t>Proposal Submission Deadline –</w:t>
      </w:r>
      <w:r w:rsidRPr="00803CB6">
        <w:rPr>
          <w:spacing w:val="-8"/>
          <w:sz w:val="24"/>
        </w:rPr>
        <w:t xml:space="preserve"> </w:t>
      </w:r>
      <w:r w:rsidRPr="00803CB6">
        <w:rPr>
          <w:sz w:val="24"/>
        </w:rPr>
        <w:t>2:00</w:t>
      </w:r>
      <w:r w:rsidRPr="00803CB6">
        <w:rPr>
          <w:spacing w:val="-3"/>
          <w:sz w:val="24"/>
        </w:rPr>
        <w:t xml:space="preserve"> </w:t>
      </w:r>
      <w:r w:rsidRPr="00803CB6">
        <w:rPr>
          <w:sz w:val="24"/>
        </w:rPr>
        <w:t>p.m.</w:t>
      </w:r>
      <w:r w:rsidR="00761386" w:rsidRPr="00803CB6">
        <w:rPr>
          <w:sz w:val="24"/>
        </w:rPr>
        <w:tab/>
      </w:r>
      <w:r w:rsidR="00761386" w:rsidRPr="00803CB6">
        <w:rPr>
          <w:sz w:val="24"/>
        </w:rPr>
        <w:tab/>
      </w:r>
      <w:r w:rsidR="00761386" w:rsidRPr="00803CB6">
        <w:rPr>
          <w:sz w:val="24"/>
        </w:rPr>
        <w:tab/>
        <w:t>June 30</w:t>
      </w:r>
      <w:r w:rsidRPr="00803CB6">
        <w:rPr>
          <w:sz w:val="24"/>
        </w:rPr>
        <w:t>,</w:t>
      </w:r>
      <w:r w:rsidRPr="00803CB6">
        <w:rPr>
          <w:spacing w:val="-2"/>
          <w:sz w:val="24"/>
        </w:rPr>
        <w:t xml:space="preserve"> </w:t>
      </w:r>
      <w:r w:rsidRPr="00803CB6">
        <w:rPr>
          <w:sz w:val="24"/>
        </w:rPr>
        <w:t>20</w:t>
      </w:r>
      <w:r w:rsidR="005D6BE9" w:rsidRPr="00803CB6">
        <w:rPr>
          <w:sz w:val="24"/>
        </w:rPr>
        <w:t>20</w:t>
      </w:r>
    </w:p>
    <w:p w:rsidR="00764EE2" w:rsidRPr="00803CB6" w:rsidRDefault="00764EE2">
      <w:pPr>
        <w:pStyle w:val="BodyText"/>
        <w:ind w:firstLine="0"/>
      </w:pPr>
    </w:p>
    <w:p w:rsidR="00764EE2" w:rsidRPr="00803CB6" w:rsidRDefault="00C22EB2">
      <w:pPr>
        <w:pStyle w:val="ListParagraph"/>
        <w:numPr>
          <w:ilvl w:val="3"/>
          <w:numId w:val="1"/>
        </w:numPr>
        <w:tabs>
          <w:tab w:val="left" w:pos="1540"/>
          <w:tab w:val="left" w:pos="6221"/>
        </w:tabs>
        <w:rPr>
          <w:sz w:val="24"/>
        </w:rPr>
      </w:pPr>
      <w:r w:rsidRPr="00803CB6">
        <w:rPr>
          <w:sz w:val="24"/>
        </w:rPr>
        <w:t>Award Date</w:t>
      </w:r>
      <w:r w:rsidRPr="00803CB6">
        <w:rPr>
          <w:spacing w:val="-7"/>
          <w:sz w:val="24"/>
        </w:rPr>
        <w:t xml:space="preserve"> </w:t>
      </w:r>
      <w:r w:rsidRPr="00803CB6">
        <w:rPr>
          <w:sz w:val="24"/>
        </w:rPr>
        <w:t>(Estimated</w:t>
      </w:r>
      <w:r w:rsidRPr="00803CB6">
        <w:rPr>
          <w:spacing w:val="-1"/>
          <w:sz w:val="24"/>
        </w:rPr>
        <w:t xml:space="preserve"> </w:t>
      </w:r>
      <w:r w:rsidRPr="00803CB6">
        <w:rPr>
          <w:sz w:val="24"/>
        </w:rPr>
        <w:t>Target)</w:t>
      </w:r>
      <w:r w:rsidRPr="00803CB6">
        <w:rPr>
          <w:sz w:val="24"/>
        </w:rPr>
        <w:tab/>
      </w:r>
      <w:r w:rsidR="005D6BE9" w:rsidRPr="00803CB6">
        <w:rPr>
          <w:sz w:val="24"/>
        </w:rPr>
        <w:t xml:space="preserve">       </w:t>
      </w:r>
      <w:r w:rsidR="00761386" w:rsidRPr="00803CB6">
        <w:rPr>
          <w:sz w:val="24"/>
        </w:rPr>
        <w:tab/>
        <w:t>July 7</w:t>
      </w:r>
      <w:r w:rsidR="005D6BE9" w:rsidRPr="00803CB6">
        <w:rPr>
          <w:sz w:val="24"/>
        </w:rPr>
        <w:t xml:space="preserve">, 2020 </w:t>
      </w:r>
    </w:p>
    <w:p w:rsidR="00764EE2" w:rsidRPr="00803CB6" w:rsidRDefault="00764EE2">
      <w:pPr>
        <w:pStyle w:val="BodyText"/>
        <w:ind w:firstLine="0"/>
      </w:pPr>
    </w:p>
    <w:p w:rsidR="00764EE2" w:rsidRPr="00803CB6" w:rsidRDefault="00C22EB2">
      <w:pPr>
        <w:pStyle w:val="ListParagraph"/>
        <w:numPr>
          <w:ilvl w:val="3"/>
          <w:numId w:val="1"/>
        </w:numPr>
        <w:tabs>
          <w:tab w:val="left" w:pos="1540"/>
          <w:tab w:val="left" w:pos="6488"/>
        </w:tabs>
        <w:rPr>
          <w:sz w:val="24"/>
        </w:rPr>
      </w:pPr>
      <w:r w:rsidRPr="00803CB6">
        <w:rPr>
          <w:sz w:val="24"/>
        </w:rPr>
        <w:t>Contract Effective</w:t>
      </w:r>
      <w:r w:rsidRPr="00803CB6">
        <w:rPr>
          <w:spacing w:val="-4"/>
          <w:sz w:val="24"/>
        </w:rPr>
        <w:t xml:space="preserve"> </w:t>
      </w:r>
      <w:r w:rsidRPr="00803CB6">
        <w:rPr>
          <w:sz w:val="24"/>
        </w:rPr>
        <w:t>Date</w:t>
      </w:r>
      <w:r w:rsidRPr="00803CB6">
        <w:rPr>
          <w:spacing w:val="-2"/>
          <w:sz w:val="24"/>
        </w:rPr>
        <w:t xml:space="preserve"> </w:t>
      </w:r>
      <w:r w:rsidRPr="00803CB6">
        <w:rPr>
          <w:sz w:val="24"/>
        </w:rPr>
        <w:t>(Estimated)</w:t>
      </w:r>
      <w:r w:rsidRPr="00803CB6">
        <w:rPr>
          <w:sz w:val="24"/>
        </w:rPr>
        <w:tab/>
      </w:r>
      <w:r w:rsidR="005D6BE9" w:rsidRPr="00803CB6">
        <w:rPr>
          <w:sz w:val="24"/>
        </w:rPr>
        <w:t xml:space="preserve">   </w:t>
      </w:r>
      <w:r w:rsidR="00761386" w:rsidRPr="00803CB6">
        <w:rPr>
          <w:sz w:val="24"/>
        </w:rPr>
        <w:tab/>
        <w:t>August 1</w:t>
      </w:r>
      <w:r w:rsidR="005D6BE9" w:rsidRPr="00803CB6">
        <w:rPr>
          <w:sz w:val="24"/>
        </w:rPr>
        <w:t>, 2020</w:t>
      </w:r>
    </w:p>
    <w:p w:rsidR="00764EE2" w:rsidRDefault="00764EE2">
      <w:pPr>
        <w:rPr>
          <w:sz w:val="24"/>
        </w:rPr>
        <w:sectPr w:rsidR="00764EE2">
          <w:pgSz w:w="12240" w:h="15840"/>
          <w:pgMar w:top="1500" w:right="1400" w:bottom="1240" w:left="1400" w:header="0" w:footer="1045" w:gutter="0"/>
          <w:cols w:space="720"/>
        </w:sectPr>
      </w:pPr>
    </w:p>
    <w:p w:rsidR="00764EE2" w:rsidRDefault="00C22EB2">
      <w:pPr>
        <w:pStyle w:val="ListParagraph"/>
        <w:numPr>
          <w:ilvl w:val="0"/>
          <w:numId w:val="1"/>
        </w:numPr>
        <w:tabs>
          <w:tab w:val="left" w:pos="460"/>
        </w:tabs>
        <w:spacing w:before="79"/>
        <w:rPr>
          <w:sz w:val="24"/>
        </w:rPr>
      </w:pPr>
      <w:r>
        <w:rPr>
          <w:w w:val="105"/>
          <w:sz w:val="24"/>
          <w:u w:val="thick"/>
        </w:rPr>
        <w:t>PROPOSAL</w:t>
      </w:r>
      <w:r>
        <w:rPr>
          <w:spacing w:val="-3"/>
          <w:w w:val="105"/>
          <w:sz w:val="24"/>
          <w:u w:val="thick"/>
        </w:rPr>
        <w:t xml:space="preserve"> </w:t>
      </w:r>
      <w:r>
        <w:rPr>
          <w:w w:val="105"/>
          <w:sz w:val="24"/>
          <w:u w:val="thick"/>
        </w:rPr>
        <w:t>CONTENTS</w:t>
      </w:r>
    </w:p>
    <w:p w:rsidR="00764EE2" w:rsidRDefault="00764EE2">
      <w:pPr>
        <w:pStyle w:val="BodyText"/>
        <w:spacing w:before="9"/>
        <w:ind w:firstLine="0"/>
        <w:rPr>
          <w:sz w:val="15"/>
        </w:rPr>
      </w:pPr>
    </w:p>
    <w:p w:rsidR="00764EE2" w:rsidRDefault="00C22EB2">
      <w:pPr>
        <w:pStyle w:val="ListParagraph"/>
        <w:numPr>
          <w:ilvl w:val="1"/>
          <w:numId w:val="1"/>
        </w:numPr>
        <w:tabs>
          <w:tab w:val="left" w:pos="820"/>
        </w:tabs>
        <w:spacing w:before="90"/>
        <w:ind w:right="167"/>
        <w:rPr>
          <w:sz w:val="24"/>
        </w:rPr>
      </w:pPr>
      <w:r>
        <w:rPr>
          <w:sz w:val="24"/>
        </w:rPr>
        <w:t>This is a two-step RFP process. The technical proposals and the cost proposals are to be submitted in separate sealed envelopes. Indicate firm name, RFP# and word</w:t>
      </w:r>
      <w:r>
        <w:rPr>
          <w:spacing w:val="-32"/>
          <w:sz w:val="24"/>
        </w:rPr>
        <w:t xml:space="preserve"> </w:t>
      </w:r>
      <w:r>
        <w:rPr>
          <w:sz w:val="24"/>
        </w:rPr>
        <w:t>“Technical Proposal” on the front of the sealed technical proposal envelope or package. Indicate the firm name, RFP# and the word “Cost Proposal” on the front of the sealed proposal envelope or</w:t>
      </w:r>
      <w:r>
        <w:rPr>
          <w:spacing w:val="-2"/>
          <w:sz w:val="24"/>
        </w:rPr>
        <w:t xml:space="preserve"> </w:t>
      </w:r>
      <w:r>
        <w:rPr>
          <w:sz w:val="24"/>
        </w:rPr>
        <w:t>package.</w:t>
      </w:r>
    </w:p>
    <w:p w:rsidR="00764EE2" w:rsidRDefault="00764EE2">
      <w:pPr>
        <w:pStyle w:val="BodyText"/>
        <w:ind w:firstLine="0"/>
      </w:pPr>
    </w:p>
    <w:p w:rsidR="00764EE2" w:rsidRDefault="00C22EB2">
      <w:pPr>
        <w:pStyle w:val="ListParagraph"/>
        <w:numPr>
          <w:ilvl w:val="1"/>
          <w:numId w:val="1"/>
        </w:numPr>
        <w:tabs>
          <w:tab w:val="left" w:pos="820"/>
        </w:tabs>
        <w:ind w:right="292"/>
        <w:rPr>
          <w:sz w:val="24"/>
        </w:rPr>
      </w:pPr>
      <w:r>
        <w:rPr>
          <w:sz w:val="24"/>
        </w:rPr>
        <w:t>At a minimum, the following items should be included in the contents of the</w:t>
      </w:r>
      <w:r>
        <w:rPr>
          <w:spacing w:val="-30"/>
          <w:sz w:val="24"/>
        </w:rPr>
        <w:t xml:space="preserve"> </w:t>
      </w:r>
      <w:r>
        <w:rPr>
          <w:sz w:val="24"/>
        </w:rPr>
        <w:t>Technical Proposal:</w:t>
      </w:r>
    </w:p>
    <w:p w:rsidR="00764EE2" w:rsidRDefault="00764EE2">
      <w:pPr>
        <w:pStyle w:val="BodyText"/>
        <w:ind w:firstLine="0"/>
      </w:pPr>
    </w:p>
    <w:p w:rsidR="00764EE2" w:rsidRDefault="00C22EB2">
      <w:pPr>
        <w:pStyle w:val="ListParagraph"/>
        <w:numPr>
          <w:ilvl w:val="2"/>
          <w:numId w:val="1"/>
        </w:numPr>
        <w:tabs>
          <w:tab w:val="left" w:pos="1179"/>
          <w:tab w:val="left" w:pos="1180"/>
        </w:tabs>
        <w:ind w:right="530"/>
        <w:rPr>
          <w:sz w:val="24"/>
        </w:rPr>
      </w:pPr>
      <w:r>
        <w:rPr>
          <w:sz w:val="24"/>
        </w:rPr>
        <w:t>Cover letter, indicating the scope of the proposal. The letter should include an overview of the services being offered. The letter should include a statement of exceptions to any of the terms and conditions outlined in this RFP. (Cover</w:t>
      </w:r>
      <w:r>
        <w:rPr>
          <w:spacing w:val="-32"/>
          <w:sz w:val="24"/>
        </w:rPr>
        <w:t xml:space="preserve"> </w:t>
      </w:r>
      <w:r>
        <w:rPr>
          <w:sz w:val="24"/>
        </w:rPr>
        <w:t>letter should be no more than 3 pages in</w:t>
      </w:r>
      <w:r>
        <w:rPr>
          <w:spacing w:val="-9"/>
          <w:sz w:val="24"/>
        </w:rPr>
        <w:t xml:space="preserve"> </w:t>
      </w:r>
      <w:r>
        <w:rPr>
          <w:sz w:val="24"/>
        </w:rPr>
        <w:t>length.)</w:t>
      </w:r>
    </w:p>
    <w:p w:rsidR="00764EE2" w:rsidRDefault="00764EE2">
      <w:pPr>
        <w:pStyle w:val="BodyText"/>
        <w:ind w:firstLine="0"/>
      </w:pPr>
    </w:p>
    <w:p w:rsidR="00764EE2" w:rsidRDefault="00C22EB2">
      <w:pPr>
        <w:pStyle w:val="ListParagraph"/>
        <w:numPr>
          <w:ilvl w:val="2"/>
          <w:numId w:val="1"/>
        </w:numPr>
        <w:tabs>
          <w:tab w:val="left" w:pos="1180"/>
        </w:tabs>
        <w:rPr>
          <w:sz w:val="24"/>
        </w:rPr>
      </w:pPr>
      <w:r>
        <w:rPr>
          <w:sz w:val="24"/>
        </w:rPr>
        <w:t>Corporate Structure and</w:t>
      </w:r>
      <w:r>
        <w:rPr>
          <w:spacing w:val="2"/>
          <w:sz w:val="24"/>
        </w:rPr>
        <w:t xml:space="preserve"> </w:t>
      </w:r>
      <w:r>
        <w:rPr>
          <w:sz w:val="24"/>
        </w:rPr>
        <w:t>Credentials</w:t>
      </w:r>
    </w:p>
    <w:p w:rsidR="00764EE2" w:rsidRDefault="00764EE2">
      <w:pPr>
        <w:pStyle w:val="BodyText"/>
        <w:ind w:firstLine="0"/>
      </w:pPr>
    </w:p>
    <w:p w:rsidR="00764EE2" w:rsidRDefault="00C22EB2">
      <w:pPr>
        <w:pStyle w:val="ListParagraph"/>
        <w:numPr>
          <w:ilvl w:val="3"/>
          <w:numId w:val="1"/>
        </w:numPr>
        <w:tabs>
          <w:tab w:val="left" w:pos="1540"/>
        </w:tabs>
        <w:rPr>
          <w:sz w:val="24"/>
        </w:rPr>
      </w:pPr>
      <w:r>
        <w:rPr>
          <w:sz w:val="24"/>
        </w:rPr>
        <w:t>Number of years of</w:t>
      </w:r>
      <w:r>
        <w:rPr>
          <w:spacing w:val="-2"/>
          <w:sz w:val="24"/>
        </w:rPr>
        <w:t xml:space="preserve"> </w:t>
      </w:r>
      <w:r>
        <w:rPr>
          <w:sz w:val="24"/>
        </w:rPr>
        <w:t>experience</w:t>
      </w:r>
    </w:p>
    <w:p w:rsidR="00764EE2" w:rsidRDefault="00C22EB2">
      <w:pPr>
        <w:pStyle w:val="ListParagraph"/>
        <w:numPr>
          <w:ilvl w:val="3"/>
          <w:numId w:val="1"/>
        </w:numPr>
        <w:tabs>
          <w:tab w:val="left" w:pos="1540"/>
        </w:tabs>
        <w:rPr>
          <w:sz w:val="24"/>
        </w:rPr>
      </w:pPr>
      <w:r>
        <w:rPr>
          <w:sz w:val="24"/>
        </w:rPr>
        <w:t>Staffing levels and support</w:t>
      </w:r>
      <w:r>
        <w:rPr>
          <w:spacing w:val="-6"/>
          <w:sz w:val="24"/>
        </w:rPr>
        <w:t xml:space="preserve"> </w:t>
      </w:r>
      <w:r>
        <w:rPr>
          <w:sz w:val="24"/>
        </w:rPr>
        <w:t>proposed</w:t>
      </w:r>
    </w:p>
    <w:p w:rsidR="00764EE2" w:rsidRDefault="00C22EB2">
      <w:pPr>
        <w:pStyle w:val="ListParagraph"/>
        <w:numPr>
          <w:ilvl w:val="3"/>
          <w:numId w:val="1"/>
        </w:numPr>
        <w:tabs>
          <w:tab w:val="left" w:pos="1540"/>
        </w:tabs>
        <w:rPr>
          <w:sz w:val="24"/>
        </w:rPr>
      </w:pPr>
      <w:r>
        <w:rPr>
          <w:sz w:val="24"/>
        </w:rPr>
        <w:t>Examples of similar previous</w:t>
      </w:r>
      <w:r>
        <w:rPr>
          <w:spacing w:val="-5"/>
          <w:sz w:val="24"/>
        </w:rPr>
        <w:t xml:space="preserve"> </w:t>
      </w:r>
      <w:r w:rsidR="0056580C">
        <w:rPr>
          <w:sz w:val="24"/>
        </w:rPr>
        <w:t>work</w:t>
      </w:r>
    </w:p>
    <w:p w:rsidR="0056580C" w:rsidRDefault="0056580C">
      <w:pPr>
        <w:pStyle w:val="ListParagraph"/>
        <w:numPr>
          <w:ilvl w:val="3"/>
          <w:numId w:val="1"/>
        </w:numPr>
        <w:tabs>
          <w:tab w:val="left" w:pos="1540"/>
        </w:tabs>
        <w:rPr>
          <w:sz w:val="24"/>
        </w:rPr>
      </w:pPr>
      <w:r>
        <w:rPr>
          <w:sz w:val="24"/>
        </w:rPr>
        <w:t>References from Higher Education</w:t>
      </w:r>
    </w:p>
    <w:p w:rsidR="00764EE2" w:rsidRDefault="00764EE2">
      <w:pPr>
        <w:pStyle w:val="BodyText"/>
        <w:ind w:firstLine="0"/>
      </w:pPr>
    </w:p>
    <w:p w:rsidR="00764EE2" w:rsidRDefault="00C22EB2">
      <w:pPr>
        <w:pStyle w:val="ListParagraph"/>
        <w:numPr>
          <w:ilvl w:val="2"/>
          <w:numId w:val="1"/>
        </w:numPr>
        <w:tabs>
          <w:tab w:val="left" w:pos="1180"/>
        </w:tabs>
        <w:rPr>
          <w:sz w:val="24"/>
        </w:rPr>
      </w:pPr>
      <w:r>
        <w:rPr>
          <w:sz w:val="24"/>
        </w:rPr>
        <w:t>Operations and Ability To</w:t>
      </w:r>
      <w:r>
        <w:rPr>
          <w:spacing w:val="-9"/>
          <w:sz w:val="24"/>
        </w:rPr>
        <w:t xml:space="preserve"> </w:t>
      </w:r>
      <w:r>
        <w:rPr>
          <w:sz w:val="24"/>
        </w:rPr>
        <w:t>Perform</w:t>
      </w:r>
    </w:p>
    <w:p w:rsidR="00764EE2" w:rsidRDefault="00764EE2">
      <w:pPr>
        <w:pStyle w:val="BodyText"/>
        <w:ind w:firstLine="0"/>
      </w:pPr>
    </w:p>
    <w:p w:rsidR="00764EE2" w:rsidRDefault="00C22EB2">
      <w:pPr>
        <w:pStyle w:val="ListParagraph"/>
        <w:numPr>
          <w:ilvl w:val="3"/>
          <w:numId w:val="1"/>
        </w:numPr>
        <w:tabs>
          <w:tab w:val="left" w:pos="1540"/>
        </w:tabs>
        <w:ind w:right="272"/>
        <w:rPr>
          <w:sz w:val="24"/>
        </w:rPr>
      </w:pPr>
      <w:r>
        <w:rPr>
          <w:sz w:val="24"/>
        </w:rPr>
        <w:t>Provide operation plan. This should include, but not be limited to, acknowledgement and agreement with all requirements as well as</w:t>
      </w:r>
      <w:r>
        <w:rPr>
          <w:spacing w:val="-28"/>
          <w:sz w:val="24"/>
        </w:rPr>
        <w:t xml:space="preserve"> </w:t>
      </w:r>
      <w:r>
        <w:rPr>
          <w:sz w:val="24"/>
        </w:rPr>
        <w:t>explanations, where applicable, of the intended plan to achieve the</w:t>
      </w:r>
      <w:r>
        <w:rPr>
          <w:spacing w:val="-14"/>
          <w:sz w:val="24"/>
        </w:rPr>
        <w:t xml:space="preserve"> </w:t>
      </w:r>
      <w:r>
        <w:rPr>
          <w:sz w:val="24"/>
        </w:rPr>
        <w:t>requirements.</w:t>
      </w:r>
    </w:p>
    <w:p w:rsidR="00764EE2" w:rsidRDefault="00C22EB2">
      <w:pPr>
        <w:pStyle w:val="ListParagraph"/>
        <w:numPr>
          <w:ilvl w:val="3"/>
          <w:numId w:val="1"/>
        </w:numPr>
        <w:tabs>
          <w:tab w:val="left" w:pos="1540"/>
        </w:tabs>
        <w:rPr>
          <w:sz w:val="24"/>
        </w:rPr>
      </w:pPr>
      <w:r>
        <w:rPr>
          <w:sz w:val="24"/>
        </w:rPr>
        <w:t>Describe how services will be provided to</w:t>
      </w:r>
      <w:r>
        <w:rPr>
          <w:spacing w:val="-7"/>
          <w:sz w:val="24"/>
        </w:rPr>
        <w:t xml:space="preserve"> </w:t>
      </w:r>
      <w:r w:rsidR="000D2269">
        <w:rPr>
          <w:sz w:val="24"/>
        </w:rPr>
        <w:t>MUW</w:t>
      </w:r>
      <w:r>
        <w:rPr>
          <w:sz w:val="24"/>
        </w:rPr>
        <w:t>.</w:t>
      </w:r>
    </w:p>
    <w:p w:rsidR="0056580C" w:rsidRDefault="0056580C" w:rsidP="0056580C">
      <w:pPr>
        <w:pStyle w:val="ListParagraph"/>
        <w:tabs>
          <w:tab w:val="left" w:pos="1540"/>
        </w:tabs>
        <w:ind w:left="1540" w:firstLine="0"/>
        <w:rPr>
          <w:sz w:val="24"/>
        </w:rPr>
      </w:pPr>
    </w:p>
    <w:p w:rsidR="0056580C" w:rsidRDefault="0056580C" w:rsidP="0056580C">
      <w:pPr>
        <w:pStyle w:val="ListParagraph"/>
        <w:widowControl/>
        <w:numPr>
          <w:ilvl w:val="2"/>
          <w:numId w:val="10"/>
        </w:numPr>
        <w:tabs>
          <w:tab w:val="clear" w:pos="1080"/>
          <w:tab w:val="num" w:pos="1260"/>
        </w:tabs>
        <w:autoSpaceDE/>
        <w:autoSpaceDN/>
        <w:ind w:left="1170"/>
        <w:contextualSpacing/>
        <w:rPr>
          <w:sz w:val="24"/>
          <w:szCs w:val="24"/>
        </w:rPr>
      </w:pPr>
      <w:r>
        <w:rPr>
          <w:sz w:val="24"/>
          <w:szCs w:val="24"/>
        </w:rPr>
        <w:t>Security and Compliance</w:t>
      </w:r>
    </w:p>
    <w:p w:rsidR="0056580C" w:rsidRDefault="0056580C" w:rsidP="0056580C">
      <w:pPr>
        <w:pStyle w:val="ListParagraph"/>
        <w:ind w:left="1080"/>
        <w:rPr>
          <w:sz w:val="24"/>
          <w:szCs w:val="24"/>
        </w:rPr>
      </w:pPr>
    </w:p>
    <w:p w:rsidR="0056580C" w:rsidRPr="00DB7577" w:rsidRDefault="0056580C" w:rsidP="00DB7577">
      <w:pPr>
        <w:pStyle w:val="ListParagraph"/>
        <w:numPr>
          <w:ilvl w:val="0"/>
          <w:numId w:val="12"/>
        </w:numPr>
        <w:tabs>
          <w:tab w:val="left" w:pos="1540"/>
        </w:tabs>
        <w:ind w:right="272"/>
        <w:rPr>
          <w:sz w:val="24"/>
        </w:rPr>
      </w:pPr>
      <w:r w:rsidRPr="00DB7577">
        <w:rPr>
          <w:sz w:val="24"/>
        </w:rPr>
        <w:t>Provide certification that your company is PCI-DSS compliant.</w:t>
      </w:r>
    </w:p>
    <w:p w:rsidR="0056580C" w:rsidRPr="00DB7577" w:rsidRDefault="0056580C" w:rsidP="00DB7577">
      <w:pPr>
        <w:pStyle w:val="ListParagraph"/>
        <w:numPr>
          <w:ilvl w:val="0"/>
          <w:numId w:val="12"/>
        </w:numPr>
        <w:tabs>
          <w:tab w:val="left" w:pos="1540"/>
        </w:tabs>
        <w:ind w:right="272"/>
        <w:rPr>
          <w:sz w:val="24"/>
        </w:rPr>
      </w:pPr>
      <w:r w:rsidRPr="00DB7577">
        <w:rPr>
          <w:sz w:val="24"/>
        </w:rPr>
        <w:t>Provide a statement stating whether your company is compliant with FERPA, GLB</w:t>
      </w:r>
      <w:r w:rsidR="005D42CB">
        <w:rPr>
          <w:sz w:val="24"/>
        </w:rPr>
        <w:t>A</w:t>
      </w:r>
      <w:r w:rsidRPr="00DB7577">
        <w:rPr>
          <w:sz w:val="24"/>
        </w:rPr>
        <w:t>, NACH and Red Flag Regulation requirements.</w:t>
      </w:r>
    </w:p>
    <w:p w:rsidR="0056580C" w:rsidRPr="00546D94" w:rsidRDefault="0056580C" w:rsidP="00DB7577">
      <w:pPr>
        <w:pStyle w:val="ListParagraph"/>
        <w:numPr>
          <w:ilvl w:val="0"/>
          <w:numId w:val="12"/>
        </w:numPr>
        <w:tabs>
          <w:tab w:val="left" w:pos="1540"/>
        </w:tabs>
        <w:ind w:right="272"/>
        <w:rPr>
          <w:sz w:val="24"/>
        </w:rPr>
      </w:pPr>
      <w:r w:rsidRPr="00546D94">
        <w:rPr>
          <w:sz w:val="24"/>
        </w:rPr>
        <w:t xml:space="preserve">Provide a completed Higher Education Cloud Vendor Assessment Tool (HECVAT) (lite version available at:  </w:t>
      </w:r>
      <w:hyperlink r:id="rId14" w:history="1">
        <w:r w:rsidRPr="00546D94">
          <w:t>https://www.ren-isac.net/public-resources/hecvat.html</w:t>
        </w:r>
      </w:hyperlink>
      <w:r w:rsidRPr="00546D94">
        <w:rPr>
          <w:sz w:val="24"/>
        </w:rPr>
        <w:t>).</w:t>
      </w:r>
    </w:p>
    <w:p w:rsidR="0056580C" w:rsidRDefault="0056580C" w:rsidP="00DB7577">
      <w:pPr>
        <w:pStyle w:val="ListParagraph"/>
        <w:tabs>
          <w:tab w:val="left" w:pos="1540"/>
        </w:tabs>
        <w:ind w:firstLine="0"/>
        <w:rPr>
          <w:sz w:val="24"/>
        </w:rPr>
      </w:pPr>
    </w:p>
    <w:p w:rsidR="00764EE2" w:rsidRDefault="00764EE2">
      <w:pPr>
        <w:pStyle w:val="BodyText"/>
        <w:spacing w:before="3"/>
        <w:ind w:firstLine="0"/>
        <w:rPr>
          <w:sz w:val="16"/>
        </w:rPr>
      </w:pPr>
    </w:p>
    <w:p w:rsidR="00DB7577" w:rsidRPr="00DB7577" w:rsidRDefault="00DB7577" w:rsidP="00DB7577">
      <w:pPr>
        <w:pStyle w:val="ListParagraph"/>
        <w:numPr>
          <w:ilvl w:val="1"/>
          <w:numId w:val="1"/>
        </w:numPr>
        <w:tabs>
          <w:tab w:val="left" w:pos="820"/>
        </w:tabs>
        <w:ind w:right="292"/>
        <w:rPr>
          <w:sz w:val="24"/>
        </w:rPr>
      </w:pPr>
      <w:r w:rsidRPr="00DB7577">
        <w:rPr>
          <w:sz w:val="24"/>
        </w:rPr>
        <w:t>At a minimum, the following items should be included in the contents of the Cost Proposal:</w:t>
      </w:r>
    </w:p>
    <w:p w:rsidR="00DB7577" w:rsidRPr="00DB7577" w:rsidRDefault="00DB7577" w:rsidP="00DB7577">
      <w:pPr>
        <w:pStyle w:val="ListParagraph"/>
        <w:tabs>
          <w:tab w:val="left" w:pos="820"/>
        </w:tabs>
        <w:ind w:left="820" w:right="292" w:firstLine="0"/>
        <w:rPr>
          <w:sz w:val="24"/>
        </w:rPr>
      </w:pPr>
    </w:p>
    <w:p w:rsidR="00DB7577" w:rsidRPr="00DB7577" w:rsidRDefault="00DB7577" w:rsidP="00DB7577">
      <w:pPr>
        <w:pStyle w:val="ListParagraph"/>
        <w:numPr>
          <w:ilvl w:val="2"/>
          <w:numId w:val="1"/>
        </w:numPr>
        <w:tabs>
          <w:tab w:val="left" w:pos="820"/>
        </w:tabs>
        <w:ind w:right="292"/>
        <w:rPr>
          <w:sz w:val="24"/>
        </w:rPr>
      </w:pPr>
      <w:r w:rsidRPr="00DB7577">
        <w:rPr>
          <w:sz w:val="24"/>
        </w:rPr>
        <w:t>Fees for initial purchase of required hardware or software (including all preparation, installation, rollout, training and first year maintenance and support)</w:t>
      </w:r>
    </w:p>
    <w:p w:rsidR="00DB7577" w:rsidRPr="00DB7577" w:rsidRDefault="00DB7577" w:rsidP="00DB7577">
      <w:pPr>
        <w:pStyle w:val="ListParagraph"/>
        <w:numPr>
          <w:ilvl w:val="2"/>
          <w:numId w:val="1"/>
        </w:numPr>
        <w:tabs>
          <w:tab w:val="left" w:pos="820"/>
        </w:tabs>
        <w:ind w:right="292"/>
        <w:rPr>
          <w:sz w:val="24"/>
        </w:rPr>
      </w:pPr>
      <w:r w:rsidRPr="00DB7577">
        <w:rPr>
          <w:sz w:val="24"/>
        </w:rPr>
        <w:t>Annual Maintenance Costs after initial purchase.  This includes software, hardware, transaction fees, etc.</w:t>
      </w:r>
    </w:p>
    <w:p w:rsidR="00DB7577" w:rsidRPr="00DB7577" w:rsidRDefault="00DB7577" w:rsidP="00DB7577">
      <w:pPr>
        <w:pStyle w:val="ListParagraph"/>
        <w:tabs>
          <w:tab w:val="left" w:pos="460"/>
        </w:tabs>
        <w:spacing w:before="79"/>
        <w:ind w:left="460" w:firstLine="0"/>
        <w:rPr>
          <w:w w:val="105"/>
          <w:sz w:val="24"/>
        </w:rPr>
      </w:pPr>
    </w:p>
    <w:p w:rsidR="00DB7577" w:rsidRPr="00DB7577" w:rsidRDefault="00DB7577" w:rsidP="00DB7577">
      <w:pPr>
        <w:pStyle w:val="ListParagraph"/>
        <w:numPr>
          <w:ilvl w:val="1"/>
          <w:numId w:val="1"/>
        </w:numPr>
        <w:tabs>
          <w:tab w:val="left" w:pos="460"/>
        </w:tabs>
        <w:spacing w:before="79"/>
        <w:rPr>
          <w:w w:val="105"/>
          <w:sz w:val="24"/>
        </w:rPr>
      </w:pPr>
      <w:r w:rsidRPr="00DB7577">
        <w:rPr>
          <w:w w:val="105"/>
          <w:sz w:val="24"/>
        </w:rPr>
        <w:t xml:space="preserve">Transition Assistance – Realizing that changing payment processors can be very complicated and costly to </w:t>
      </w:r>
      <w:r>
        <w:rPr>
          <w:w w:val="105"/>
          <w:sz w:val="24"/>
        </w:rPr>
        <w:t>MUW</w:t>
      </w:r>
      <w:r w:rsidRPr="00DB7577">
        <w:rPr>
          <w:w w:val="105"/>
          <w:sz w:val="24"/>
        </w:rPr>
        <w:t>, vendor must provide a detailed description of the services that will be provided to assist in the transition.  This should include, but not be limited to, discussion of required equipment, estimated time to convert, training, other forms of support, etc.</w:t>
      </w:r>
    </w:p>
    <w:p w:rsidR="00764EE2" w:rsidRDefault="00764EE2">
      <w:pPr>
        <w:pStyle w:val="BodyText"/>
        <w:ind w:firstLine="0"/>
        <w:rPr>
          <w:sz w:val="26"/>
        </w:rPr>
      </w:pPr>
    </w:p>
    <w:p w:rsidR="00764EE2" w:rsidRDefault="00C22EB2">
      <w:pPr>
        <w:pStyle w:val="ListParagraph"/>
        <w:numPr>
          <w:ilvl w:val="0"/>
          <w:numId w:val="1"/>
        </w:numPr>
        <w:tabs>
          <w:tab w:val="left" w:pos="460"/>
        </w:tabs>
        <w:spacing w:before="162"/>
        <w:rPr>
          <w:sz w:val="24"/>
        </w:rPr>
      </w:pPr>
      <w:r>
        <w:rPr>
          <w:w w:val="105"/>
          <w:sz w:val="24"/>
          <w:u w:val="thick"/>
        </w:rPr>
        <w:t>DISCUSSIONS/EVALUATION CRITERIA/AWARD</w:t>
      </w:r>
      <w:r>
        <w:rPr>
          <w:spacing w:val="-10"/>
          <w:w w:val="105"/>
          <w:sz w:val="24"/>
          <w:u w:val="thick"/>
        </w:rPr>
        <w:t xml:space="preserve"> </w:t>
      </w:r>
      <w:r>
        <w:rPr>
          <w:w w:val="105"/>
          <w:sz w:val="24"/>
          <w:u w:val="thick"/>
        </w:rPr>
        <w:t>PROCESS</w:t>
      </w:r>
    </w:p>
    <w:p w:rsidR="00764EE2" w:rsidRDefault="00764EE2">
      <w:pPr>
        <w:pStyle w:val="BodyText"/>
        <w:spacing w:before="9"/>
        <w:ind w:firstLine="0"/>
        <w:rPr>
          <w:sz w:val="15"/>
        </w:rPr>
      </w:pPr>
    </w:p>
    <w:p w:rsidR="00764EE2" w:rsidRPr="00DB7577" w:rsidRDefault="000D2269" w:rsidP="00DB7577">
      <w:pPr>
        <w:pStyle w:val="ListParagraph"/>
        <w:numPr>
          <w:ilvl w:val="1"/>
          <w:numId w:val="1"/>
        </w:numPr>
        <w:tabs>
          <w:tab w:val="left" w:pos="820"/>
        </w:tabs>
        <w:spacing w:before="90"/>
        <w:ind w:right="119"/>
        <w:rPr>
          <w:sz w:val="24"/>
        </w:rPr>
      </w:pPr>
      <w:r>
        <w:rPr>
          <w:sz w:val="24"/>
        </w:rPr>
        <w:t>MUW</w:t>
      </w:r>
      <w:r w:rsidR="00C22EB2">
        <w:rPr>
          <w:sz w:val="24"/>
        </w:rPr>
        <w:t xml:space="preserve"> reserves the right to conduct discussions with any or all respondents, or to make an award of a contract without such discussions based only on evaluation of the written proposals. </w:t>
      </w:r>
      <w:r>
        <w:rPr>
          <w:sz w:val="24"/>
        </w:rPr>
        <w:t>MUW</w:t>
      </w:r>
      <w:r w:rsidR="00C22EB2">
        <w:rPr>
          <w:sz w:val="24"/>
        </w:rPr>
        <w:t xml:space="preserve"> reserves the right to contact and interview anyone connected with any past or present projects with which the respondent has been associated. </w:t>
      </w:r>
      <w:r>
        <w:rPr>
          <w:sz w:val="24"/>
        </w:rPr>
        <w:t>MUW</w:t>
      </w:r>
      <w:r w:rsidR="00C22EB2">
        <w:rPr>
          <w:sz w:val="24"/>
        </w:rPr>
        <w:t xml:space="preserve"> likewise reserves the right to designate a review committee to evaluate the proposals according</w:t>
      </w:r>
      <w:r w:rsidR="00C22EB2">
        <w:rPr>
          <w:spacing w:val="-32"/>
          <w:sz w:val="24"/>
        </w:rPr>
        <w:t xml:space="preserve"> </w:t>
      </w:r>
      <w:r w:rsidR="00C22EB2">
        <w:rPr>
          <w:sz w:val="24"/>
        </w:rPr>
        <w:t xml:space="preserve">to the criteria set forth under this section. </w:t>
      </w:r>
      <w:r>
        <w:rPr>
          <w:sz w:val="24"/>
        </w:rPr>
        <w:t>MUW</w:t>
      </w:r>
      <w:r w:rsidR="00C22EB2">
        <w:rPr>
          <w:sz w:val="24"/>
        </w:rPr>
        <w:t xml:space="preserve"> may make a written</w:t>
      </w:r>
      <w:r w:rsidR="00C22EB2">
        <w:rPr>
          <w:spacing w:val="-20"/>
          <w:sz w:val="24"/>
        </w:rPr>
        <w:t xml:space="preserve"> </w:t>
      </w:r>
      <w:r w:rsidR="00C22EB2">
        <w:rPr>
          <w:sz w:val="24"/>
        </w:rPr>
        <w:t>determination</w:t>
      </w:r>
      <w:r w:rsidR="00DB7577">
        <w:rPr>
          <w:sz w:val="24"/>
        </w:rPr>
        <w:t xml:space="preserve"> </w:t>
      </w:r>
      <w:r w:rsidR="00C22EB2">
        <w:t>showing the basis upon which the award was made and such determination shall be included in the procurement file.</w:t>
      </w:r>
    </w:p>
    <w:p w:rsidR="00764EE2" w:rsidRDefault="00764EE2">
      <w:pPr>
        <w:pStyle w:val="BodyText"/>
        <w:ind w:firstLine="0"/>
      </w:pPr>
    </w:p>
    <w:p w:rsidR="00764EE2" w:rsidRDefault="000D2269">
      <w:pPr>
        <w:pStyle w:val="ListParagraph"/>
        <w:numPr>
          <w:ilvl w:val="1"/>
          <w:numId w:val="1"/>
        </w:numPr>
        <w:tabs>
          <w:tab w:val="left" w:pos="820"/>
        </w:tabs>
        <w:ind w:right="324"/>
        <w:rPr>
          <w:sz w:val="24"/>
        </w:rPr>
      </w:pPr>
      <w:r>
        <w:rPr>
          <w:sz w:val="24"/>
        </w:rPr>
        <w:t>MUW</w:t>
      </w:r>
      <w:r w:rsidR="00C22EB2">
        <w:rPr>
          <w:sz w:val="24"/>
        </w:rPr>
        <w:t xml:space="preserve"> reserves the right to award this contract in whole or in part depending on what</w:t>
      </w:r>
      <w:r w:rsidR="00C22EB2">
        <w:rPr>
          <w:spacing w:val="-32"/>
          <w:sz w:val="24"/>
        </w:rPr>
        <w:t xml:space="preserve"> </w:t>
      </w:r>
      <w:r w:rsidR="00C22EB2">
        <w:rPr>
          <w:sz w:val="24"/>
        </w:rPr>
        <w:t xml:space="preserve">is in the best interest of </w:t>
      </w:r>
      <w:r>
        <w:rPr>
          <w:sz w:val="24"/>
        </w:rPr>
        <w:t>MUW</w:t>
      </w:r>
      <w:r w:rsidR="00C22EB2">
        <w:rPr>
          <w:sz w:val="24"/>
        </w:rPr>
        <w:t xml:space="preserve"> with </w:t>
      </w:r>
      <w:r>
        <w:rPr>
          <w:sz w:val="24"/>
        </w:rPr>
        <w:t>MUW</w:t>
      </w:r>
      <w:r w:rsidR="00C22EB2">
        <w:rPr>
          <w:sz w:val="24"/>
        </w:rPr>
        <w:t xml:space="preserve"> being the sole judge</w:t>
      </w:r>
      <w:r w:rsidR="00C22EB2">
        <w:rPr>
          <w:spacing w:val="-17"/>
          <w:sz w:val="24"/>
        </w:rPr>
        <w:t xml:space="preserve"> </w:t>
      </w:r>
      <w:r w:rsidR="00C22EB2">
        <w:rPr>
          <w:sz w:val="24"/>
        </w:rPr>
        <w:t>thereof.</w:t>
      </w:r>
    </w:p>
    <w:p w:rsidR="00764EE2" w:rsidRDefault="00764EE2">
      <w:pPr>
        <w:pStyle w:val="BodyText"/>
        <w:ind w:firstLine="0"/>
      </w:pPr>
    </w:p>
    <w:p w:rsidR="00764EE2" w:rsidRDefault="00C22EB2">
      <w:pPr>
        <w:pStyle w:val="ListParagraph"/>
        <w:numPr>
          <w:ilvl w:val="1"/>
          <w:numId w:val="1"/>
        </w:numPr>
        <w:tabs>
          <w:tab w:val="left" w:pos="820"/>
        </w:tabs>
        <w:rPr>
          <w:sz w:val="24"/>
        </w:rPr>
      </w:pPr>
      <w:r>
        <w:rPr>
          <w:sz w:val="24"/>
        </w:rPr>
        <w:t>The evaluation factors set forth in this section are described as</w:t>
      </w:r>
      <w:r>
        <w:rPr>
          <w:spacing w:val="-15"/>
          <w:sz w:val="24"/>
        </w:rPr>
        <w:t xml:space="preserve"> </w:t>
      </w:r>
      <w:r>
        <w:rPr>
          <w:sz w:val="24"/>
        </w:rPr>
        <w:t>follows:</w:t>
      </w:r>
    </w:p>
    <w:p w:rsidR="00764EE2" w:rsidRDefault="00764EE2">
      <w:pPr>
        <w:pStyle w:val="BodyText"/>
        <w:ind w:firstLine="0"/>
      </w:pPr>
    </w:p>
    <w:p w:rsidR="00764EE2" w:rsidRDefault="00C22EB2">
      <w:pPr>
        <w:pStyle w:val="ListParagraph"/>
        <w:numPr>
          <w:ilvl w:val="2"/>
          <w:numId w:val="1"/>
        </w:numPr>
        <w:tabs>
          <w:tab w:val="left" w:pos="1179"/>
          <w:tab w:val="left" w:pos="1180"/>
        </w:tabs>
        <w:ind w:right="624"/>
        <w:rPr>
          <w:sz w:val="24"/>
        </w:rPr>
      </w:pPr>
      <w:r>
        <w:rPr>
          <w:sz w:val="24"/>
        </w:rPr>
        <w:t>The Vendor’s ability to deliver an application meeting the overall objective</w:t>
      </w:r>
      <w:r>
        <w:rPr>
          <w:spacing w:val="-29"/>
          <w:sz w:val="24"/>
        </w:rPr>
        <w:t xml:space="preserve"> </w:t>
      </w:r>
      <w:r>
        <w:rPr>
          <w:sz w:val="24"/>
        </w:rPr>
        <w:t>and functions described in the</w:t>
      </w:r>
      <w:r>
        <w:rPr>
          <w:spacing w:val="-3"/>
          <w:sz w:val="24"/>
        </w:rPr>
        <w:t xml:space="preserve"> </w:t>
      </w:r>
      <w:r>
        <w:rPr>
          <w:sz w:val="24"/>
        </w:rPr>
        <w:t>RFP</w:t>
      </w:r>
    </w:p>
    <w:p w:rsidR="00D021CB" w:rsidRDefault="00D021CB">
      <w:pPr>
        <w:pStyle w:val="ListParagraph"/>
        <w:numPr>
          <w:ilvl w:val="2"/>
          <w:numId w:val="1"/>
        </w:numPr>
        <w:tabs>
          <w:tab w:val="left" w:pos="1179"/>
          <w:tab w:val="left" w:pos="1180"/>
        </w:tabs>
        <w:ind w:right="624"/>
        <w:rPr>
          <w:sz w:val="24"/>
        </w:rPr>
      </w:pPr>
      <w:r>
        <w:rPr>
          <w:sz w:val="24"/>
        </w:rPr>
        <w:t>Vendor’s partnership with Ellucian Banner</w:t>
      </w:r>
    </w:p>
    <w:p w:rsidR="00764EE2" w:rsidRDefault="00C22EB2">
      <w:pPr>
        <w:pStyle w:val="ListParagraph"/>
        <w:numPr>
          <w:ilvl w:val="2"/>
          <w:numId w:val="1"/>
        </w:numPr>
        <w:tabs>
          <w:tab w:val="left" w:pos="1180"/>
        </w:tabs>
        <w:rPr>
          <w:sz w:val="24"/>
        </w:rPr>
      </w:pPr>
      <w:r>
        <w:rPr>
          <w:sz w:val="24"/>
        </w:rPr>
        <w:t>Competitive</w:t>
      </w:r>
      <w:r>
        <w:rPr>
          <w:spacing w:val="-4"/>
          <w:sz w:val="24"/>
        </w:rPr>
        <w:t xml:space="preserve"> </w:t>
      </w:r>
      <w:r>
        <w:rPr>
          <w:sz w:val="24"/>
        </w:rPr>
        <w:t>fees</w:t>
      </w:r>
    </w:p>
    <w:p w:rsidR="00764EE2" w:rsidRDefault="00C22EB2">
      <w:pPr>
        <w:pStyle w:val="ListParagraph"/>
        <w:numPr>
          <w:ilvl w:val="2"/>
          <w:numId w:val="1"/>
        </w:numPr>
        <w:tabs>
          <w:tab w:val="left" w:pos="1180"/>
        </w:tabs>
        <w:rPr>
          <w:sz w:val="24"/>
        </w:rPr>
      </w:pPr>
      <w:r>
        <w:rPr>
          <w:sz w:val="24"/>
        </w:rPr>
        <w:t>Availability and access technical</w:t>
      </w:r>
      <w:r>
        <w:rPr>
          <w:spacing w:val="-3"/>
          <w:sz w:val="24"/>
        </w:rPr>
        <w:t xml:space="preserve"> </w:t>
      </w:r>
      <w:r>
        <w:rPr>
          <w:sz w:val="24"/>
        </w:rPr>
        <w:t>support</w:t>
      </w:r>
    </w:p>
    <w:p w:rsidR="00DB7577" w:rsidRPr="00FC18BD" w:rsidRDefault="00DB7577" w:rsidP="00DB7577">
      <w:pPr>
        <w:widowControl/>
        <w:numPr>
          <w:ilvl w:val="2"/>
          <w:numId w:val="1"/>
        </w:numPr>
        <w:autoSpaceDE/>
        <w:autoSpaceDN/>
        <w:rPr>
          <w:sz w:val="24"/>
          <w:szCs w:val="24"/>
        </w:rPr>
      </w:pPr>
      <w:r w:rsidRPr="00FC18BD">
        <w:rPr>
          <w:sz w:val="24"/>
          <w:szCs w:val="24"/>
        </w:rPr>
        <w:t xml:space="preserve">Vendor’s experience processing inbound payments for other institutions of higher education </w:t>
      </w:r>
    </w:p>
    <w:p w:rsidR="00DB7577" w:rsidRDefault="00C22EB2" w:rsidP="00DB7577">
      <w:pPr>
        <w:pStyle w:val="ListParagraph"/>
        <w:numPr>
          <w:ilvl w:val="2"/>
          <w:numId w:val="1"/>
        </w:numPr>
        <w:tabs>
          <w:tab w:val="left" w:pos="1180"/>
        </w:tabs>
        <w:rPr>
          <w:sz w:val="24"/>
        </w:rPr>
      </w:pPr>
      <w:r>
        <w:rPr>
          <w:sz w:val="24"/>
        </w:rPr>
        <w:t>Compliance with applicable State and Federal laws and</w:t>
      </w:r>
      <w:r>
        <w:rPr>
          <w:spacing w:val="-5"/>
          <w:sz w:val="24"/>
        </w:rPr>
        <w:t xml:space="preserve"> </w:t>
      </w:r>
      <w:r>
        <w:rPr>
          <w:sz w:val="24"/>
        </w:rPr>
        <w:t>regulations</w:t>
      </w:r>
    </w:p>
    <w:p w:rsidR="00DB7577" w:rsidRDefault="00DB7577" w:rsidP="00DB7577">
      <w:pPr>
        <w:pStyle w:val="ListParagraph"/>
        <w:tabs>
          <w:tab w:val="left" w:pos="1180"/>
        </w:tabs>
        <w:ind w:firstLine="0"/>
        <w:rPr>
          <w:sz w:val="24"/>
        </w:rPr>
      </w:pPr>
    </w:p>
    <w:p w:rsidR="00764EE2" w:rsidRPr="00DB7577" w:rsidRDefault="00C22EB2" w:rsidP="00DB7577">
      <w:pPr>
        <w:pStyle w:val="ListParagraph"/>
        <w:numPr>
          <w:ilvl w:val="1"/>
          <w:numId w:val="1"/>
        </w:numPr>
        <w:tabs>
          <w:tab w:val="left" w:pos="1180"/>
        </w:tabs>
        <w:rPr>
          <w:sz w:val="24"/>
        </w:rPr>
      </w:pPr>
      <w:r w:rsidRPr="00DB7577">
        <w:rPr>
          <w:sz w:val="24"/>
        </w:rPr>
        <w:t>The committee may invite finalists for interviews and/or</w:t>
      </w:r>
      <w:r w:rsidRPr="00DB7577">
        <w:rPr>
          <w:spacing w:val="-12"/>
          <w:sz w:val="24"/>
        </w:rPr>
        <w:t xml:space="preserve"> </w:t>
      </w:r>
      <w:r w:rsidRPr="00DB7577">
        <w:rPr>
          <w:sz w:val="24"/>
        </w:rPr>
        <w:t>presentations</w:t>
      </w:r>
    </w:p>
    <w:p w:rsidR="00764EE2" w:rsidRDefault="00764EE2">
      <w:pPr>
        <w:pStyle w:val="BodyText"/>
        <w:spacing w:before="10"/>
        <w:ind w:firstLine="0"/>
        <w:rPr>
          <w:sz w:val="20"/>
        </w:rPr>
      </w:pPr>
    </w:p>
    <w:p w:rsidR="00764EE2" w:rsidRDefault="00C22EB2">
      <w:pPr>
        <w:pStyle w:val="ListParagraph"/>
        <w:numPr>
          <w:ilvl w:val="1"/>
          <w:numId w:val="1"/>
        </w:numPr>
        <w:tabs>
          <w:tab w:val="left" w:pos="820"/>
        </w:tabs>
        <w:ind w:right="130"/>
        <w:rPr>
          <w:sz w:val="24"/>
        </w:rPr>
      </w:pPr>
      <w:r>
        <w:rPr>
          <w:sz w:val="24"/>
        </w:rPr>
        <w:t>Failure to attend a requested interview presentation before the committee may result in</w:t>
      </w:r>
      <w:r>
        <w:rPr>
          <w:spacing w:val="-33"/>
          <w:sz w:val="24"/>
        </w:rPr>
        <w:t xml:space="preserve"> </w:t>
      </w:r>
      <w:r>
        <w:rPr>
          <w:sz w:val="24"/>
        </w:rPr>
        <w:t>a proposal not being</w:t>
      </w:r>
      <w:r>
        <w:rPr>
          <w:spacing w:val="-4"/>
          <w:sz w:val="24"/>
        </w:rPr>
        <w:t xml:space="preserve"> </w:t>
      </w:r>
      <w:r>
        <w:rPr>
          <w:sz w:val="24"/>
        </w:rPr>
        <w:t>considered.</w:t>
      </w:r>
    </w:p>
    <w:p w:rsidR="00764EE2" w:rsidRDefault="00764EE2">
      <w:pPr>
        <w:pStyle w:val="BodyText"/>
        <w:spacing w:before="10"/>
        <w:ind w:firstLine="0"/>
        <w:rPr>
          <w:sz w:val="20"/>
        </w:rPr>
      </w:pPr>
    </w:p>
    <w:p w:rsidR="00764EE2" w:rsidRDefault="00C22EB2">
      <w:pPr>
        <w:pStyle w:val="ListParagraph"/>
        <w:numPr>
          <w:ilvl w:val="1"/>
          <w:numId w:val="1"/>
        </w:numPr>
        <w:tabs>
          <w:tab w:val="left" w:pos="820"/>
        </w:tabs>
        <w:ind w:right="136"/>
        <w:rPr>
          <w:sz w:val="24"/>
        </w:rPr>
      </w:pPr>
      <w:r>
        <w:rPr>
          <w:sz w:val="24"/>
        </w:rPr>
        <w:t>Upon award of contract(s), successful respondent(s) will be asked to provide a</w:t>
      </w:r>
      <w:r>
        <w:rPr>
          <w:spacing w:val="-33"/>
          <w:sz w:val="24"/>
        </w:rPr>
        <w:t xml:space="preserve"> </w:t>
      </w:r>
      <w:r>
        <w:rPr>
          <w:sz w:val="24"/>
        </w:rPr>
        <w:t xml:space="preserve">transition plan and timeline and obtain </w:t>
      </w:r>
      <w:r w:rsidR="000D2269">
        <w:rPr>
          <w:sz w:val="24"/>
        </w:rPr>
        <w:t>MUW</w:t>
      </w:r>
      <w:r>
        <w:rPr>
          <w:sz w:val="24"/>
        </w:rPr>
        <w:t>’s input and concurrence before moving</w:t>
      </w:r>
      <w:r>
        <w:rPr>
          <w:spacing w:val="-24"/>
          <w:sz w:val="24"/>
        </w:rPr>
        <w:t xml:space="preserve"> </w:t>
      </w:r>
      <w:r>
        <w:rPr>
          <w:sz w:val="24"/>
        </w:rPr>
        <w:t>forward.</w:t>
      </w:r>
    </w:p>
    <w:p w:rsidR="00764EE2" w:rsidRDefault="00764EE2">
      <w:pPr>
        <w:pStyle w:val="BodyText"/>
        <w:spacing w:before="10"/>
        <w:ind w:firstLine="0"/>
        <w:rPr>
          <w:sz w:val="20"/>
        </w:rPr>
      </w:pPr>
    </w:p>
    <w:p w:rsidR="00764EE2" w:rsidRDefault="00C22EB2">
      <w:pPr>
        <w:pStyle w:val="ListParagraph"/>
        <w:numPr>
          <w:ilvl w:val="1"/>
          <w:numId w:val="1"/>
        </w:numPr>
        <w:tabs>
          <w:tab w:val="left" w:pos="820"/>
        </w:tabs>
        <w:spacing w:before="1"/>
        <w:rPr>
          <w:sz w:val="24"/>
        </w:rPr>
      </w:pPr>
      <w:r>
        <w:rPr>
          <w:sz w:val="24"/>
        </w:rPr>
        <w:t>Proposals will be scored based on the following weights (100 points</w:t>
      </w:r>
      <w:r>
        <w:rPr>
          <w:spacing w:val="-15"/>
          <w:sz w:val="24"/>
        </w:rPr>
        <w:t xml:space="preserve"> </w:t>
      </w:r>
      <w:r>
        <w:rPr>
          <w:sz w:val="24"/>
        </w:rPr>
        <w:t>total):</w:t>
      </w:r>
    </w:p>
    <w:p w:rsidR="00764EE2" w:rsidRDefault="00764EE2">
      <w:pPr>
        <w:pStyle w:val="BodyText"/>
        <w:spacing w:before="9"/>
        <w:ind w:firstLine="0"/>
        <w:rPr>
          <w:sz w:val="20"/>
        </w:rPr>
      </w:pPr>
    </w:p>
    <w:p w:rsidR="00764EE2" w:rsidRDefault="00C22EB2">
      <w:pPr>
        <w:pStyle w:val="BodyText"/>
        <w:spacing w:before="1"/>
        <w:ind w:left="1180" w:right="1601" w:firstLine="0"/>
      </w:pPr>
      <w:r>
        <w:t xml:space="preserve">Corporate Structure/Years of Experience/References – </w:t>
      </w:r>
      <w:r w:rsidR="00DB7577">
        <w:tab/>
      </w:r>
      <w:r>
        <w:t xml:space="preserve">20 pts Operation Plan/Ease of Use/Services Offered – </w:t>
      </w:r>
      <w:r w:rsidR="00DB7577">
        <w:tab/>
        <w:t>30</w:t>
      </w:r>
      <w:r>
        <w:t xml:space="preserve"> pts</w:t>
      </w:r>
    </w:p>
    <w:p w:rsidR="00764EE2" w:rsidRDefault="00DB7577">
      <w:pPr>
        <w:pStyle w:val="BodyText"/>
        <w:ind w:left="1180" w:firstLine="0"/>
      </w:pPr>
      <w:r>
        <w:t>Fees and other Projected Financial Impact to MUW</w:t>
      </w:r>
      <w:r>
        <w:tab/>
        <w:t>50</w:t>
      </w:r>
      <w:r w:rsidR="00C22EB2">
        <w:t xml:space="preserve"> pts.</w:t>
      </w:r>
    </w:p>
    <w:p w:rsidR="00764EE2" w:rsidRDefault="00764EE2">
      <w:pPr>
        <w:pStyle w:val="BodyText"/>
        <w:spacing w:before="4"/>
        <w:ind w:firstLine="0"/>
      </w:pPr>
    </w:p>
    <w:p w:rsidR="00764EE2" w:rsidRDefault="00C22EB2">
      <w:pPr>
        <w:pStyle w:val="ListParagraph"/>
        <w:numPr>
          <w:ilvl w:val="0"/>
          <w:numId w:val="1"/>
        </w:numPr>
        <w:tabs>
          <w:tab w:val="left" w:pos="460"/>
        </w:tabs>
        <w:rPr>
          <w:sz w:val="24"/>
        </w:rPr>
      </w:pPr>
      <w:r>
        <w:rPr>
          <w:w w:val="105"/>
          <w:sz w:val="24"/>
          <w:u w:val="thick"/>
        </w:rPr>
        <w:t>PROPOSAL</w:t>
      </w:r>
      <w:r>
        <w:rPr>
          <w:spacing w:val="-4"/>
          <w:w w:val="105"/>
          <w:sz w:val="24"/>
          <w:u w:val="thick"/>
        </w:rPr>
        <w:t xml:space="preserve"> </w:t>
      </w:r>
      <w:r>
        <w:rPr>
          <w:w w:val="105"/>
          <w:sz w:val="24"/>
          <w:u w:val="thick"/>
        </w:rPr>
        <w:t>SUBMISSION</w:t>
      </w:r>
    </w:p>
    <w:p w:rsidR="00764EE2" w:rsidRDefault="00764EE2">
      <w:pPr>
        <w:pStyle w:val="BodyText"/>
        <w:spacing w:before="10"/>
        <w:ind w:firstLine="0"/>
        <w:rPr>
          <w:sz w:val="15"/>
        </w:rPr>
      </w:pPr>
    </w:p>
    <w:p w:rsidR="00764EE2" w:rsidRDefault="00C22EB2">
      <w:pPr>
        <w:pStyle w:val="ListParagraph"/>
        <w:numPr>
          <w:ilvl w:val="1"/>
          <w:numId w:val="1"/>
        </w:numPr>
        <w:tabs>
          <w:tab w:val="left" w:pos="820"/>
        </w:tabs>
        <w:spacing w:before="89" w:line="242" w:lineRule="auto"/>
        <w:ind w:right="251"/>
        <w:rPr>
          <w:sz w:val="24"/>
        </w:rPr>
      </w:pPr>
      <w:r>
        <w:rPr>
          <w:sz w:val="24"/>
        </w:rPr>
        <w:t xml:space="preserve">Proposals shall be submitted in two packages (envelopes or </w:t>
      </w:r>
      <w:r w:rsidR="00DB7577">
        <w:rPr>
          <w:sz w:val="24"/>
        </w:rPr>
        <w:t>boxes) as set forth in Section 6</w:t>
      </w:r>
      <w:r>
        <w:rPr>
          <w:sz w:val="24"/>
        </w:rPr>
        <w:t>a. Please make sure that the RFP number is  clearly  visible on  the outside  of the</w:t>
      </w:r>
      <w:r>
        <w:rPr>
          <w:spacing w:val="1"/>
          <w:sz w:val="24"/>
        </w:rPr>
        <w:t xml:space="preserve"> </w:t>
      </w:r>
      <w:r>
        <w:rPr>
          <w:sz w:val="24"/>
        </w:rPr>
        <w:t>package.</w:t>
      </w:r>
    </w:p>
    <w:p w:rsidR="00764EE2" w:rsidRDefault="00764EE2">
      <w:pPr>
        <w:pStyle w:val="BodyText"/>
        <w:spacing w:before="3"/>
        <w:ind w:firstLine="0"/>
        <w:rPr>
          <w:sz w:val="23"/>
        </w:rPr>
      </w:pPr>
    </w:p>
    <w:p w:rsidR="00764EE2" w:rsidRDefault="00C22EB2">
      <w:pPr>
        <w:pStyle w:val="ListParagraph"/>
        <w:numPr>
          <w:ilvl w:val="1"/>
          <w:numId w:val="1"/>
        </w:numPr>
        <w:tabs>
          <w:tab w:val="left" w:pos="820"/>
        </w:tabs>
        <w:spacing w:before="1"/>
        <w:ind w:right="117"/>
        <w:rPr>
          <w:sz w:val="24"/>
        </w:rPr>
      </w:pPr>
      <w:r>
        <w:rPr>
          <w:sz w:val="24"/>
        </w:rPr>
        <w:t>Technical Proposal – One (1) original and one (1) electronic copy (of the complete technical proposal in one pdf f</w:t>
      </w:r>
      <w:r w:rsidR="00DB7577">
        <w:rPr>
          <w:sz w:val="24"/>
        </w:rPr>
        <w:t>ile on a flash drive) of parts 6</w:t>
      </w:r>
      <w:r>
        <w:rPr>
          <w:sz w:val="24"/>
        </w:rPr>
        <w:t>(b)(</w:t>
      </w:r>
      <w:proofErr w:type="spellStart"/>
      <w:r>
        <w:rPr>
          <w:sz w:val="24"/>
        </w:rPr>
        <w:t>i</w:t>
      </w:r>
      <w:proofErr w:type="spellEnd"/>
      <w:r>
        <w:rPr>
          <w:sz w:val="24"/>
        </w:rPr>
        <w:t>) (Cover Letter),</w:t>
      </w:r>
      <w:r>
        <w:rPr>
          <w:spacing w:val="-36"/>
          <w:sz w:val="24"/>
        </w:rPr>
        <w:t xml:space="preserve"> </w:t>
      </w:r>
      <w:r w:rsidR="00DB7577">
        <w:rPr>
          <w:spacing w:val="-36"/>
          <w:sz w:val="24"/>
        </w:rPr>
        <w:t>6</w:t>
      </w:r>
      <w:r>
        <w:rPr>
          <w:sz w:val="24"/>
        </w:rPr>
        <w:t xml:space="preserve">(b)(ii) (Corporate Structure and Credentials), and </w:t>
      </w:r>
      <w:r w:rsidR="00DB7577">
        <w:rPr>
          <w:sz w:val="24"/>
        </w:rPr>
        <w:t>6</w:t>
      </w:r>
      <w:r>
        <w:rPr>
          <w:sz w:val="24"/>
        </w:rPr>
        <w:t>(b)(iii) (Operations and Ability to Perform) should be sealed in a package with “Technical Proposal” in the lower left hand corner. Each submitted package should be a complete copy.  The original shall be marked on the first page</w:t>
      </w:r>
      <w:r>
        <w:rPr>
          <w:spacing w:val="-1"/>
          <w:sz w:val="24"/>
        </w:rPr>
        <w:t xml:space="preserve"> </w:t>
      </w:r>
      <w:r>
        <w:rPr>
          <w:sz w:val="24"/>
        </w:rPr>
        <w:t>“Original”.</w:t>
      </w:r>
    </w:p>
    <w:p w:rsidR="00764EE2" w:rsidRDefault="00764EE2">
      <w:pPr>
        <w:pStyle w:val="BodyText"/>
        <w:spacing w:before="11"/>
        <w:ind w:firstLine="0"/>
        <w:rPr>
          <w:sz w:val="23"/>
        </w:rPr>
      </w:pPr>
    </w:p>
    <w:p w:rsidR="00764EE2" w:rsidRDefault="00C22EB2">
      <w:pPr>
        <w:pStyle w:val="ListParagraph"/>
        <w:numPr>
          <w:ilvl w:val="1"/>
          <w:numId w:val="1"/>
        </w:numPr>
        <w:tabs>
          <w:tab w:val="left" w:pos="820"/>
        </w:tabs>
        <w:ind w:right="295"/>
        <w:rPr>
          <w:sz w:val="24"/>
        </w:rPr>
      </w:pPr>
      <w:r>
        <w:rPr>
          <w:sz w:val="24"/>
        </w:rPr>
        <w:t>Cost Proposal – One (1) original and one (1) electronic copy (of the complete cost proposal in one pdf file on a flash drive). Should be sealed in a package with “Cost Proposal” in the lower left hand corner. Each submitted package should be a</w:t>
      </w:r>
      <w:r>
        <w:rPr>
          <w:spacing w:val="-32"/>
          <w:sz w:val="24"/>
        </w:rPr>
        <w:t xml:space="preserve"> </w:t>
      </w:r>
      <w:r>
        <w:rPr>
          <w:sz w:val="24"/>
        </w:rPr>
        <w:t>complete copy. The original shall be marked on the first page</w:t>
      </w:r>
      <w:r>
        <w:rPr>
          <w:spacing w:val="-10"/>
          <w:sz w:val="24"/>
        </w:rPr>
        <w:t xml:space="preserve"> </w:t>
      </w:r>
      <w:r>
        <w:rPr>
          <w:sz w:val="24"/>
        </w:rPr>
        <w:t>“Original”.</w:t>
      </w:r>
    </w:p>
    <w:p w:rsidR="00764EE2" w:rsidRDefault="00C22EB2">
      <w:pPr>
        <w:pStyle w:val="ListParagraph"/>
        <w:numPr>
          <w:ilvl w:val="1"/>
          <w:numId w:val="1"/>
        </w:numPr>
        <w:tabs>
          <w:tab w:val="left" w:pos="820"/>
        </w:tabs>
        <w:spacing w:before="74"/>
        <w:ind w:right="328"/>
        <w:rPr>
          <w:sz w:val="24"/>
        </w:rPr>
      </w:pPr>
      <w:r>
        <w:rPr>
          <w:sz w:val="24"/>
        </w:rPr>
        <w:t xml:space="preserve">The proposal package must be received on or before </w:t>
      </w:r>
      <w:r w:rsidRPr="00803CB6">
        <w:rPr>
          <w:sz w:val="24"/>
          <w:u w:val="thick"/>
        </w:rPr>
        <w:t xml:space="preserve">2:00 p.m. on </w:t>
      </w:r>
      <w:r w:rsidR="005D42CB" w:rsidRPr="00803CB6">
        <w:rPr>
          <w:sz w:val="24"/>
          <w:u w:val="thick"/>
        </w:rPr>
        <w:t>June</w:t>
      </w:r>
      <w:r w:rsidR="005D42CB">
        <w:rPr>
          <w:sz w:val="24"/>
          <w:u w:val="thick"/>
        </w:rPr>
        <w:t xml:space="preserve"> 30, 2020</w:t>
      </w:r>
      <w:r>
        <w:rPr>
          <w:sz w:val="24"/>
        </w:rPr>
        <w:t xml:space="preserve">. It is the responsibility of the respondent to ensure that the proposal package arrives in the </w:t>
      </w:r>
      <w:r w:rsidR="009C22D9">
        <w:rPr>
          <w:sz w:val="24"/>
        </w:rPr>
        <w:t>Resources Management</w:t>
      </w:r>
      <w:r>
        <w:rPr>
          <w:sz w:val="24"/>
        </w:rPr>
        <w:t xml:space="preserve"> office on-time. The proposal package should be delivered or sent by mail</w:t>
      </w:r>
      <w:r>
        <w:rPr>
          <w:spacing w:val="-7"/>
          <w:sz w:val="24"/>
        </w:rPr>
        <w:t xml:space="preserve"> </w:t>
      </w:r>
      <w:r>
        <w:rPr>
          <w:sz w:val="24"/>
        </w:rPr>
        <w:t>to:</w:t>
      </w:r>
    </w:p>
    <w:p w:rsidR="00764EE2" w:rsidRDefault="00764EE2">
      <w:pPr>
        <w:pStyle w:val="BodyText"/>
        <w:ind w:firstLine="0"/>
      </w:pPr>
    </w:p>
    <w:p w:rsidR="009C22D9" w:rsidRPr="00803CB6" w:rsidRDefault="009C22D9" w:rsidP="009C22D9">
      <w:pPr>
        <w:ind w:left="1137" w:right="1134"/>
        <w:rPr>
          <w:sz w:val="24"/>
        </w:rPr>
      </w:pPr>
      <w:r w:rsidRPr="00803CB6">
        <w:rPr>
          <w:sz w:val="24"/>
        </w:rPr>
        <w:t>Resources Management</w:t>
      </w:r>
    </w:p>
    <w:p w:rsidR="009C22D9" w:rsidRPr="00803CB6" w:rsidRDefault="009C22D9" w:rsidP="009C22D9">
      <w:pPr>
        <w:ind w:left="1137" w:right="1134"/>
        <w:rPr>
          <w:sz w:val="24"/>
        </w:rPr>
      </w:pPr>
      <w:r w:rsidRPr="00803CB6">
        <w:rPr>
          <w:sz w:val="24"/>
        </w:rPr>
        <w:t>Mississippi University for Women</w:t>
      </w:r>
    </w:p>
    <w:p w:rsidR="009C22D9" w:rsidRPr="00803CB6" w:rsidRDefault="009C22D9" w:rsidP="009C22D9">
      <w:pPr>
        <w:ind w:left="1137" w:right="1134"/>
        <w:rPr>
          <w:rFonts w:eastAsia="Arial"/>
          <w:sz w:val="24"/>
          <w:szCs w:val="24"/>
        </w:rPr>
      </w:pPr>
      <w:r w:rsidRPr="00803CB6">
        <w:rPr>
          <w:sz w:val="24"/>
        </w:rPr>
        <w:t>1100 College Street</w:t>
      </w:r>
    </w:p>
    <w:p w:rsidR="009C22D9" w:rsidRPr="007E09D1" w:rsidRDefault="009C22D9" w:rsidP="009C22D9">
      <w:pPr>
        <w:ind w:left="417" w:right="1" w:firstLine="720"/>
        <w:rPr>
          <w:sz w:val="24"/>
        </w:rPr>
      </w:pPr>
      <w:r w:rsidRPr="00803CB6">
        <w:rPr>
          <w:sz w:val="24"/>
        </w:rPr>
        <w:t>Columbus, MS 39701</w:t>
      </w:r>
    </w:p>
    <w:p w:rsidR="00764EE2" w:rsidRDefault="00764EE2">
      <w:pPr>
        <w:pStyle w:val="BodyText"/>
        <w:ind w:firstLine="0"/>
      </w:pPr>
    </w:p>
    <w:p w:rsidR="00764EE2" w:rsidRDefault="00C22EB2">
      <w:pPr>
        <w:pStyle w:val="ListParagraph"/>
        <w:numPr>
          <w:ilvl w:val="1"/>
          <w:numId w:val="1"/>
        </w:numPr>
        <w:tabs>
          <w:tab w:val="left" w:pos="820"/>
        </w:tabs>
        <w:ind w:right="298"/>
        <w:rPr>
          <w:sz w:val="24"/>
        </w:rPr>
      </w:pPr>
      <w:r>
        <w:rPr>
          <w:sz w:val="24"/>
        </w:rPr>
        <w:t>Your response must include the signature page included in this RFP (See Appendix</w:t>
      </w:r>
      <w:r>
        <w:rPr>
          <w:spacing w:val="-24"/>
          <w:sz w:val="24"/>
        </w:rPr>
        <w:t xml:space="preserve"> </w:t>
      </w:r>
      <w:r>
        <w:rPr>
          <w:sz w:val="24"/>
        </w:rPr>
        <w:t xml:space="preserve">A) and contain the signature of an authorized representative of the respondent’s organization. The signature on the “Original” signature page should be in </w:t>
      </w:r>
      <w:r>
        <w:rPr>
          <w:sz w:val="24"/>
          <w:u w:val="thick"/>
        </w:rPr>
        <w:t>blue</w:t>
      </w:r>
      <w:r>
        <w:rPr>
          <w:spacing w:val="5"/>
          <w:sz w:val="24"/>
        </w:rPr>
        <w:t xml:space="preserve"> </w:t>
      </w:r>
      <w:r>
        <w:rPr>
          <w:sz w:val="24"/>
        </w:rPr>
        <w:t>ink</w:t>
      </w:r>
    </w:p>
    <w:p w:rsidR="00764EE2" w:rsidRDefault="00764EE2">
      <w:pPr>
        <w:pStyle w:val="BodyText"/>
        <w:spacing w:before="3"/>
        <w:ind w:firstLine="0"/>
        <w:rPr>
          <w:sz w:val="16"/>
        </w:rPr>
      </w:pPr>
    </w:p>
    <w:p w:rsidR="00764EE2" w:rsidRDefault="000D2269">
      <w:pPr>
        <w:pStyle w:val="ListParagraph"/>
        <w:numPr>
          <w:ilvl w:val="1"/>
          <w:numId w:val="1"/>
        </w:numPr>
        <w:tabs>
          <w:tab w:val="left" w:pos="820"/>
        </w:tabs>
        <w:spacing w:before="89"/>
        <w:ind w:right="314"/>
        <w:rPr>
          <w:sz w:val="24"/>
        </w:rPr>
      </w:pPr>
      <w:r>
        <w:rPr>
          <w:sz w:val="24"/>
        </w:rPr>
        <w:t>MUW</w:t>
      </w:r>
      <w:r w:rsidR="00C22EB2">
        <w:rPr>
          <w:sz w:val="24"/>
        </w:rPr>
        <w:t xml:space="preserve"> reserves the right to reject any and all proposals and to waive informalities and minor irregularities in proposals received and to accept any portion of a proposal or</w:t>
      </w:r>
      <w:r w:rsidR="00C22EB2">
        <w:rPr>
          <w:spacing w:val="-36"/>
          <w:sz w:val="24"/>
        </w:rPr>
        <w:t xml:space="preserve"> </w:t>
      </w:r>
      <w:r w:rsidR="00C22EB2">
        <w:rPr>
          <w:sz w:val="24"/>
        </w:rPr>
        <w:t>all items bid if deemed in the best interest of the University to do</w:t>
      </w:r>
      <w:r w:rsidR="00C22EB2">
        <w:rPr>
          <w:spacing w:val="-18"/>
          <w:sz w:val="24"/>
        </w:rPr>
        <w:t xml:space="preserve"> </w:t>
      </w:r>
      <w:r w:rsidR="00C22EB2">
        <w:rPr>
          <w:sz w:val="24"/>
        </w:rPr>
        <w:t>so.</w:t>
      </w:r>
    </w:p>
    <w:p w:rsidR="00764EE2" w:rsidRDefault="00764EE2">
      <w:pPr>
        <w:pStyle w:val="BodyText"/>
        <w:spacing w:before="5"/>
        <w:ind w:firstLine="0"/>
      </w:pPr>
    </w:p>
    <w:p w:rsidR="00764EE2" w:rsidRDefault="00C22EB2">
      <w:pPr>
        <w:pStyle w:val="ListParagraph"/>
        <w:numPr>
          <w:ilvl w:val="1"/>
          <w:numId w:val="1"/>
        </w:numPr>
        <w:tabs>
          <w:tab w:val="left" w:pos="820"/>
        </w:tabs>
        <w:ind w:right="393"/>
        <w:rPr>
          <w:sz w:val="24"/>
        </w:rPr>
      </w:pPr>
      <w:r>
        <w:rPr>
          <w:w w:val="105"/>
          <w:sz w:val="24"/>
        </w:rPr>
        <w:t>Proposals received after the stated due date and time will be returned unopened. Submission via facsimile or other electronic means will not be</w:t>
      </w:r>
      <w:r>
        <w:rPr>
          <w:spacing w:val="-25"/>
          <w:w w:val="105"/>
          <w:sz w:val="24"/>
        </w:rPr>
        <w:t xml:space="preserve"> </w:t>
      </w:r>
      <w:r>
        <w:rPr>
          <w:w w:val="105"/>
          <w:sz w:val="24"/>
        </w:rPr>
        <w:t>accepted.</w:t>
      </w:r>
    </w:p>
    <w:p w:rsidR="00764EE2" w:rsidRDefault="00764EE2">
      <w:pPr>
        <w:pStyle w:val="BodyText"/>
        <w:ind w:firstLine="0"/>
      </w:pPr>
    </w:p>
    <w:p w:rsidR="00764EE2" w:rsidRDefault="00C22EB2">
      <w:pPr>
        <w:pStyle w:val="ListParagraph"/>
        <w:numPr>
          <w:ilvl w:val="0"/>
          <w:numId w:val="1"/>
        </w:numPr>
        <w:tabs>
          <w:tab w:val="left" w:pos="460"/>
        </w:tabs>
        <w:rPr>
          <w:sz w:val="24"/>
        </w:rPr>
      </w:pPr>
      <w:r>
        <w:rPr>
          <w:w w:val="105"/>
          <w:sz w:val="24"/>
          <w:u w:val="thick"/>
        </w:rPr>
        <w:t>TWO-PHASE, BEST AND FINAL</w:t>
      </w:r>
      <w:r>
        <w:rPr>
          <w:spacing w:val="-13"/>
          <w:w w:val="105"/>
          <w:sz w:val="24"/>
          <w:u w:val="thick"/>
        </w:rPr>
        <w:t xml:space="preserve"> </w:t>
      </w:r>
      <w:r>
        <w:rPr>
          <w:w w:val="105"/>
          <w:sz w:val="24"/>
          <w:u w:val="thick"/>
        </w:rPr>
        <w:t>OFFER</w:t>
      </w:r>
    </w:p>
    <w:p w:rsidR="00764EE2" w:rsidRDefault="00764EE2">
      <w:pPr>
        <w:pStyle w:val="BodyText"/>
        <w:spacing w:before="9"/>
        <w:ind w:firstLine="0"/>
        <w:rPr>
          <w:sz w:val="15"/>
        </w:rPr>
      </w:pPr>
    </w:p>
    <w:p w:rsidR="00764EE2" w:rsidRDefault="00C22EB2">
      <w:pPr>
        <w:pStyle w:val="ListParagraph"/>
        <w:numPr>
          <w:ilvl w:val="1"/>
          <w:numId w:val="1"/>
        </w:numPr>
        <w:tabs>
          <w:tab w:val="left" w:pos="820"/>
        </w:tabs>
        <w:spacing w:before="90"/>
        <w:ind w:right="228"/>
        <w:rPr>
          <w:sz w:val="24"/>
        </w:rPr>
      </w:pPr>
      <w:r>
        <w:rPr>
          <w:sz w:val="24"/>
        </w:rPr>
        <w:t xml:space="preserve">If the initial proposals do not provide </w:t>
      </w:r>
      <w:r w:rsidR="000D2269">
        <w:rPr>
          <w:sz w:val="24"/>
        </w:rPr>
        <w:t>MUW</w:t>
      </w:r>
      <w:r>
        <w:rPr>
          <w:sz w:val="24"/>
        </w:rPr>
        <w:t xml:space="preserve"> with a clear and convincing solution, or if </w:t>
      </w:r>
      <w:r w:rsidR="000D2269">
        <w:rPr>
          <w:sz w:val="24"/>
        </w:rPr>
        <w:t>MUW</w:t>
      </w:r>
      <w:r>
        <w:rPr>
          <w:sz w:val="24"/>
        </w:rPr>
        <w:t xml:space="preserve"> feels it is appropriate to offer the potential providers an opportunity to submit revised proposals, </w:t>
      </w:r>
      <w:r w:rsidR="000D2269">
        <w:rPr>
          <w:sz w:val="24"/>
        </w:rPr>
        <w:t>MUW</w:t>
      </w:r>
      <w:r>
        <w:rPr>
          <w:sz w:val="24"/>
        </w:rPr>
        <w:t xml:space="preserve"> reserves the right to use a two-phase approach and/or invite Best and Final Offers (BAFO). Based on the information obtained through the</w:t>
      </w:r>
      <w:r>
        <w:rPr>
          <w:spacing w:val="-34"/>
          <w:sz w:val="24"/>
        </w:rPr>
        <w:t xml:space="preserve"> </w:t>
      </w:r>
      <w:r>
        <w:rPr>
          <w:sz w:val="24"/>
        </w:rPr>
        <w:t xml:space="preserve">proposal submittals (Phase-One), </w:t>
      </w:r>
      <w:r w:rsidR="000D2269">
        <w:rPr>
          <w:sz w:val="24"/>
        </w:rPr>
        <w:t>MUW</w:t>
      </w:r>
      <w:r>
        <w:rPr>
          <w:sz w:val="24"/>
        </w:rPr>
        <w:t xml:space="preserve"> may choose a specific business model, and potential providers may be asked to submit revised proposals based upon that specific</w:t>
      </w:r>
      <w:r>
        <w:rPr>
          <w:spacing w:val="-26"/>
          <w:sz w:val="24"/>
        </w:rPr>
        <w:t xml:space="preserve"> </w:t>
      </w:r>
      <w:r>
        <w:rPr>
          <w:sz w:val="24"/>
        </w:rPr>
        <w:t>model.</w:t>
      </w:r>
    </w:p>
    <w:p w:rsidR="00764EE2" w:rsidRDefault="00764EE2">
      <w:pPr>
        <w:pStyle w:val="BodyText"/>
        <w:ind w:firstLine="0"/>
      </w:pPr>
    </w:p>
    <w:p w:rsidR="00764EE2" w:rsidRDefault="00C22EB2">
      <w:pPr>
        <w:pStyle w:val="ListParagraph"/>
        <w:numPr>
          <w:ilvl w:val="1"/>
          <w:numId w:val="1"/>
        </w:numPr>
        <w:tabs>
          <w:tab w:val="left" w:pos="820"/>
        </w:tabs>
        <w:ind w:right="199"/>
        <w:rPr>
          <w:sz w:val="24"/>
        </w:rPr>
      </w:pPr>
      <w:r>
        <w:rPr>
          <w:sz w:val="24"/>
        </w:rPr>
        <w:t>The evaluation committee may develop, for distribution to the top-ranked firms,</w:t>
      </w:r>
      <w:r>
        <w:rPr>
          <w:spacing w:val="-33"/>
          <w:sz w:val="24"/>
        </w:rPr>
        <w:t xml:space="preserve"> </w:t>
      </w:r>
      <w:r>
        <w:rPr>
          <w:sz w:val="24"/>
        </w:rPr>
        <w:t>refined written terms with specific information on what is being requested as a result of information obtained through initial RFP submittal process. Proposers may be asked to reduce cost or provide additional clarification to specific sections of the RFP. Selected proposers are not required to submit a BAFO and may submit a written response notifying the solicitation evaluation committee that their response remains as originally submitted.</w:t>
      </w:r>
    </w:p>
    <w:p w:rsidR="00764EE2" w:rsidRDefault="00764EE2">
      <w:pPr>
        <w:pStyle w:val="BodyText"/>
        <w:spacing w:before="5"/>
        <w:ind w:firstLine="0"/>
      </w:pPr>
    </w:p>
    <w:p w:rsidR="00764EE2" w:rsidRPr="00803CB6" w:rsidRDefault="00C22EB2">
      <w:pPr>
        <w:pStyle w:val="ListParagraph"/>
        <w:numPr>
          <w:ilvl w:val="0"/>
          <w:numId w:val="1"/>
        </w:numPr>
        <w:tabs>
          <w:tab w:val="left" w:pos="460"/>
        </w:tabs>
        <w:rPr>
          <w:sz w:val="24"/>
        </w:rPr>
      </w:pPr>
      <w:r w:rsidRPr="00803CB6">
        <w:rPr>
          <w:w w:val="105"/>
          <w:sz w:val="24"/>
          <w:u w:val="thick"/>
        </w:rPr>
        <w:t>TERM OF</w:t>
      </w:r>
      <w:r w:rsidRPr="00803CB6">
        <w:rPr>
          <w:spacing w:val="-10"/>
          <w:w w:val="105"/>
          <w:sz w:val="24"/>
          <w:u w:val="thick"/>
        </w:rPr>
        <w:t xml:space="preserve"> </w:t>
      </w:r>
      <w:r w:rsidRPr="00803CB6">
        <w:rPr>
          <w:w w:val="105"/>
          <w:sz w:val="24"/>
          <w:u w:val="thick"/>
        </w:rPr>
        <w:t>CONTRACT</w:t>
      </w:r>
    </w:p>
    <w:p w:rsidR="00764EE2" w:rsidRPr="00803CB6" w:rsidRDefault="00764EE2">
      <w:pPr>
        <w:pStyle w:val="BodyText"/>
        <w:spacing w:before="9"/>
        <w:ind w:firstLine="0"/>
        <w:rPr>
          <w:sz w:val="15"/>
        </w:rPr>
      </w:pPr>
    </w:p>
    <w:p w:rsidR="00764EE2" w:rsidRPr="00803CB6" w:rsidRDefault="00C22EB2">
      <w:pPr>
        <w:pStyle w:val="ListParagraph"/>
        <w:numPr>
          <w:ilvl w:val="1"/>
          <w:numId w:val="1"/>
        </w:numPr>
        <w:tabs>
          <w:tab w:val="left" w:pos="820"/>
        </w:tabs>
        <w:spacing w:before="90"/>
        <w:ind w:right="300"/>
        <w:rPr>
          <w:sz w:val="24"/>
        </w:rPr>
      </w:pPr>
      <w:r w:rsidRPr="00803CB6">
        <w:rPr>
          <w:sz w:val="24"/>
        </w:rPr>
        <w:t xml:space="preserve">It is </w:t>
      </w:r>
      <w:r w:rsidR="000D2269" w:rsidRPr="00803CB6">
        <w:rPr>
          <w:sz w:val="24"/>
        </w:rPr>
        <w:t>MUW</w:t>
      </w:r>
      <w:r w:rsidRPr="00803CB6">
        <w:rPr>
          <w:sz w:val="24"/>
        </w:rPr>
        <w:t>’s inte</w:t>
      </w:r>
      <w:r w:rsidR="009C22D9" w:rsidRPr="00803CB6">
        <w:rPr>
          <w:sz w:val="24"/>
        </w:rPr>
        <w:t>ntion to enter into a five (</w:t>
      </w:r>
      <w:r w:rsidR="00DB7577" w:rsidRPr="00803CB6">
        <w:rPr>
          <w:sz w:val="24"/>
        </w:rPr>
        <w:t>5</w:t>
      </w:r>
      <w:r w:rsidRPr="00803CB6">
        <w:rPr>
          <w:sz w:val="24"/>
        </w:rPr>
        <w:t>) year contract beginning upon receipt of</w:t>
      </w:r>
      <w:r w:rsidRPr="00803CB6">
        <w:rPr>
          <w:spacing w:val="-35"/>
          <w:sz w:val="24"/>
        </w:rPr>
        <w:t xml:space="preserve"> </w:t>
      </w:r>
      <w:r w:rsidRPr="00803CB6">
        <w:rPr>
          <w:sz w:val="24"/>
        </w:rPr>
        <w:t xml:space="preserve">all required approvals (estimated </w:t>
      </w:r>
      <w:r w:rsidR="005D42CB" w:rsidRPr="00803CB6">
        <w:rPr>
          <w:sz w:val="24"/>
        </w:rPr>
        <w:t>August</w:t>
      </w:r>
      <w:r w:rsidRPr="00803CB6">
        <w:rPr>
          <w:sz w:val="24"/>
        </w:rPr>
        <w:t xml:space="preserve"> 1,</w:t>
      </w:r>
      <w:r w:rsidRPr="00803CB6">
        <w:rPr>
          <w:spacing w:val="-10"/>
          <w:sz w:val="24"/>
        </w:rPr>
        <w:t xml:space="preserve"> </w:t>
      </w:r>
      <w:r w:rsidRPr="00803CB6">
        <w:rPr>
          <w:sz w:val="24"/>
        </w:rPr>
        <w:t>20</w:t>
      </w:r>
      <w:r w:rsidR="009C22D9" w:rsidRPr="00803CB6">
        <w:rPr>
          <w:sz w:val="24"/>
        </w:rPr>
        <w:t>20</w:t>
      </w:r>
      <w:r w:rsidRPr="00803CB6">
        <w:rPr>
          <w:sz w:val="24"/>
        </w:rPr>
        <w:t>).</w:t>
      </w:r>
    </w:p>
    <w:p w:rsidR="00764EE2" w:rsidRDefault="00764EE2">
      <w:pPr>
        <w:pStyle w:val="BodyText"/>
        <w:ind w:firstLine="0"/>
      </w:pPr>
    </w:p>
    <w:p w:rsidR="00764EE2" w:rsidRPr="00DB7577" w:rsidRDefault="000D2269" w:rsidP="00DB7577">
      <w:pPr>
        <w:pStyle w:val="ListParagraph"/>
        <w:numPr>
          <w:ilvl w:val="1"/>
          <w:numId w:val="1"/>
        </w:numPr>
        <w:tabs>
          <w:tab w:val="left" w:pos="820"/>
        </w:tabs>
        <w:ind w:right="330"/>
        <w:rPr>
          <w:sz w:val="24"/>
        </w:rPr>
      </w:pPr>
      <w:r>
        <w:rPr>
          <w:sz w:val="24"/>
        </w:rPr>
        <w:t>MUW</w:t>
      </w:r>
      <w:r w:rsidR="00C22EB2">
        <w:rPr>
          <w:sz w:val="24"/>
        </w:rPr>
        <w:t xml:space="preserve"> reserves the right to terminate this agreement with thirty (30) </w:t>
      </w:r>
      <w:proofErr w:type="spellStart"/>
      <w:r w:rsidR="00C22EB2">
        <w:rPr>
          <w:sz w:val="24"/>
        </w:rPr>
        <w:t>days notice</w:t>
      </w:r>
      <w:proofErr w:type="spellEnd"/>
      <w:r w:rsidR="00C22EB2">
        <w:rPr>
          <w:sz w:val="24"/>
        </w:rPr>
        <w:t>, by</w:t>
      </w:r>
      <w:r w:rsidR="00C22EB2">
        <w:rPr>
          <w:spacing w:val="-30"/>
          <w:sz w:val="24"/>
        </w:rPr>
        <w:t xml:space="preserve"> </w:t>
      </w:r>
      <w:r w:rsidR="00C22EB2">
        <w:rPr>
          <w:sz w:val="24"/>
        </w:rPr>
        <w:t xml:space="preserve">the Director of </w:t>
      </w:r>
      <w:r w:rsidR="009C22D9">
        <w:rPr>
          <w:sz w:val="24"/>
        </w:rPr>
        <w:t>Resources Management</w:t>
      </w:r>
      <w:r w:rsidR="00C22EB2">
        <w:rPr>
          <w:sz w:val="24"/>
        </w:rPr>
        <w:t xml:space="preserve"> via certified mail to the address listed on</w:t>
      </w:r>
      <w:r w:rsidR="00C22EB2">
        <w:rPr>
          <w:spacing w:val="-26"/>
          <w:sz w:val="24"/>
        </w:rPr>
        <w:t xml:space="preserve"> </w:t>
      </w:r>
      <w:r w:rsidR="00C22EB2">
        <w:rPr>
          <w:sz w:val="24"/>
        </w:rPr>
        <w:t>the</w:t>
      </w:r>
      <w:r w:rsidR="00DB7577">
        <w:rPr>
          <w:sz w:val="24"/>
        </w:rPr>
        <w:t xml:space="preserve"> </w:t>
      </w:r>
      <w:r w:rsidR="00C22EB2">
        <w:t>signature page of this RFP (See Appendix A) if any of the terms of the proposal and/or contract are violated.</w:t>
      </w:r>
    </w:p>
    <w:p w:rsidR="00764EE2" w:rsidRDefault="00764EE2">
      <w:pPr>
        <w:pStyle w:val="BodyText"/>
        <w:ind w:firstLine="0"/>
      </w:pPr>
    </w:p>
    <w:p w:rsidR="00764EE2" w:rsidRDefault="00C22EB2">
      <w:pPr>
        <w:pStyle w:val="ListParagraph"/>
        <w:numPr>
          <w:ilvl w:val="1"/>
          <w:numId w:val="1"/>
        </w:numPr>
        <w:tabs>
          <w:tab w:val="left" w:pos="820"/>
        </w:tabs>
        <w:ind w:right="146"/>
        <w:rPr>
          <w:sz w:val="24"/>
        </w:rPr>
      </w:pPr>
      <w:r>
        <w:rPr>
          <w:sz w:val="24"/>
        </w:rPr>
        <w:t xml:space="preserve">In the event the contractor fails to carry out and comply with any of the conditions and agreements to be performed under the specifications, </w:t>
      </w:r>
      <w:r w:rsidR="000D2269">
        <w:rPr>
          <w:sz w:val="24"/>
        </w:rPr>
        <w:t>MUW</w:t>
      </w:r>
      <w:r>
        <w:rPr>
          <w:sz w:val="24"/>
        </w:rPr>
        <w:t xml:space="preserve"> will notify the contractor, in writing, of such failure or default. In the event the necessary corrective action has not been completed within a ten (10) day period, the contractor must submit, in writing, why such corrective action has not been performed. The University reserves the right</w:t>
      </w:r>
      <w:r>
        <w:rPr>
          <w:spacing w:val="-32"/>
          <w:sz w:val="24"/>
        </w:rPr>
        <w:t xml:space="preserve"> </w:t>
      </w:r>
      <w:r>
        <w:rPr>
          <w:sz w:val="24"/>
        </w:rPr>
        <w:t>to determine whether or not such noncompliance may be construed as a failure of performance of the</w:t>
      </w:r>
      <w:r>
        <w:rPr>
          <w:spacing w:val="-5"/>
          <w:sz w:val="24"/>
        </w:rPr>
        <w:t xml:space="preserve"> </w:t>
      </w:r>
      <w:r>
        <w:rPr>
          <w:sz w:val="24"/>
        </w:rPr>
        <w:t>contractor.</w:t>
      </w:r>
    </w:p>
    <w:p w:rsidR="00764EE2" w:rsidRDefault="00764EE2">
      <w:pPr>
        <w:pStyle w:val="BodyText"/>
        <w:ind w:firstLine="0"/>
      </w:pPr>
    </w:p>
    <w:p w:rsidR="00764EE2" w:rsidRDefault="00C22EB2">
      <w:pPr>
        <w:pStyle w:val="ListParagraph"/>
        <w:numPr>
          <w:ilvl w:val="1"/>
          <w:numId w:val="1"/>
        </w:numPr>
        <w:tabs>
          <w:tab w:val="left" w:pos="820"/>
        </w:tabs>
        <w:ind w:right="259"/>
        <w:rPr>
          <w:sz w:val="24"/>
        </w:rPr>
      </w:pPr>
      <w:r>
        <w:rPr>
          <w:sz w:val="24"/>
        </w:rPr>
        <w:t xml:space="preserve">Termination of contract by contractor without cause can only occur with at least one- hundred and twenty (120) </w:t>
      </w:r>
      <w:proofErr w:type="spellStart"/>
      <w:r>
        <w:rPr>
          <w:sz w:val="24"/>
        </w:rPr>
        <w:t>days notice</w:t>
      </w:r>
      <w:proofErr w:type="spellEnd"/>
      <w:r>
        <w:rPr>
          <w:sz w:val="24"/>
        </w:rPr>
        <w:t xml:space="preserve"> prior to the proposed termination of the</w:t>
      </w:r>
      <w:r>
        <w:rPr>
          <w:spacing w:val="-30"/>
          <w:sz w:val="24"/>
        </w:rPr>
        <w:t xml:space="preserve"> </w:t>
      </w:r>
      <w:r>
        <w:rPr>
          <w:sz w:val="24"/>
        </w:rPr>
        <w:t>contract.</w:t>
      </w:r>
    </w:p>
    <w:p w:rsidR="00764EE2" w:rsidRDefault="00764EE2">
      <w:pPr>
        <w:pStyle w:val="BodyText"/>
        <w:ind w:firstLine="0"/>
      </w:pPr>
    </w:p>
    <w:p w:rsidR="00764EE2" w:rsidRDefault="00C22EB2">
      <w:pPr>
        <w:pStyle w:val="ListParagraph"/>
        <w:numPr>
          <w:ilvl w:val="1"/>
          <w:numId w:val="1"/>
        </w:numPr>
        <w:tabs>
          <w:tab w:val="left" w:pos="820"/>
        </w:tabs>
        <w:ind w:right="319"/>
        <w:rPr>
          <w:sz w:val="24"/>
        </w:rPr>
      </w:pPr>
      <w:r>
        <w:rPr>
          <w:sz w:val="24"/>
        </w:rPr>
        <w:t xml:space="preserve">In the event </w:t>
      </w:r>
      <w:r w:rsidR="000D2269">
        <w:rPr>
          <w:sz w:val="24"/>
        </w:rPr>
        <w:t>MUW</w:t>
      </w:r>
      <w:r>
        <w:rPr>
          <w:sz w:val="24"/>
        </w:rPr>
        <w:t xml:space="preserve"> employs attorneys or incurs other expenses it considers necessary</w:t>
      </w:r>
      <w:r>
        <w:rPr>
          <w:spacing w:val="-33"/>
          <w:sz w:val="24"/>
        </w:rPr>
        <w:t xml:space="preserve"> </w:t>
      </w:r>
      <w:r>
        <w:rPr>
          <w:sz w:val="24"/>
        </w:rPr>
        <w:t>to protect or enforce its rights under this contract, the contractor agrees to pay the attorney’s fees and expenses so incurred by</w:t>
      </w:r>
      <w:r>
        <w:rPr>
          <w:spacing w:val="-8"/>
          <w:sz w:val="24"/>
        </w:rPr>
        <w:t xml:space="preserve"> </w:t>
      </w:r>
      <w:r w:rsidR="000D2269">
        <w:rPr>
          <w:sz w:val="24"/>
        </w:rPr>
        <w:t>MUW</w:t>
      </w:r>
      <w:r>
        <w:rPr>
          <w:sz w:val="24"/>
        </w:rPr>
        <w:t>.</w:t>
      </w:r>
    </w:p>
    <w:p w:rsidR="00764EE2" w:rsidRDefault="00764EE2">
      <w:pPr>
        <w:pStyle w:val="BodyText"/>
        <w:spacing w:before="5"/>
        <w:ind w:firstLine="0"/>
      </w:pPr>
    </w:p>
    <w:p w:rsidR="00764EE2" w:rsidRDefault="00C22EB2">
      <w:pPr>
        <w:pStyle w:val="ListParagraph"/>
        <w:numPr>
          <w:ilvl w:val="0"/>
          <w:numId w:val="1"/>
        </w:numPr>
        <w:tabs>
          <w:tab w:val="left" w:pos="460"/>
        </w:tabs>
        <w:rPr>
          <w:sz w:val="24"/>
        </w:rPr>
      </w:pPr>
      <w:r>
        <w:rPr>
          <w:w w:val="110"/>
          <w:sz w:val="24"/>
          <w:u w:val="thick"/>
        </w:rPr>
        <w:t>ACCEPTANCE</w:t>
      </w:r>
      <w:r>
        <w:rPr>
          <w:spacing w:val="-7"/>
          <w:w w:val="110"/>
          <w:sz w:val="24"/>
          <w:u w:val="thick"/>
        </w:rPr>
        <w:t xml:space="preserve"> </w:t>
      </w:r>
      <w:r>
        <w:rPr>
          <w:w w:val="110"/>
          <w:sz w:val="24"/>
          <w:u w:val="thick"/>
        </w:rPr>
        <w:t>TIME</w:t>
      </w:r>
    </w:p>
    <w:p w:rsidR="00764EE2" w:rsidRDefault="00764EE2">
      <w:pPr>
        <w:pStyle w:val="BodyText"/>
        <w:spacing w:before="9"/>
        <w:ind w:firstLine="0"/>
        <w:rPr>
          <w:sz w:val="15"/>
        </w:rPr>
      </w:pPr>
    </w:p>
    <w:p w:rsidR="00764EE2" w:rsidRDefault="00C22EB2">
      <w:pPr>
        <w:pStyle w:val="ListParagraph"/>
        <w:numPr>
          <w:ilvl w:val="1"/>
          <w:numId w:val="1"/>
        </w:numPr>
        <w:tabs>
          <w:tab w:val="left" w:pos="820"/>
        </w:tabs>
        <w:spacing w:before="90"/>
        <w:ind w:right="458"/>
        <w:rPr>
          <w:sz w:val="24"/>
        </w:rPr>
      </w:pPr>
      <w:r>
        <w:rPr>
          <w:sz w:val="24"/>
        </w:rPr>
        <w:t>Proposal shall be valid for one-hundred and eighty (</w:t>
      </w:r>
      <w:r w:rsidR="009C22D9">
        <w:rPr>
          <w:sz w:val="24"/>
        </w:rPr>
        <w:t>90</w:t>
      </w:r>
      <w:r>
        <w:rPr>
          <w:sz w:val="24"/>
        </w:rPr>
        <w:t>) days following the</w:t>
      </w:r>
      <w:r>
        <w:rPr>
          <w:spacing w:val="-24"/>
          <w:sz w:val="24"/>
        </w:rPr>
        <w:t xml:space="preserve"> </w:t>
      </w:r>
      <w:r>
        <w:rPr>
          <w:sz w:val="24"/>
        </w:rPr>
        <w:t>proposal due</w:t>
      </w:r>
      <w:r>
        <w:rPr>
          <w:spacing w:val="-1"/>
          <w:sz w:val="24"/>
        </w:rPr>
        <w:t xml:space="preserve"> </w:t>
      </w:r>
      <w:r>
        <w:rPr>
          <w:sz w:val="24"/>
        </w:rPr>
        <w:t>date.</w:t>
      </w:r>
    </w:p>
    <w:p w:rsidR="00764EE2" w:rsidRDefault="00764EE2">
      <w:pPr>
        <w:pStyle w:val="BodyText"/>
        <w:spacing w:before="5"/>
        <w:ind w:firstLine="0"/>
      </w:pPr>
    </w:p>
    <w:p w:rsidR="00764EE2" w:rsidRDefault="00C22EB2">
      <w:pPr>
        <w:pStyle w:val="ListParagraph"/>
        <w:numPr>
          <w:ilvl w:val="0"/>
          <w:numId w:val="1"/>
        </w:numPr>
        <w:tabs>
          <w:tab w:val="left" w:pos="460"/>
        </w:tabs>
        <w:rPr>
          <w:sz w:val="24"/>
        </w:rPr>
      </w:pPr>
      <w:r>
        <w:rPr>
          <w:w w:val="110"/>
          <w:sz w:val="24"/>
          <w:u w:val="thick"/>
        </w:rPr>
        <w:t>RFP</w:t>
      </w:r>
      <w:r>
        <w:rPr>
          <w:spacing w:val="-8"/>
          <w:w w:val="110"/>
          <w:sz w:val="24"/>
          <w:u w:val="thick"/>
        </w:rPr>
        <w:t xml:space="preserve"> </w:t>
      </w:r>
      <w:r>
        <w:rPr>
          <w:w w:val="110"/>
          <w:sz w:val="24"/>
          <w:u w:val="thick"/>
        </w:rPr>
        <w:t>CANCELLATION</w:t>
      </w:r>
    </w:p>
    <w:p w:rsidR="00764EE2" w:rsidRDefault="00764EE2">
      <w:pPr>
        <w:pStyle w:val="BodyText"/>
        <w:spacing w:before="9"/>
        <w:ind w:firstLine="0"/>
        <w:rPr>
          <w:sz w:val="15"/>
        </w:rPr>
      </w:pPr>
    </w:p>
    <w:p w:rsidR="00764EE2" w:rsidRDefault="00C22EB2">
      <w:pPr>
        <w:pStyle w:val="ListParagraph"/>
        <w:numPr>
          <w:ilvl w:val="1"/>
          <w:numId w:val="1"/>
        </w:numPr>
        <w:tabs>
          <w:tab w:val="left" w:pos="820"/>
        </w:tabs>
        <w:spacing w:before="90"/>
        <w:ind w:right="271"/>
        <w:rPr>
          <w:sz w:val="24"/>
        </w:rPr>
      </w:pPr>
      <w:r>
        <w:rPr>
          <w:sz w:val="24"/>
        </w:rPr>
        <w:t xml:space="preserve">This RFP in no manner obligates </w:t>
      </w:r>
      <w:r w:rsidR="000D2269">
        <w:rPr>
          <w:sz w:val="24"/>
        </w:rPr>
        <w:t>MUW</w:t>
      </w:r>
      <w:r>
        <w:rPr>
          <w:sz w:val="24"/>
        </w:rPr>
        <w:t xml:space="preserve"> to the eventual purchase of any services described, implied or which may be proposed until confirmed by a written contract. Progress towards this end is solely at the discretion of </w:t>
      </w:r>
      <w:r w:rsidR="000D2269">
        <w:rPr>
          <w:sz w:val="24"/>
        </w:rPr>
        <w:t>MUW</w:t>
      </w:r>
      <w:r>
        <w:rPr>
          <w:sz w:val="24"/>
        </w:rPr>
        <w:t xml:space="preserve"> and may be terminated without penalty or obligations at any time prior to the signing of a contract. </w:t>
      </w:r>
      <w:r w:rsidR="000D2269">
        <w:rPr>
          <w:sz w:val="24"/>
        </w:rPr>
        <w:t>MUW</w:t>
      </w:r>
      <w:r>
        <w:rPr>
          <w:sz w:val="24"/>
        </w:rPr>
        <w:t xml:space="preserve"> reserves the right to cancel this RFP at any time, for any reason, and to reject any or</w:t>
      </w:r>
      <w:r>
        <w:rPr>
          <w:spacing w:val="-36"/>
          <w:sz w:val="24"/>
        </w:rPr>
        <w:t xml:space="preserve"> </w:t>
      </w:r>
      <w:r>
        <w:rPr>
          <w:sz w:val="24"/>
        </w:rPr>
        <w:t>all proposals or any parts</w:t>
      </w:r>
      <w:r>
        <w:rPr>
          <w:spacing w:val="-8"/>
          <w:sz w:val="24"/>
        </w:rPr>
        <w:t xml:space="preserve"> </w:t>
      </w:r>
      <w:r>
        <w:rPr>
          <w:sz w:val="24"/>
        </w:rPr>
        <w:t>thereof.</w:t>
      </w:r>
    </w:p>
    <w:p w:rsidR="00764EE2" w:rsidRDefault="00764EE2">
      <w:pPr>
        <w:pStyle w:val="BodyText"/>
        <w:spacing w:before="4"/>
        <w:ind w:firstLine="0"/>
      </w:pPr>
    </w:p>
    <w:p w:rsidR="00764EE2" w:rsidRDefault="00C22EB2">
      <w:pPr>
        <w:pStyle w:val="ListParagraph"/>
        <w:numPr>
          <w:ilvl w:val="0"/>
          <w:numId w:val="1"/>
        </w:numPr>
        <w:tabs>
          <w:tab w:val="left" w:pos="460"/>
        </w:tabs>
        <w:spacing w:before="1"/>
        <w:rPr>
          <w:sz w:val="24"/>
        </w:rPr>
      </w:pPr>
      <w:r>
        <w:rPr>
          <w:w w:val="105"/>
          <w:sz w:val="24"/>
          <w:u w:val="thick"/>
        </w:rPr>
        <w:t>INDEPENDENT CONTRACTOR</w:t>
      </w:r>
      <w:r>
        <w:rPr>
          <w:spacing w:val="-7"/>
          <w:w w:val="105"/>
          <w:sz w:val="24"/>
          <w:u w:val="thick"/>
        </w:rPr>
        <w:t xml:space="preserve"> </w:t>
      </w:r>
      <w:r>
        <w:rPr>
          <w:w w:val="105"/>
          <w:sz w:val="24"/>
          <w:u w:val="thick"/>
        </w:rPr>
        <w:t>CLAUSE</w:t>
      </w:r>
    </w:p>
    <w:p w:rsidR="00764EE2" w:rsidRDefault="00764EE2">
      <w:pPr>
        <w:pStyle w:val="BodyText"/>
        <w:spacing w:before="9"/>
        <w:ind w:firstLine="0"/>
        <w:rPr>
          <w:sz w:val="15"/>
        </w:rPr>
      </w:pPr>
    </w:p>
    <w:p w:rsidR="00764EE2" w:rsidRDefault="00C22EB2">
      <w:pPr>
        <w:pStyle w:val="ListParagraph"/>
        <w:numPr>
          <w:ilvl w:val="1"/>
          <w:numId w:val="1"/>
        </w:numPr>
        <w:tabs>
          <w:tab w:val="left" w:pos="820"/>
        </w:tabs>
        <w:spacing w:before="89"/>
        <w:ind w:right="411"/>
        <w:rPr>
          <w:sz w:val="24"/>
        </w:rPr>
      </w:pPr>
      <w:r>
        <w:rPr>
          <w:sz w:val="24"/>
        </w:rPr>
        <w:t>The contractor shall acknowledge that an independent contractor relationship is established and that the employees of the contractor are not, nor shall they be</w:t>
      </w:r>
      <w:r>
        <w:rPr>
          <w:spacing w:val="-30"/>
          <w:sz w:val="24"/>
        </w:rPr>
        <w:t xml:space="preserve"> </w:t>
      </w:r>
      <w:r>
        <w:rPr>
          <w:sz w:val="24"/>
        </w:rPr>
        <w:t xml:space="preserve">deemed employees of </w:t>
      </w:r>
      <w:r w:rsidR="000D2269">
        <w:rPr>
          <w:sz w:val="24"/>
        </w:rPr>
        <w:t>MUW</w:t>
      </w:r>
      <w:r>
        <w:rPr>
          <w:sz w:val="24"/>
        </w:rPr>
        <w:t xml:space="preserve"> and that employees of </w:t>
      </w:r>
      <w:r w:rsidR="000D2269">
        <w:rPr>
          <w:sz w:val="24"/>
        </w:rPr>
        <w:t>MUW</w:t>
      </w:r>
      <w:r>
        <w:rPr>
          <w:sz w:val="24"/>
        </w:rPr>
        <w:t xml:space="preserve"> are not, nor shall they be deemed employees of the</w:t>
      </w:r>
      <w:r>
        <w:rPr>
          <w:spacing w:val="-1"/>
          <w:sz w:val="24"/>
        </w:rPr>
        <w:t xml:space="preserve"> </w:t>
      </w:r>
      <w:r>
        <w:rPr>
          <w:sz w:val="24"/>
        </w:rPr>
        <w:t>contractor.</w:t>
      </w:r>
    </w:p>
    <w:p w:rsidR="00764EE2" w:rsidRDefault="00764EE2">
      <w:pPr>
        <w:pStyle w:val="BodyText"/>
        <w:spacing w:before="5"/>
        <w:ind w:firstLine="0"/>
      </w:pPr>
    </w:p>
    <w:p w:rsidR="00764EE2" w:rsidRPr="00803CB6" w:rsidRDefault="00C22EB2">
      <w:pPr>
        <w:pStyle w:val="ListParagraph"/>
        <w:numPr>
          <w:ilvl w:val="0"/>
          <w:numId w:val="1"/>
        </w:numPr>
        <w:tabs>
          <w:tab w:val="left" w:pos="460"/>
        </w:tabs>
        <w:rPr>
          <w:sz w:val="24"/>
        </w:rPr>
      </w:pPr>
      <w:r w:rsidRPr="00803CB6">
        <w:rPr>
          <w:w w:val="105"/>
          <w:sz w:val="24"/>
          <w:u w:val="thick"/>
        </w:rPr>
        <w:t>OTHER CONTRACT</w:t>
      </w:r>
      <w:r w:rsidRPr="00803CB6">
        <w:rPr>
          <w:spacing w:val="-8"/>
          <w:w w:val="105"/>
          <w:sz w:val="24"/>
          <w:u w:val="thick"/>
        </w:rPr>
        <w:t xml:space="preserve"> </w:t>
      </w:r>
      <w:r w:rsidRPr="00803CB6">
        <w:rPr>
          <w:w w:val="105"/>
          <w:sz w:val="24"/>
          <w:u w:val="thick"/>
        </w:rPr>
        <w:t>REQUIREMENTS</w:t>
      </w:r>
    </w:p>
    <w:p w:rsidR="00764EE2" w:rsidRPr="00803CB6" w:rsidRDefault="00764EE2">
      <w:pPr>
        <w:pStyle w:val="BodyText"/>
        <w:spacing w:before="9"/>
        <w:ind w:firstLine="0"/>
        <w:rPr>
          <w:sz w:val="15"/>
        </w:rPr>
      </w:pPr>
    </w:p>
    <w:p w:rsidR="00764EE2" w:rsidRPr="00803CB6" w:rsidRDefault="00C22EB2">
      <w:pPr>
        <w:pStyle w:val="ListParagraph"/>
        <w:numPr>
          <w:ilvl w:val="1"/>
          <w:numId w:val="1"/>
        </w:numPr>
        <w:tabs>
          <w:tab w:val="left" w:pos="820"/>
        </w:tabs>
        <w:spacing w:before="90"/>
        <w:ind w:right="175"/>
        <w:rPr>
          <w:sz w:val="24"/>
        </w:rPr>
      </w:pPr>
      <w:r w:rsidRPr="00803CB6">
        <w:rPr>
          <w:sz w:val="24"/>
          <w:u w:val="thick"/>
        </w:rPr>
        <w:t>Award Terms:</w:t>
      </w:r>
      <w:r w:rsidRPr="00803CB6">
        <w:rPr>
          <w:sz w:val="24"/>
        </w:rPr>
        <w:t xml:space="preserve"> This contract shall be awarded at the discretion of the University based on the capabilities and overall reputation of the Supplier, as well as the cost. Acceptance shall be confirmed by the issuance of a contract from the</w:t>
      </w:r>
      <w:r w:rsidRPr="00803CB6">
        <w:rPr>
          <w:spacing w:val="-20"/>
          <w:sz w:val="24"/>
        </w:rPr>
        <w:t xml:space="preserve"> </w:t>
      </w:r>
      <w:r w:rsidRPr="00803CB6">
        <w:rPr>
          <w:sz w:val="24"/>
        </w:rPr>
        <w:t>University.</w:t>
      </w:r>
    </w:p>
    <w:p w:rsidR="00761386" w:rsidRPr="00571EB1" w:rsidRDefault="00761386">
      <w:pPr>
        <w:pStyle w:val="ListParagraph"/>
        <w:numPr>
          <w:ilvl w:val="1"/>
          <w:numId w:val="1"/>
        </w:numPr>
        <w:tabs>
          <w:tab w:val="left" w:pos="820"/>
        </w:tabs>
        <w:spacing w:before="90"/>
        <w:ind w:right="175"/>
        <w:rPr>
          <w:sz w:val="24"/>
        </w:rPr>
      </w:pPr>
      <w:r w:rsidRPr="00803CB6">
        <w:rPr>
          <w:sz w:val="24"/>
          <w:u w:val="thick"/>
        </w:rPr>
        <w:t>Piggyback clause:</w:t>
      </w:r>
      <w:r w:rsidRPr="00803CB6">
        <w:rPr>
          <w:sz w:val="24"/>
        </w:rPr>
        <w:t xml:space="preserve"> Include a piggy back clause</w:t>
      </w:r>
      <w:r w:rsidR="005D42CB" w:rsidRPr="00803CB6">
        <w:rPr>
          <w:sz w:val="24"/>
        </w:rPr>
        <w:t xml:space="preserve"> to allow other state agencies to purchase from </w:t>
      </w:r>
      <w:r w:rsidR="005D42CB" w:rsidRPr="00571EB1">
        <w:rPr>
          <w:sz w:val="24"/>
        </w:rPr>
        <w:t>con</w:t>
      </w:r>
      <w:r w:rsidR="00803CB6" w:rsidRPr="00571EB1">
        <w:rPr>
          <w:sz w:val="24"/>
        </w:rPr>
        <w:t>tract.</w:t>
      </w:r>
    </w:p>
    <w:p w:rsidR="00764EE2" w:rsidRPr="00803CB6" w:rsidRDefault="00C22EB2">
      <w:pPr>
        <w:pStyle w:val="ListParagraph"/>
        <w:numPr>
          <w:ilvl w:val="1"/>
          <w:numId w:val="1"/>
        </w:numPr>
        <w:tabs>
          <w:tab w:val="left" w:pos="820"/>
        </w:tabs>
        <w:spacing w:before="74"/>
        <w:ind w:right="166"/>
        <w:rPr>
          <w:sz w:val="24"/>
          <w:highlight w:val="yellow"/>
        </w:rPr>
      </w:pPr>
      <w:r w:rsidRPr="00571EB1">
        <w:rPr>
          <w:sz w:val="24"/>
          <w:u w:val="thick"/>
        </w:rPr>
        <w:t>Standard Contract:</w:t>
      </w:r>
      <w:r w:rsidRPr="00571EB1">
        <w:rPr>
          <w:sz w:val="24"/>
        </w:rPr>
        <w:t xml:space="preserve">  The</w:t>
      </w:r>
      <w:r w:rsidR="009C22D9" w:rsidRPr="00803CB6">
        <w:rPr>
          <w:sz w:val="24"/>
        </w:rPr>
        <w:t xml:space="preserve"> awarded contractor(s) </w:t>
      </w:r>
      <w:r w:rsidRPr="00803CB6">
        <w:rPr>
          <w:sz w:val="24"/>
        </w:rPr>
        <w:t xml:space="preserve">will  be expected to enter into a contract that is in substantial compliance with </w:t>
      </w:r>
      <w:r w:rsidR="000D2269" w:rsidRPr="00803CB6">
        <w:rPr>
          <w:sz w:val="24"/>
        </w:rPr>
        <w:t>MUW</w:t>
      </w:r>
      <w:r w:rsidRPr="00803CB6">
        <w:rPr>
          <w:sz w:val="24"/>
        </w:rPr>
        <w:t>’s standard contract</w:t>
      </w:r>
      <w:hyperlink r:id="rId15">
        <w:r w:rsidRPr="00803CB6">
          <w:rPr>
            <w:color w:val="0000FF"/>
            <w:sz w:val="24"/>
            <w:u w:val="single" w:color="0000FF"/>
          </w:rPr>
          <w:t xml:space="preserve"> http://www.procurement.msstate.edu/pdf/standard_rfp_contract.pdf</w:t>
        </w:r>
        <w:r w:rsidRPr="00803CB6">
          <w:rPr>
            <w:sz w:val="24"/>
          </w:rPr>
          <w:t>.</w:t>
        </w:r>
      </w:hyperlink>
      <w:r w:rsidRPr="00803CB6">
        <w:rPr>
          <w:sz w:val="24"/>
        </w:rPr>
        <w:t xml:space="preserve"> Proposal should include any desired changes to the standard contract. </w:t>
      </w:r>
      <w:r w:rsidRPr="00803CB6">
        <w:rPr>
          <w:spacing w:val="-3"/>
          <w:sz w:val="24"/>
        </w:rPr>
        <w:t xml:space="preserve">It </w:t>
      </w:r>
      <w:r w:rsidRPr="00803CB6">
        <w:rPr>
          <w:sz w:val="24"/>
        </w:rPr>
        <w:t xml:space="preserve">should be noted that there are many clauses which the </w:t>
      </w:r>
      <w:r w:rsidR="000D2269" w:rsidRPr="00803CB6">
        <w:rPr>
          <w:sz w:val="24"/>
        </w:rPr>
        <w:t>MUW</w:t>
      </w:r>
      <w:r w:rsidRPr="00803CB6">
        <w:rPr>
          <w:sz w:val="24"/>
        </w:rPr>
        <w:t xml:space="preserve"> cannot change (see Standard Addendum</w:t>
      </w:r>
      <w:hyperlink r:id="rId16">
        <w:r w:rsidRPr="00803CB6">
          <w:rPr>
            <w:color w:val="0000FF"/>
            <w:sz w:val="24"/>
            <w:u w:val="single" w:color="0000FF"/>
          </w:rPr>
          <w:t xml:space="preserve"> </w:t>
        </w:r>
        <w:r w:rsidRPr="00803CB6">
          <w:rPr>
            <w:color w:val="0000FF"/>
            <w:u w:val="single" w:color="0000FF"/>
          </w:rPr>
          <w:t>http://www.procurement.msstate.edu/contracts/standardaddendum.pdf</w:t>
        </w:r>
        <w:r w:rsidRPr="00803CB6">
          <w:rPr>
            <w:sz w:val="24"/>
          </w:rPr>
          <w:t xml:space="preserve">) </w:t>
        </w:r>
      </w:hyperlink>
      <w:r w:rsidRPr="00803CB6">
        <w:rPr>
          <w:sz w:val="24"/>
        </w:rPr>
        <w:t>Significant changes</w:t>
      </w:r>
      <w:r w:rsidRPr="00803CB6">
        <w:rPr>
          <w:spacing w:val="-25"/>
          <w:sz w:val="24"/>
        </w:rPr>
        <w:t xml:space="preserve"> </w:t>
      </w:r>
      <w:r w:rsidRPr="00803CB6">
        <w:rPr>
          <w:sz w:val="24"/>
        </w:rPr>
        <w:t>to the standard contract may be cause for rejection of a</w:t>
      </w:r>
      <w:r w:rsidRPr="00803CB6">
        <w:rPr>
          <w:spacing w:val="-10"/>
          <w:sz w:val="24"/>
        </w:rPr>
        <w:t xml:space="preserve"> </w:t>
      </w:r>
      <w:r w:rsidRPr="00803CB6">
        <w:rPr>
          <w:sz w:val="24"/>
        </w:rPr>
        <w:t>proposal</w:t>
      </w:r>
      <w:r w:rsidRPr="00803CB6">
        <w:rPr>
          <w:sz w:val="24"/>
          <w:highlight w:val="yellow"/>
        </w:rPr>
        <w:t>.</w:t>
      </w:r>
    </w:p>
    <w:p w:rsidR="00764EE2" w:rsidRDefault="00764EE2">
      <w:pPr>
        <w:pStyle w:val="BodyText"/>
        <w:ind w:firstLine="0"/>
      </w:pPr>
    </w:p>
    <w:p w:rsidR="00764EE2" w:rsidRDefault="00C22EB2">
      <w:pPr>
        <w:pStyle w:val="ListParagraph"/>
        <w:numPr>
          <w:ilvl w:val="1"/>
          <w:numId w:val="1"/>
        </w:numPr>
        <w:tabs>
          <w:tab w:val="left" w:pos="820"/>
        </w:tabs>
        <w:ind w:right="442"/>
        <w:rPr>
          <w:sz w:val="24"/>
        </w:rPr>
      </w:pPr>
      <w:r>
        <w:rPr>
          <w:sz w:val="24"/>
          <w:u w:val="thick"/>
        </w:rPr>
        <w:t>The Procurement Process</w:t>
      </w:r>
      <w:r>
        <w:rPr>
          <w:sz w:val="24"/>
        </w:rPr>
        <w:t xml:space="preserve">: The following is a general description of the process </w:t>
      </w:r>
      <w:r>
        <w:rPr>
          <w:spacing w:val="2"/>
          <w:sz w:val="24"/>
        </w:rPr>
        <w:t xml:space="preserve">by </w:t>
      </w:r>
      <w:r>
        <w:rPr>
          <w:sz w:val="24"/>
        </w:rPr>
        <w:t>which a firm will be selected to fulfill this Request for</w:t>
      </w:r>
      <w:r>
        <w:rPr>
          <w:spacing w:val="-10"/>
          <w:sz w:val="24"/>
        </w:rPr>
        <w:t xml:space="preserve"> </w:t>
      </w:r>
      <w:r>
        <w:rPr>
          <w:sz w:val="24"/>
        </w:rPr>
        <w:t>Proposal.</w:t>
      </w:r>
    </w:p>
    <w:p w:rsidR="00764EE2" w:rsidRDefault="00764EE2">
      <w:pPr>
        <w:pStyle w:val="BodyText"/>
        <w:ind w:firstLine="0"/>
      </w:pPr>
    </w:p>
    <w:p w:rsidR="00764EE2" w:rsidRDefault="00C22EB2">
      <w:pPr>
        <w:pStyle w:val="ListParagraph"/>
        <w:numPr>
          <w:ilvl w:val="2"/>
          <w:numId w:val="1"/>
        </w:numPr>
        <w:tabs>
          <w:tab w:val="left" w:pos="1539"/>
          <w:tab w:val="left" w:pos="1540"/>
        </w:tabs>
        <w:ind w:left="1540" w:hanging="720"/>
        <w:rPr>
          <w:sz w:val="24"/>
        </w:rPr>
      </w:pPr>
      <w:r>
        <w:rPr>
          <w:sz w:val="24"/>
        </w:rPr>
        <w:t>Request for Proposals (RFP) is issued to prospective</w:t>
      </w:r>
      <w:r>
        <w:rPr>
          <w:spacing w:val="-10"/>
          <w:sz w:val="24"/>
        </w:rPr>
        <w:t xml:space="preserve"> </w:t>
      </w:r>
      <w:r>
        <w:rPr>
          <w:sz w:val="24"/>
        </w:rPr>
        <w:t>suppliers.</w:t>
      </w:r>
    </w:p>
    <w:p w:rsidR="00764EE2" w:rsidRDefault="00764EE2">
      <w:pPr>
        <w:pStyle w:val="BodyText"/>
        <w:ind w:firstLine="0"/>
      </w:pPr>
    </w:p>
    <w:p w:rsidR="00764EE2" w:rsidRDefault="00C22EB2">
      <w:pPr>
        <w:pStyle w:val="ListParagraph"/>
        <w:numPr>
          <w:ilvl w:val="2"/>
          <w:numId w:val="1"/>
        </w:numPr>
        <w:tabs>
          <w:tab w:val="left" w:pos="1539"/>
          <w:tab w:val="left" w:pos="1540"/>
        </w:tabs>
        <w:ind w:left="1540" w:hanging="720"/>
        <w:rPr>
          <w:sz w:val="24"/>
        </w:rPr>
      </w:pPr>
      <w:r>
        <w:rPr>
          <w:sz w:val="24"/>
        </w:rPr>
        <w:t>A deadline for written questions is</w:t>
      </w:r>
      <w:r>
        <w:rPr>
          <w:spacing w:val="-6"/>
          <w:sz w:val="24"/>
        </w:rPr>
        <w:t xml:space="preserve"> </w:t>
      </w:r>
      <w:r>
        <w:rPr>
          <w:sz w:val="24"/>
        </w:rPr>
        <w:t>set.</w:t>
      </w:r>
    </w:p>
    <w:p w:rsidR="00764EE2" w:rsidRDefault="00764EE2">
      <w:pPr>
        <w:pStyle w:val="BodyText"/>
        <w:ind w:firstLine="0"/>
      </w:pPr>
    </w:p>
    <w:p w:rsidR="00764EE2" w:rsidRDefault="00C22EB2">
      <w:pPr>
        <w:pStyle w:val="ListParagraph"/>
        <w:numPr>
          <w:ilvl w:val="2"/>
          <w:numId w:val="1"/>
        </w:numPr>
        <w:tabs>
          <w:tab w:val="left" w:pos="1539"/>
          <w:tab w:val="left" w:pos="1540"/>
        </w:tabs>
        <w:ind w:left="1540" w:hanging="720"/>
        <w:rPr>
          <w:sz w:val="24"/>
        </w:rPr>
      </w:pPr>
      <w:r>
        <w:rPr>
          <w:sz w:val="24"/>
        </w:rPr>
        <w:t>Proposals will be received as set forth in Section</w:t>
      </w:r>
      <w:r>
        <w:rPr>
          <w:spacing w:val="-11"/>
          <w:sz w:val="24"/>
        </w:rPr>
        <w:t xml:space="preserve"> </w:t>
      </w:r>
      <w:r w:rsidR="00D021CB">
        <w:rPr>
          <w:spacing w:val="-11"/>
          <w:sz w:val="24"/>
        </w:rPr>
        <w:t>8</w:t>
      </w:r>
      <w:r>
        <w:rPr>
          <w:sz w:val="24"/>
        </w:rPr>
        <w:t>.</w:t>
      </w:r>
    </w:p>
    <w:p w:rsidR="00764EE2" w:rsidRDefault="00764EE2">
      <w:pPr>
        <w:pStyle w:val="BodyText"/>
        <w:ind w:firstLine="0"/>
      </w:pPr>
    </w:p>
    <w:p w:rsidR="00764EE2" w:rsidRDefault="00C22EB2">
      <w:pPr>
        <w:pStyle w:val="ListParagraph"/>
        <w:numPr>
          <w:ilvl w:val="2"/>
          <w:numId w:val="1"/>
        </w:numPr>
        <w:tabs>
          <w:tab w:val="left" w:pos="1539"/>
          <w:tab w:val="left" w:pos="1540"/>
        </w:tabs>
        <w:ind w:left="1540" w:hanging="720"/>
        <w:rPr>
          <w:sz w:val="24"/>
        </w:rPr>
      </w:pPr>
      <w:r>
        <w:rPr>
          <w:sz w:val="24"/>
        </w:rPr>
        <w:t>Unsigned proposals will not be</w:t>
      </w:r>
      <w:r>
        <w:rPr>
          <w:spacing w:val="-6"/>
          <w:sz w:val="24"/>
        </w:rPr>
        <w:t xml:space="preserve"> </w:t>
      </w:r>
      <w:r>
        <w:rPr>
          <w:sz w:val="24"/>
        </w:rPr>
        <w:t>considered.</w:t>
      </w:r>
    </w:p>
    <w:p w:rsidR="00764EE2" w:rsidRDefault="00764EE2">
      <w:pPr>
        <w:pStyle w:val="BodyText"/>
        <w:ind w:firstLine="0"/>
      </w:pPr>
    </w:p>
    <w:p w:rsidR="00764EE2" w:rsidRDefault="00C22EB2">
      <w:pPr>
        <w:pStyle w:val="ListParagraph"/>
        <w:numPr>
          <w:ilvl w:val="2"/>
          <w:numId w:val="1"/>
        </w:numPr>
        <w:tabs>
          <w:tab w:val="left" w:pos="1539"/>
          <w:tab w:val="left" w:pos="1540"/>
        </w:tabs>
        <w:ind w:left="1540" w:right="163" w:hanging="720"/>
        <w:rPr>
          <w:sz w:val="24"/>
        </w:rPr>
      </w:pPr>
      <w:r>
        <w:rPr>
          <w:sz w:val="24"/>
        </w:rPr>
        <w:t xml:space="preserve">All proposals must be received by </w:t>
      </w:r>
      <w:r w:rsidR="000D2269">
        <w:rPr>
          <w:sz w:val="24"/>
        </w:rPr>
        <w:t>MUW</w:t>
      </w:r>
      <w:r>
        <w:rPr>
          <w:sz w:val="24"/>
        </w:rPr>
        <w:t xml:space="preserve"> no later than the date and time</w:t>
      </w:r>
      <w:r>
        <w:rPr>
          <w:spacing w:val="-27"/>
          <w:sz w:val="24"/>
        </w:rPr>
        <w:t xml:space="preserve"> </w:t>
      </w:r>
      <w:r>
        <w:rPr>
          <w:sz w:val="24"/>
        </w:rPr>
        <w:t>specified on the cover sheet of this</w:t>
      </w:r>
      <w:r>
        <w:rPr>
          <w:spacing w:val="-7"/>
          <w:sz w:val="24"/>
        </w:rPr>
        <w:t xml:space="preserve"> </w:t>
      </w:r>
      <w:r>
        <w:rPr>
          <w:sz w:val="24"/>
        </w:rPr>
        <w:t>RFP.</w:t>
      </w:r>
    </w:p>
    <w:p w:rsidR="00764EE2" w:rsidRDefault="00764EE2">
      <w:pPr>
        <w:pStyle w:val="BodyText"/>
        <w:ind w:firstLine="0"/>
      </w:pPr>
    </w:p>
    <w:p w:rsidR="00764EE2" w:rsidRDefault="00C22EB2">
      <w:pPr>
        <w:pStyle w:val="ListParagraph"/>
        <w:numPr>
          <w:ilvl w:val="2"/>
          <w:numId w:val="1"/>
        </w:numPr>
        <w:tabs>
          <w:tab w:val="left" w:pos="1539"/>
          <w:tab w:val="left" w:pos="1540"/>
        </w:tabs>
        <w:spacing w:before="1"/>
        <w:ind w:left="1540" w:right="134" w:hanging="720"/>
        <w:rPr>
          <w:sz w:val="24"/>
        </w:rPr>
      </w:pPr>
      <w:r>
        <w:rPr>
          <w:sz w:val="24"/>
        </w:rPr>
        <w:t>At that date and time the package containing the proposals from each</w:t>
      </w:r>
      <w:r>
        <w:rPr>
          <w:spacing w:val="-23"/>
          <w:sz w:val="24"/>
        </w:rPr>
        <w:t xml:space="preserve"> </w:t>
      </w:r>
      <w:r>
        <w:rPr>
          <w:sz w:val="24"/>
        </w:rPr>
        <w:t>responding firm will be opened publicly and the name of each respondent will be announced.</w:t>
      </w:r>
    </w:p>
    <w:p w:rsidR="00764EE2" w:rsidRDefault="00764EE2">
      <w:pPr>
        <w:pStyle w:val="BodyText"/>
        <w:spacing w:before="11"/>
        <w:ind w:firstLine="0"/>
        <w:rPr>
          <w:sz w:val="23"/>
        </w:rPr>
      </w:pPr>
    </w:p>
    <w:p w:rsidR="00764EE2" w:rsidRDefault="00C22EB2">
      <w:pPr>
        <w:pStyle w:val="ListParagraph"/>
        <w:numPr>
          <w:ilvl w:val="2"/>
          <w:numId w:val="1"/>
        </w:numPr>
        <w:tabs>
          <w:tab w:val="left" w:pos="1539"/>
          <w:tab w:val="left" w:pos="1540"/>
        </w:tabs>
        <w:ind w:left="1540" w:hanging="720"/>
        <w:rPr>
          <w:sz w:val="24"/>
        </w:rPr>
      </w:pPr>
      <w:r>
        <w:rPr>
          <w:sz w:val="24"/>
        </w:rPr>
        <w:t>Proposal evaluation: The University will review each</w:t>
      </w:r>
      <w:r>
        <w:rPr>
          <w:spacing w:val="-13"/>
          <w:sz w:val="24"/>
        </w:rPr>
        <w:t xml:space="preserve"> </w:t>
      </w:r>
      <w:r>
        <w:rPr>
          <w:sz w:val="24"/>
        </w:rPr>
        <w:t>proposal.</w:t>
      </w:r>
    </w:p>
    <w:p w:rsidR="00764EE2" w:rsidRDefault="00764EE2">
      <w:pPr>
        <w:pStyle w:val="BodyText"/>
        <w:ind w:firstLine="0"/>
      </w:pPr>
    </w:p>
    <w:p w:rsidR="00764EE2" w:rsidRDefault="00C22EB2">
      <w:pPr>
        <w:pStyle w:val="ListParagraph"/>
        <w:numPr>
          <w:ilvl w:val="2"/>
          <w:numId w:val="1"/>
        </w:numPr>
        <w:tabs>
          <w:tab w:val="left" w:pos="1539"/>
          <w:tab w:val="left" w:pos="1540"/>
        </w:tabs>
        <w:ind w:left="1540" w:right="243" w:hanging="720"/>
        <w:rPr>
          <w:sz w:val="24"/>
        </w:rPr>
      </w:pPr>
      <w:r>
        <w:rPr>
          <w:sz w:val="24"/>
        </w:rPr>
        <w:t>At their option, the evaluators may request oral presentations or discussions for the purpose of clarification or to amplify the materials presented in the</w:t>
      </w:r>
      <w:r>
        <w:rPr>
          <w:spacing w:val="-27"/>
          <w:sz w:val="24"/>
        </w:rPr>
        <w:t xml:space="preserve"> </w:t>
      </w:r>
      <w:r>
        <w:rPr>
          <w:sz w:val="24"/>
        </w:rPr>
        <w:t>proposal</w:t>
      </w:r>
    </w:p>
    <w:p w:rsidR="00764EE2" w:rsidRDefault="00764EE2">
      <w:pPr>
        <w:pStyle w:val="BodyText"/>
        <w:ind w:firstLine="0"/>
      </w:pPr>
    </w:p>
    <w:p w:rsidR="00764EE2" w:rsidRDefault="00C22EB2">
      <w:pPr>
        <w:pStyle w:val="ListParagraph"/>
        <w:numPr>
          <w:ilvl w:val="2"/>
          <w:numId w:val="1"/>
        </w:numPr>
        <w:tabs>
          <w:tab w:val="left" w:pos="1539"/>
          <w:tab w:val="left" w:pos="1540"/>
        </w:tabs>
        <w:ind w:left="1540" w:right="459" w:hanging="720"/>
        <w:rPr>
          <w:sz w:val="24"/>
        </w:rPr>
      </w:pPr>
      <w:r>
        <w:rPr>
          <w:sz w:val="24"/>
        </w:rPr>
        <w:t>Respondents are cautioned that this is a request for proposals, not a request</w:t>
      </w:r>
      <w:r>
        <w:rPr>
          <w:spacing w:val="-27"/>
          <w:sz w:val="24"/>
        </w:rPr>
        <w:t xml:space="preserve"> </w:t>
      </w:r>
      <w:r>
        <w:rPr>
          <w:sz w:val="24"/>
        </w:rPr>
        <w:t xml:space="preserve">to contract, and the </w:t>
      </w:r>
      <w:r w:rsidR="000D2269">
        <w:rPr>
          <w:sz w:val="24"/>
        </w:rPr>
        <w:t>MUW</w:t>
      </w:r>
      <w:r>
        <w:rPr>
          <w:sz w:val="24"/>
        </w:rPr>
        <w:t xml:space="preserve"> reserves the unqualified right to reject any and all proposals when such rejection is deemed to be in the best interest of the University.</w:t>
      </w:r>
    </w:p>
    <w:p w:rsidR="00764EE2" w:rsidRDefault="00764EE2">
      <w:pPr>
        <w:pStyle w:val="BodyText"/>
        <w:ind w:firstLine="0"/>
      </w:pPr>
    </w:p>
    <w:p w:rsidR="00764EE2" w:rsidRDefault="00C22EB2">
      <w:pPr>
        <w:pStyle w:val="ListParagraph"/>
        <w:numPr>
          <w:ilvl w:val="2"/>
          <w:numId w:val="1"/>
        </w:numPr>
        <w:tabs>
          <w:tab w:val="left" w:pos="1539"/>
          <w:tab w:val="left" w:pos="1540"/>
        </w:tabs>
        <w:ind w:left="1540" w:hanging="720"/>
        <w:rPr>
          <w:sz w:val="24"/>
        </w:rPr>
      </w:pPr>
      <w:r>
        <w:rPr>
          <w:sz w:val="24"/>
        </w:rPr>
        <w:t>The proposals will be evaluated according to the criteria set forth in Section</w:t>
      </w:r>
      <w:r>
        <w:rPr>
          <w:spacing w:val="-23"/>
          <w:sz w:val="24"/>
        </w:rPr>
        <w:t xml:space="preserve"> </w:t>
      </w:r>
      <w:r w:rsidR="00D021CB">
        <w:rPr>
          <w:sz w:val="24"/>
        </w:rPr>
        <w:t>7</w:t>
      </w:r>
      <w:r>
        <w:rPr>
          <w:sz w:val="24"/>
        </w:rPr>
        <w:t>c.</w:t>
      </w:r>
    </w:p>
    <w:p w:rsidR="00764EE2" w:rsidRDefault="00764EE2">
      <w:pPr>
        <w:rPr>
          <w:sz w:val="24"/>
        </w:rPr>
        <w:sectPr w:rsidR="00764EE2">
          <w:footerReference w:type="default" r:id="rId17"/>
          <w:pgSz w:w="12240" w:h="15840"/>
          <w:pgMar w:top="1360" w:right="1400" w:bottom="1240" w:left="1400" w:header="0" w:footer="1045" w:gutter="0"/>
          <w:cols w:space="720"/>
        </w:sectPr>
      </w:pPr>
    </w:p>
    <w:p w:rsidR="00764EE2" w:rsidRDefault="00C22EB2">
      <w:pPr>
        <w:pStyle w:val="BodyText"/>
        <w:spacing w:before="61"/>
        <w:ind w:left="2984" w:firstLine="0"/>
      </w:pPr>
      <w:r>
        <w:rPr>
          <w:w w:val="105"/>
        </w:rPr>
        <w:t>APPENDIX A: SIGNATURE PAGE</w:t>
      </w:r>
    </w:p>
    <w:p w:rsidR="00764EE2" w:rsidRDefault="00764EE2">
      <w:pPr>
        <w:pStyle w:val="BodyText"/>
        <w:ind w:firstLine="0"/>
        <w:rPr>
          <w:sz w:val="26"/>
        </w:rPr>
      </w:pPr>
    </w:p>
    <w:p w:rsidR="00764EE2" w:rsidRDefault="00764EE2">
      <w:pPr>
        <w:pStyle w:val="BodyText"/>
        <w:ind w:firstLine="0"/>
        <w:rPr>
          <w:sz w:val="26"/>
        </w:rPr>
      </w:pPr>
    </w:p>
    <w:p w:rsidR="00764EE2" w:rsidRDefault="00764EE2">
      <w:pPr>
        <w:pStyle w:val="BodyText"/>
        <w:ind w:firstLine="0"/>
        <w:rPr>
          <w:sz w:val="26"/>
        </w:rPr>
      </w:pPr>
    </w:p>
    <w:p w:rsidR="00764EE2" w:rsidRDefault="00764EE2">
      <w:pPr>
        <w:pStyle w:val="BodyText"/>
        <w:ind w:firstLine="0"/>
        <w:rPr>
          <w:sz w:val="33"/>
        </w:rPr>
      </w:pPr>
    </w:p>
    <w:p w:rsidR="00764EE2" w:rsidRDefault="00C22EB2">
      <w:pPr>
        <w:pStyle w:val="BodyText"/>
        <w:tabs>
          <w:tab w:val="left" w:pos="2975"/>
          <w:tab w:val="left" w:pos="8781"/>
        </w:tabs>
        <w:spacing w:before="1" w:line="448" w:lineRule="auto"/>
        <w:ind w:left="100" w:right="362" w:firstLine="0"/>
      </w:pPr>
      <w:r>
        <w:rPr>
          <w:w w:val="110"/>
        </w:rPr>
        <w:t>Provide</w:t>
      </w:r>
      <w:r>
        <w:rPr>
          <w:spacing w:val="-18"/>
          <w:w w:val="110"/>
        </w:rPr>
        <w:t xml:space="preserve"> </w:t>
      </w:r>
      <w:r>
        <w:rPr>
          <w:w w:val="110"/>
        </w:rPr>
        <w:t>information</w:t>
      </w:r>
      <w:r>
        <w:rPr>
          <w:spacing w:val="-19"/>
          <w:w w:val="110"/>
        </w:rPr>
        <w:t xml:space="preserve"> </w:t>
      </w:r>
      <w:r>
        <w:rPr>
          <w:w w:val="110"/>
        </w:rPr>
        <w:t>requested,</w:t>
      </w:r>
      <w:r>
        <w:rPr>
          <w:spacing w:val="-19"/>
          <w:w w:val="110"/>
        </w:rPr>
        <w:t xml:space="preserve"> </w:t>
      </w:r>
      <w:r>
        <w:rPr>
          <w:w w:val="110"/>
        </w:rPr>
        <w:t>affix</w:t>
      </w:r>
      <w:r>
        <w:rPr>
          <w:spacing w:val="-19"/>
          <w:w w:val="110"/>
        </w:rPr>
        <w:t xml:space="preserve"> </w:t>
      </w:r>
      <w:r>
        <w:rPr>
          <w:w w:val="110"/>
        </w:rPr>
        <w:t>signature</w:t>
      </w:r>
      <w:r>
        <w:rPr>
          <w:spacing w:val="-22"/>
          <w:w w:val="110"/>
        </w:rPr>
        <w:t xml:space="preserve"> </w:t>
      </w:r>
      <w:r>
        <w:rPr>
          <w:w w:val="110"/>
        </w:rPr>
        <w:t>and</w:t>
      </w:r>
      <w:r>
        <w:rPr>
          <w:spacing w:val="-16"/>
          <w:w w:val="110"/>
        </w:rPr>
        <w:t xml:space="preserve"> </w:t>
      </w:r>
      <w:r>
        <w:rPr>
          <w:w w:val="110"/>
        </w:rPr>
        <w:t>return</w:t>
      </w:r>
      <w:r>
        <w:rPr>
          <w:spacing w:val="-19"/>
          <w:w w:val="110"/>
        </w:rPr>
        <w:t xml:space="preserve"> </w:t>
      </w:r>
      <w:r>
        <w:rPr>
          <w:w w:val="110"/>
        </w:rPr>
        <w:t>this</w:t>
      </w:r>
      <w:r>
        <w:rPr>
          <w:spacing w:val="-19"/>
          <w:w w:val="110"/>
        </w:rPr>
        <w:t xml:space="preserve"> </w:t>
      </w:r>
      <w:r>
        <w:rPr>
          <w:w w:val="110"/>
        </w:rPr>
        <w:t>page</w:t>
      </w:r>
      <w:r>
        <w:rPr>
          <w:spacing w:val="-21"/>
          <w:w w:val="110"/>
        </w:rPr>
        <w:t xml:space="preserve"> </w:t>
      </w:r>
      <w:r>
        <w:rPr>
          <w:w w:val="110"/>
        </w:rPr>
        <w:t>with</w:t>
      </w:r>
      <w:r>
        <w:rPr>
          <w:spacing w:val="-18"/>
          <w:w w:val="110"/>
        </w:rPr>
        <w:t xml:space="preserve"> </w:t>
      </w:r>
      <w:r>
        <w:rPr>
          <w:w w:val="110"/>
        </w:rPr>
        <w:t>your</w:t>
      </w:r>
      <w:r>
        <w:rPr>
          <w:spacing w:val="-18"/>
          <w:w w:val="110"/>
        </w:rPr>
        <w:t xml:space="preserve"> </w:t>
      </w:r>
      <w:r>
        <w:rPr>
          <w:w w:val="110"/>
        </w:rPr>
        <w:t>proposal: NAME</w:t>
      </w:r>
      <w:r>
        <w:rPr>
          <w:spacing w:val="-33"/>
          <w:w w:val="110"/>
        </w:rPr>
        <w:t xml:space="preserve"> </w:t>
      </w:r>
      <w:r>
        <w:rPr>
          <w:w w:val="110"/>
        </w:rPr>
        <w:t>OF</w:t>
      </w:r>
      <w:r>
        <w:rPr>
          <w:spacing w:val="-34"/>
          <w:w w:val="110"/>
        </w:rPr>
        <w:t xml:space="preserve"> </w:t>
      </w:r>
      <w:r>
        <w:rPr>
          <w:w w:val="110"/>
        </w:rPr>
        <w:t>FIRM:</w:t>
      </w:r>
      <w:r>
        <w:tab/>
      </w:r>
      <w:r>
        <w:rPr>
          <w:w w:val="6"/>
        </w:rPr>
        <w:t xml:space="preserve"> </w:t>
      </w:r>
      <w:r>
        <w:rPr>
          <w:w w:val="99"/>
          <w:u w:val="single"/>
        </w:rPr>
        <w:t xml:space="preserve"> </w:t>
      </w:r>
      <w:r>
        <w:rPr>
          <w:u w:val="single"/>
        </w:rPr>
        <w:tab/>
      </w:r>
      <w:r>
        <w:rPr>
          <w:w w:val="5"/>
          <w:u w:val="single"/>
        </w:rPr>
        <w:t xml:space="preserve"> </w:t>
      </w:r>
      <w:r>
        <w:t xml:space="preserve">                                                                                         </w:t>
      </w:r>
      <w:r>
        <w:rPr>
          <w:w w:val="105"/>
        </w:rPr>
        <w:t>COMPLETE</w:t>
      </w:r>
      <w:r>
        <w:rPr>
          <w:spacing w:val="16"/>
          <w:w w:val="105"/>
        </w:rPr>
        <w:t xml:space="preserve"> </w:t>
      </w:r>
      <w:r>
        <w:rPr>
          <w:w w:val="105"/>
        </w:rPr>
        <w:t>ADDRESS:</w:t>
      </w:r>
      <w:r>
        <w:tab/>
      </w:r>
      <w:r>
        <w:rPr>
          <w:u w:val="single"/>
        </w:rPr>
        <w:tab/>
      </w:r>
    </w:p>
    <w:p w:rsidR="00764EE2" w:rsidRDefault="00A319F8">
      <w:pPr>
        <w:pStyle w:val="BodyText"/>
        <w:spacing w:before="10"/>
        <w:ind w:firstLine="0"/>
        <w:rPr>
          <w:sz w:val="19"/>
        </w:rPr>
      </w:pPr>
      <w:r>
        <w:rPr>
          <w:noProof/>
        </w:rPr>
        <mc:AlternateContent>
          <mc:Choice Requires="wps">
            <w:drawing>
              <wp:anchor distT="0" distB="0" distL="0" distR="0" simplePos="0" relativeHeight="251657728" behindDoc="0" locked="0" layoutInCell="1" allowOverlap="1">
                <wp:simplePos x="0" y="0"/>
                <wp:positionH relativeFrom="page">
                  <wp:posOffset>2780665</wp:posOffset>
                </wp:positionH>
                <wp:positionV relativeFrom="paragraph">
                  <wp:posOffset>173355</wp:posOffset>
                </wp:positionV>
                <wp:extent cx="3650615" cy="0"/>
                <wp:effectExtent l="8890" t="8255" r="7620"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0615"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7F4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95pt,13.65pt" to="506.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JB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" strokeweight=".169mm">
                <w10:wrap type="topAndBottom" anchorx="page"/>
              </v:line>
            </w:pict>
          </mc:Fallback>
        </mc:AlternateContent>
      </w:r>
      <w:r w:rsidR="00C40834">
        <w:rPr>
          <w:sz w:val="19"/>
        </w:rPr>
        <w:tab/>
      </w:r>
      <w:r w:rsidR="00C40834">
        <w:rPr>
          <w:sz w:val="19"/>
        </w:rPr>
        <w:tab/>
      </w:r>
      <w:r w:rsidR="00C40834">
        <w:rPr>
          <w:sz w:val="19"/>
        </w:rPr>
        <w:tab/>
      </w:r>
      <w:r w:rsidR="00C40834">
        <w:rPr>
          <w:sz w:val="19"/>
        </w:rPr>
        <w:tab/>
        <w:t xml:space="preserve">  </w:t>
      </w:r>
    </w:p>
    <w:p w:rsidR="00764EE2" w:rsidRDefault="00764EE2">
      <w:pPr>
        <w:pStyle w:val="BodyText"/>
        <w:spacing w:before="8"/>
        <w:ind w:firstLine="0"/>
        <w:rPr>
          <w:sz w:val="10"/>
        </w:rPr>
      </w:pPr>
    </w:p>
    <w:p w:rsidR="00764EE2" w:rsidRDefault="00C22EB2">
      <w:pPr>
        <w:pStyle w:val="BodyText"/>
        <w:tabs>
          <w:tab w:val="left" w:pos="8781"/>
        </w:tabs>
        <w:spacing w:before="90"/>
        <w:ind w:left="100" w:firstLine="0"/>
        <w:jc w:val="both"/>
      </w:pPr>
      <w:r>
        <w:rPr>
          <w:w w:val="105"/>
        </w:rPr>
        <w:t>TELEPHONE</w:t>
      </w:r>
      <w:r>
        <w:rPr>
          <w:spacing w:val="25"/>
          <w:w w:val="105"/>
        </w:rPr>
        <w:t xml:space="preserve"> </w:t>
      </w:r>
      <w:r>
        <w:rPr>
          <w:w w:val="105"/>
        </w:rPr>
        <w:t>NUMBER:</w:t>
      </w:r>
      <w:r>
        <w:t xml:space="preserve">  </w:t>
      </w:r>
      <w:r>
        <w:rPr>
          <w:spacing w:val="-2"/>
        </w:rPr>
        <w:t xml:space="preserve"> </w:t>
      </w:r>
      <w:r>
        <w:rPr>
          <w:w w:val="99"/>
          <w:u w:val="single"/>
        </w:rPr>
        <w:t xml:space="preserve"> </w:t>
      </w:r>
      <w:r>
        <w:rPr>
          <w:u w:val="single"/>
        </w:rPr>
        <w:tab/>
      </w:r>
    </w:p>
    <w:p w:rsidR="00764EE2" w:rsidRDefault="00764EE2">
      <w:pPr>
        <w:pStyle w:val="BodyText"/>
        <w:spacing w:before="1"/>
        <w:ind w:firstLine="0"/>
        <w:rPr>
          <w:sz w:val="21"/>
        </w:rPr>
      </w:pPr>
    </w:p>
    <w:p w:rsidR="00764EE2" w:rsidRDefault="00C22EB2">
      <w:pPr>
        <w:pStyle w:val="BodyText"/>
        <w:ind w:left="2979" w:firstLine="0"/>
      </w:pPr>
      <w:r>
        <w:rPr>
          <w:w w:val="105"/>
        </w:rPr>
        <w:t>AREA CODE/NUMBER</w:t>
      </w:r>
    </w:p>
    <w:p w:rsidR="00764EE2" w:rsidRDefault="00764EE2">
      <w:pPr>
        <w:pStyle w:val="BodyText"/>
        <w:spacing w:before="10"/>
        <w:ind w:firstLine="0"/>
        <w:rPr>
          <w:sz w:val="20"/>
        </w:rPr>
      </w:pPr>
    </w:p>
    <w:p w:rsidR="00764EE2" w:rsidRDefault="00C22EB2">
      <w:pPr>
        <w:pStyle w:val="BodyText"/>
        <w:tabs>
          <w:tab w:val="left" w:pos="8783"/>
        </w:tabs>
        <w:ind w:left="100" w:firstLine="0"/>
        <w:jc w:val="both"/>
      </w:pPr>
      <w:r>
        <w:rPr>
          <w:w w:val="105"/>
        </w:rPr>
        <w:t>FACSIMILE NUMBER:</w:t>
      </w:r>
      <w:r>
        <w:rPr>
          <w:spacing w:val="10"/>
          <w:w w:val="105"/>
        </w:rPr>
        <w:t xml:space="preserve"> </w:t>
      </w:r>
      <w:r>
        <w:rPr>
          <w:w w:val="105"/>
        </w:rPr>
        <w:t>_</w:t>
      </w:r>
      <w:r>
        <w:rPr>
          <w:u w:val="single"/>
        </w:rPr>
        <w:tab/>
      </w:r>
    </w:p>
    <w:p w:rsidR="00764EE2" w:rsidRDefault="00764EE2">
      <w:pPr>
        <w:pStyle w:val="BodyText"/>
        <w:spacing w:before="1"/>
        <w:ind w:firstLine="0"/>
        <w:rPr>
          <w:sz w:val="21"/>
        </w:rPr>
      </w:pPr>
    </w:p>
    <w:p w:rsidR="00764EE2" w:rsidRDefault="00C22EB2">
      <w:pPr>
        <w:pStyle w:val="BodyText"/>
        <w:ind w:left="2979" w:firstLine="0"/>
      </w:pPr>
      <w:r>
        <w:rPr>
          <w:w w:val="105"/>
        </w:rPr>
        <w:t>AREA CODE/NUMBER</w:t>
      </w:r>
    </w:p>
    <w:p w:rsidR="00764EE2" w:rsidRDefault="00764EE2">
      <w:pPr>
        <w:pStyle w:val="BodyText"/>
        <w:spacing w:before="10"/>
        <w:ind w:firstLine="0"/>
        <w:rPr>
          <w:sz w:val="20"/>
        </w:rPr>
      </w:pPr>
    </w:p>
    <w:p w:rsidR="00764EE2" w:rsidRDefault="00C22EB2">
      <w:pPr>
        <w:pStyle w:val="BodyText"/>
        <w:tabs>
          <w:tab w:val="left" w:pos="2975"/>
          <w:tab w:val="left" w:pos="8781"/>
        </w:tabs>
        <w:ind w:left="100" w:firstLine="0"/>
        <w:jc w:val="both"/>
      </w:pPr>
      <w:r>
        <w:rPr>
          <w:w w:val="105"/>
        </w:rPr>
        <w:t>E-MAIL</w:t>
      </w:r>
      <w:r>
        <w:rPr>
          <w:spacing w:val="-16"/>
          <w:w w:val="105"/>
        </w:rPr>
        <w:t xml:space="preserve"> </w:t>
      </w:r>
      <w:r>
        <w:rPr>
          <w:w w:val="105"/>
        </w:rPr>
        <w:t>ADDRESS:</w:t>
      </w:r>
      <w:r>
        <w:tab/>
      </w:r>
      <w:r>
        <w:rPr>
          <w:u w:val="single"/>
        </w:rPr>
        <w:tab/>
      </w:r>
    </w:p>
    <w:p w:rsidR="00764EE2" w:rsidRDefault="00764EE2">
      <w:pPr>
        <w:pStyle w:val="BodyText"/>
        <w:spacing w:before="1"/>
        <w:ind w:firstLine="0"/>
        <w:rPr>
          <w:sz w:val="21"/>
        </w:rPr>
      </w:pPr>
    </w:p>
    <w:p w:rsidR="00764EE2" w:rsidRDefault="00C22EB2">
      <w:pPr>
        <w:pStyle w:val="BodyText"/>
        <w:ind w:left="100" w:firstLine="0"/>
        <w:jc w:val="both"/>
      </w:pPr>
      <w:r>
        <w:rPr>
          <w:w w:val="105"/>
        </w:rPr>
        <w:t>AUTHORIZED</w:t>
      </w:r>
    </w:p>
    <w:p w:rsidR="00764EE2" w:rsidRDefault="00764EE2">
      <w:pPr>
        <w:pStyle w:val="BodyText"/>
        <w:spacing w:before="10"/>
        <w:ind w:firstLine="0"/>
        <w:rPr>
          <w:sz w:val="20"/>
        </w:rPr>
      </w:pPr>
    </w:p>
    <w:p w:rsidR="00764EE2" w:rsidRDefault="00C22EB2">
      <w:pPr>
        <w:pStyle w:val="BodyText"/>
        <w:tabs>
          <w:tab w:val="left" w:pos="2978"/>
          <w:tab w:val="left" w:pos="8783"/>
        </w:tabs>
        <w:spacing w:line="451" w:lineRule="auto"/>
        <w:ind w:left="100" w:right="653" w:firstLine="0"/>
        <w:jc w:val="both"/>
      </w:pPr>
      <w:r>
        <w:rPr>
          <w:w w:val="110"/>
        </w:rPr>
        <w:t>SIGNATURE:</w:t>
      </w:r>
      <w:r>
        <w:rPr>
          <w:w w:val="110"/>
        </w:rPr>
        <w:tab/>
      </w:r>
      <w:r>
        <w:rPr>
          <w:w w:val="110"/>
          <w:u w:val="single"/>
        </w:rPr>
        <w:tab/>
      </w:r>
      <w:r>
        <w:rPr>
          <w:w w:val="110"/>
        </w:rPr>
        <w:t xml:space="preserve"> </w:t>
      </w:r>
      <w:r>
        <w:rPr>
          <w:w w:val="105"/>
        </w:rPr>
        <w:t>PRINTED</w:t>
      </w:r>
      <w:r>
        <w:rPr>
          <w:spacing w:val="6"/>
          <w:w w:val="105"/>
        </w:rPr>
        <w:t xml:space="preserve"> </w:t>
      </w:r>
      <w:r>
        <w:rPr>
          <w:w w:val="105"/>
        </w:rPr>
        <w:t>NAME:</w:t>
      </w:r>
      <w:r>
        <w:tab/>
      </w:r>
      <w:r>
        <w:rPr>
          <w:u w:val="single"/>
        </w:rPr>
        <w:tab/>
      </w:r>
      <w:r>
        <w:t xml:space="preserve">                                                                                         </w:t>
      </w:r>
      <w:r>
        <w:rPr>
          <w:spacing w:val="65"/>
        </w:rPr>
        <w:t xml:space="preserve"> </w:t>
      </w:r>
      <w:r>
        <w:rPr>
          <w:w w:val="110"/>
        </w:rPr>
        <w:t>TITLE:</w:t>
      </w:r>
      <w:r>
        <w:tab/>
      </w:r>
      <w:r>
        <w:rPr>
          <w:u w:val="single"/>
        </w:rPr>
        <w:tab/>
      </w:r>
    </w:p>
    <w:sectPr w:rsidR="00764EE2">
      <w:pgSz w:w="12240" w:h="15840"/>
      <w:pgMar w:top="1380" w:right="1400" w:bottom="1240" w:left="140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794" w:rsidRDefault="00704794">
      <w:r>
        <w:separator/>
      </w:r>
    </w:p>
  </w:endnote>
  <w:endnote w:type="continuationSeparator" w:id="0">
    <w:p w:rsidR="00704794" w:rsidRDefault="0070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EE2" w:rsidRDefault="00A319F8">
    <w:pPr>
      <w:pStyle w:val="BodyText"/>
      <w:spacing w:line="14" w:lineRule="auto"/>
      <w:ind w:firstLine="0"/>
      <w:rPr>
        <w:sz w:val="20"/>
      </w:rPr>
    </w:pPr>
    <w:r>
      <w:rPr>
        <w:noProof/>
      </w:rPr>
      <mc:AlternateContent>
        <mc:Choice Requires="wps">
          <w:drawing>
            <wp:anchor distT="0" distB="0" distL="114300" distR="114300" simplePos="0" relativeHeight="503306624" behindDoc="1" locked="0" layoutInCell="1" allowOverlap="1">
              <wp:simplePos x="0" y="0"/>
              <wp:positionH relativeFrom="page">
                <wp:posOffset>6722745</wp:posOffset>
              </wp:positionH>
              <wp:positionV relativeFrom="page">
                <wp:posOffset>9255125</wp:posOffset>
              </wp:positionV>
              <wp:extent cx="121920" cy="180975"/>
              <wp:effectExtent l="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E2" w:rsidRDefault="00C22EB2">
                          <w:pPr>
                            <w:spacing w:before="11"/>
                            <w:ind w:left="40"/>
                          </w:pPr>
                          <w:r>
                            <w:fldChar w:fldCharType="begin"/>
                          </w:r>
                          <w:r>
                            <w:rPr>
                              <w:w w:val="101"/>
                            </w:rPr>
                            <w:instrText xml:space="preserve"> PAGE </w:instrText>
                          </w:r>
                          <w:r>
                            <w:fldChar w:fldCharType="separate"/>
                          </w:r>
                          <w:r w:rsidR="00D021CB">
                            <w:rPr>
                              <w:noProof/>
                              <w:w w:val="10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9.35pt;margin-top:728.75pt;width:9.6pt;height:14.25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9lqg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" filled="f" stroked="f">
              <v:textbox inset="0,0,0,0">
                <w:txbxContent>
                  <w:p w:rsidR="00764EE2" w:rsidRDefault="00C22EB2">
                    <w:pPr>
                      <w:spacing w:before="11"/>
                      <w:ind w:left="40"/>
                    </w:pPr>
                    <w:r>
                      <w:fldChar w:fldCharType="begin"/>
                    </w:r>
                    <w:r>
                      <w:rPr>
                        <w:w w:val="101"/>
                      </w:rPr>
                      <w:instrText xml:space="preserve"> PAGE </w:instrText>
                    </w:r>
                    <w:r>
                      <w:fldChar w:fldCharType="separate"/>
                    </w:r>
                    <w:r w:rsidR="00D021CB">
                      <w:rPr>
                        <w:noProof/>
                        <w:w w:val="10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EE2" w:rsidRDefault="00A319F8">
    <w:pPr>
      <w:pStyle w:val="BodyText"/>
      <w:spacing w:line="14" w:lineRule="auto"/>
      <w:ind w:firstLine="0"/>
      <w:rPr>
        <w:sz w:val="20"/>
      </w:rPr>
    </w:pPr>
    <w:r>
      <w:rPr>
        <w:noProof/>
      </w:rPr>
      <mc:AlternateContent>
        <mc:Choice Requires="wps">
          <w:drawing>
            <wp:anchor distT="0" distB="0" distL="114300" distR="114300" simplePos="0" relativeHeight="503306648" behindDoc="1" locked="0" layoutInCell="1" allowOverlap="1">
              <wp:simplePos x="0" y="0"/>
              <wp:positionH relativeFrom="page">
                <wp:posOffset>6650990</wp:posOffset>
              </wp:positionH>
              <wp:positionV relativeFrom="page">
                <wp:posOffset>9255125</wp:posOffset>
              </wp:positionV>
              <wp:extent cx="193040" cy="180975"/>
              <wp:effectExtent l="254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E2" w:rsidRDefault="00C22EB2">
                          <w:pPr>
                            <w:spacing w:before="11"/>
                            <w:ind w:left="40"/>
                          </w:pPr>
                          <w:r>
                            <w:fldChar w:fldCharType="begin"/>
                          </w:r>
                          <w:r>
                            <w:instrText xml:space="preserve"> PAGE </w:instrText>
                          </w:r>
                          <w:r>
                            <w:fldChar w:fldCharType="separate"/>
                          </w:r>
                          <w:r w:rsidR="00D021CB">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3.7pt;margin-top:728.75pt;width:15.2pt;height:14.25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rAIAAK8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" filled="f" stroked="f">
              <v:textbox inset="0,0,0,0">
                <w:txbxContent>
                  <w:p w:rsidR="00764EE2" w:rsidRDefault="00C22EB2">
                    <w:pPr>
                      <w:spacing w:before="11"/>
                      <w:ind w:left="40"/>
                    </w:pPr>
                    <w:r>
                      <w:fldChar w:fldCharType="begin"/>
                    </w:r>
                    <w:r>
                      <w:instrText xml:space="preserve"> PAGE </w:instrText>
                    </w:r>
                    <w:r>
                      <w:fldChar w:fldCharType="separate"/>
                    </w:r>
                    <w:r w:rsidR="00D021CB">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794" w:rsidRDefault="00704794">
      <w:r>
        <w:separator/>
      </w:r>
    </w:p>
  </w:footnote>
  <w:footnote w:type="continuationSeparator" w:id="0">
    <w:p w:rsidR="00704794" w:rsidRDefault="0070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D8E"/>
    <w:multiLevelType w:val="hybridMultilevel"/>
    <w:tmpl w:val="71E012B6"/>
    <w:lvl w:ilvl="0" w:tplc="2D34A36A">
      <w:start w:val="1"/>
      <w:numFmt w:val="decimal"/>
      <w:lvlText w:val="%1)"/>
      <w:lvlJc w:val="left"/>
      <w:pPr>
        <w:ind w:left="460" w:hanging="360"/>
      </w:pPr>
      <w:rPr>
        <w:rFonts w:ascii="Times New Roman" w:eastAsia="Times New Roman" w:hAnsi="Times New Roman" w:cs="Times New Roman" w:hint="default"/>
        <w:w w:val="99"/>
        <w:sz w:val="24"/>
        <w:szCs w:val="24"/>
      </w:rPr>
    </w:lvl>
    <w:lvl w:ilvl="1" w:tplc="B8AA0244">
      <w:start w:val="1"/>
      <w:numFmt w:val="lowerLetter"/>
      <w:lvlText w:val="%2)"/>
      <w:lvlJc w:val="left"/>
      <w:pPr>
        <w:ind w:left="820" w:hanging="360"/>
      </w:pPr>
      <w:rPr>
        <w:rFonts w:hint="default"/>
        <w:w w:val="99"/>
      </w:rPr>
    </w:lvl>
    <w:lvl w:ilvl="2" w:tplc="35ECE77C">
      <w:numFmt w:val="bullet"/>
      <w:lvlText w:val="□"/>
      <w:lvlJc w:val="left"/>
      <w:pPr>
        <w:ind w:left="1180" w:hanging="360"/>
      </w:pPr>
      <w:rPr>
        <w:rFonts w:ascii="Times New Roman" w:eastAsia="Times New Roman" w:hAnsi="Times New Roman" w:cs="Times New Roman" w:hint="default"/>
        <w:w w:val="75"/>
        <w:sz w:val="24"/>
        <w:szCs w:val="24"/>
      </w:rPr>
    </w:lvl>
    <w:lvl w:ilvl="3" w:tplc="259C509E">
      <w:numFmt w:val="bullet"/>
      <w:lvlText w:val="•"/>
      <w:lvlJc w:val="left"/>
      <w:pPr>
        <w:ind w:left="2212" w:hanging="360"/>
      </w:pPr>
      <w:rPr>
        <w:rFonts w:hint="default"/>
      </w:rPr>
    </w:lvl>
    <w:lvl w:ilvl="4" w:tplc="37843E48">
      <w:numFmt w:val="bullet"/>
      <w:lvlText w:val="•"/>
      <w:lvlJc w:val="left"/>
      <w:pPr>
        <w:ind w:left="3245" w:hanging="360"/>
      </w:pPr>
      <w:rPr>
        <w:rFonts w:hint="default"/>
      </w:rPr>
    </w:lvl>
    <w:lvl w:ilvl="5" w:tplc="DFA67DB4">
      <w:numFmt w:val="bullet"/>
      <w:lvlText w:val="•"/>
      <w:lvlJc w:val="left"/>
      <w:pPr>
        <w:ind w:left="4277" w:hanging="360"/>
      </w:pPr>
      <w:rPr>
        <w:rFonts w:hint="default"/>
      </w:rPr>
    </w:lvl>
    <w:lvl w:ilvl="6" w:tplc="DD022B42">
      <w:numFmt w:val="bullet"/>
      <w:lvlText w:val="•"/>
      <w:lvlJc w:val="left"/>
      <w:pPr>
        <w:ind w:left="5310" w:hanging="360"/>
      </w:pPr>
      <w:rPr>
        <w:rFonts w:hint="default"/>
      </w:rPr>
    </w:lvl>
    <w:lvl w:ilvl="7" w:tplc="DE725A3A">
      <w:numFmt w:val="bullet"/>
      <w:lvlText w:val="•"/>
      <w:lvlJc w:val="left"/>
      <w:pPr>
        <w:ind w:left="6342" w:hanging="360"/>
      </w:pPr>
      <w:rPr>
        <w:rFonts w:hint="default"/>
      </w:rPr>
    </w:lvl>
    <w:lvl w:ilvl="8" w:tplc="FE8E58B4">
      <w:numFmt w:val="bullet"/>
      <w:lvlText w:val="•"/>
      <w:lvlJc w:val="left"/>
      <w:pPr>
        <w:ind w:left="7375" w:hanging="360"/>
      </w:pPr>
      <w:rPr>
        <w:rFonts w:hint="default"/>
      </w:rPr>
    </w:lvl>
  </w:abstractNum>
  <w:abstractNum w:abstractNumId="1" w15:restartNumberingAfterBreak="0">
    <w:nsid w:val="0DC27CAF"/>
    <w:multiLevelType w:val="hybridMultilevel"/>
    <w:tmpl w:val="0E5883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A15978"/>
    <w:multiLevelType w:val="hybridMultilevel"/>
    <w:tmpl w:val="4C42CF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697A17"/>
    <w:multiLevelType w:val="hybridMultilevel"/>
    <w:tmpl w:val="14EC14D6"/>
    <w:lvl w:ilvl="0" w:tplc="70886994">
      <w:start w:val="1"/>
      <w:numFmt w:val="decimal"/>
      <w:lvlText w:val="(%1)"/>
      <w:lvlJc w:val="left"/>
      <w:pPr>
        <w:ind w:left="1540"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6B65"/>
    <w:multiLevelType w:val="hybridMultilevel"/>
    <w:tmpl w:val="804C5E94"/>
    <w:lvl w:ilvl="0" w:tplc="BAEA22EA">
      <w:start w:val="1"/>
      <w:numFmt w:val="bullet"/>
      <w:pStyle w:val="Listcustom"/>
      <w:lvlText w:val=""/>
      <w:lvlJc w:val="left"/>
      <w:pPr>
        <w:tabs>
          <w:tab w:val="num" w:pos="1170"/>
        </w:tabs>
        <w:ind w:left="1170" w:hanging="360"/>
      </w:pPr>
      <w:rPr>
        <w:rFonts w:ascii="Symbol" w:hAnsi="Symbol" w:hint="default"/>
        <w:sz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42CEC"/>
    <w:multiLevelType w:val="hybridMultilevel"/>
    <w:tmpl w:val="3250AB98"/>
    <w:lvl w:ilvl="0" w:tplc="712C2C90">
      <w:numFmt w:val="bullet"/>
      <w:lvlText w:val="□"/>
      <w:lvlJc w:val="left"/>
      <w:pPr>
        <w:ind w:left="820" w:hanging="360"/>
      </w:pPr>
      <w:rPr>
        <w:rFonts w:ascii="Times New Roman" w:eastAsia="Times New Roman" w:hAnsi="Times New Roman" w:cs="Times New Roman" w:hint="default"/>
        <w:w w:val="75"/>
        <w:sz w:val="24"/>
        <w:szCs w:val="24"/>
      </w:rPr>
    </w:lvl>
    <w:lvl w:ilvl="1" w:tplc="EC5E8CE0">
      <w:numFmt w:val="bullet"/>
      <w:lvlText w:val="•"/>
      <w:lvlJc w:val="left"/>
      <w:pPr>
        <w:ind w:left="1682" w:hanging="360"/>
      </w:pPr>
      <w:rPr>
        <w:rFonts w:hint="default"/>
      </w:rPr>
    </w:lvl>
    <w:lvl w:ilvl="2" w:tplc="02EC551C">
      <w:numFmt w:val="bullet"/>
      <w:lvlText w:val="•"/>
      <w:lvlJc w:val="left"/>
      <w:pPr>
        <w:ind w:left="2544" w:hanging="360"/>
      </w:pPr>
      <w:rPr>
        <w:rFonts w:hint="default"/>
      </w:rPr>
    </w:lvl>
    <w:lvl w:ilvl="3" w:tplc="9342B49E">
      <w:numFmt w:val="bullet"/>
      <w:lvlText w:val="•"/>
      <w:lvlJc w:val="left"/>
      <w:pPr>
        <w:ind w:left="3406" w:hanging="360"/>
      </w:pPr>
      <w:rPr>
        <w:rFonts w:hint="default"/>
      </w:rPr>
    </w:lvl>
    <w:lvl w:ilvl="4" w:tplc="99CA61A4">
      <w:numFmt w:val="bullet"/>
      <w:lvlText w:val="•"/>
      <w:lvlJc w:val="left"/>
      <w:pPr>
        <w:ind w:left="4268" w:hanging="360"/>
      </w:pPr>
      <w:rPr>
        <w:rFonts w:hint="default"/>
      </w:rPr>
    </w:lvl>
    <w:lvl w:ilvl="5" w:tplc="53AAFC92">
      <w:numFmt w:val="bullet"/>
      <w:lvlText w:val="•"/>
      <w:lvlJc w:val="left"/>
      <w:pPr>
        <w:ind w:left="5130" w:hanging="360"/>
      </w:pPr>
      <w:rPr>
        <w:rFonts w:hint="default"/>
      </w:rPr>
    </w:lvl>
    <w:lvl w:ilvl="6" w:tplc="24261554">
      <w:numFmt w:val="bullet"/>
      <w:lvlText w:val="•"/>
      <w:lvlJc w:val="left"/>
      <w:pPr>
        <w:ind w:left="5992" w:hanging="360"/>
      </w:pPr>
      <w:rPr>
        <w:rFonts w:hint="default"/>
      </w:rPr>
    </w:lvl>
    <w:lvl w:ilvl="7" w:tplc="8514E222">
      <w:numFmt w:val="bullet"/>
      <w:lvlText w:val="•"/>
      <w:lvlJc w:val="left"/>
      <w:pPr>
        <w:ind w:left="6854" w:hanging="360"/>
      </w:pPr>
      <w:rPr>
        <w:rFonts w:hint="default"/>
      </w:rPr>
    </w:lvl>
    <w:lvl w:ilvl="8" w:tplc="DC403D10">
      <w:numFmt w:val="bullet"/>
      <w:lvlText w:val="•"/>
      <w:lvlJc w:val="left"/>
      <w:pPr>
        <w:ind w:left="7716" w:hanging="360"/>
      </w:pPr>
      <w:rPr>
        <w:rFonts w:hint="default"/>
      </w:rPr>
    </w:lvl>
  </w:abstractNum>
  <w:abstractNum w:abstractNumId="6" w15:restartNumberingAfterBreak="0">
    <w:nsid w:val="398E37D3"/>
    <w:multiLevelType w:val="multilevel"/>
    <w:tmpl w:val="D712727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strike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D95246"/>
    <w:multiLevelType w:val="hybridMultilevel"/>
    <w:tmpl w:val="339E8128"/>
    <w:lvl w:ilvl="0" w:tplc="799E12FA">
      <w:start w:val="1"/>
      <w:numFmt w:val="upperLetter"/>
      <w:lvlText w:val="%1."/>
      <w:lvlJc w:val="left"/>
      <w:pPr>
        <w:ind w:left="1180" w:hanging="360"/>
      </w:pPr>
      <w:rPr>
        <w:rFonts w:ascii="Times New Roman" w:eastAsia="Times New Roman" w:hAnsi="Times New Roman" w:cs="Times New Roman" w:hint="default"/>
        <w:w w:val="99"/>
        <w:sz w:val="24"/>
        <w:szCs w:val="24"/>
      </w:rPr>
    </w:lvl>
    <w:lvl w:ilvl="1" w:tplc="4DEA71A4">
      <w:numFmt w:val="bullet"/>
      <w:lvlText w:val="•"/>
      <w:lvlJc w:val="left"/>
      <w:pPr>
        <w:ind w:left="2006" w:hanging="360"/>
      </w:pPr>
      <w:rPr>
        <w:rFonts w:hint="default"/>
      </w:rPr>
    </w:lvl>
    <w:lvl w:ilvl="2" w:tplc="081EA204">
      <w:numFmt w:val="bullet"/>
      <w:lvlText w:val="•"/>
      <w:lvlJc w:val="left"/>
      <w:pPr>
        <w:ind w:left="2832" w:hanging="360"/>
      </w:pPr>
      <w:rPr>
        <w:rFonts w:hint="default"/>
      </w:rPr>
    </w:lvl>
    <w:lvl w:ilvl="3" w:tplc="EEB892CA">
      <w:numFmt w:val="bullet"/>
      <w:lvlText w:val="•"/>
      <w:lvlJc w:val="left"/>
      <w:pPr>
        <w:ind w:left="3658" w:hanging="360"/>
      </w:pPr>
      <w:rPr>
        <w:rFonts w:hint="default"/>
      </w:rPr>
    </w:lvl>
    <w:lvl w:ilvl="4" w:tplc="BE44AC60">
      <w:numFmt w:val="bullet"/>
      <w:lvlText w:val="•"/>
      <w:lvlJc w:val="left"/>
      <w:pPr>
        <w:ind w:left="4484" w:hanging="360"/>
      </w:pPr>
      <w:rPr>
        <w:rFonts w:hint="default"/>
      </w:rPr>
    </w:lvl>
    <w:lvl w:ilvl="5" w:tplc="93769646">
      <w:numFmt w:val="bullet"/>
      <w:lvlText w:val="•"/>
      <w:lvlJc w:val="left"/>
      <w:pPr>
        <w:ind w:left="5310" w:hanging="360"/>
      </w:pPr>
      <w:rPr>
        <w:rFonts w:hint="default"/>
      </w:rPr>
    </w:lvl>
    <w:lvl w:ilvl="6" w:tplc="70FCD920">
      <w:numFmt w:val="bullet"/>
      <w:lvlText w:val="•"/>
      <w:lvlJc w:val="left"/>
      <w:pPr>
        <w:ind w:left="6136" w:hanging="360"/>
      </w:pPr>
      <w:rPr>
        <w:rFonts w:hint="default"/>
      </w:rPr>
    </w:lvl>
    <w:lvl w:ilvl="7" w:tplc="4AA072AA">
      <w:numFmt w:val="bullet"/>
      <w:lvlText w:val="•"/>
      <w:lvlJc w:val="left"/>
      <w:pPr>
        <w:ind w:left="6962" w:hanging="360"/>
      </w:pPr>
      <w:rPr>
        <w:rFonts w:hint="default"/>
      </w:rPr>
    </w:lvl>
    <w:lvl w:ilvl="8" w:tplc="444C8518">
      <w:numFmt w:val="bullet"/>
      <w:lvlText w:val="•"/>
      <w:lvlJc w:val="left"/>
      <w:pPr>
        <w:ind w:left="7788" w:hanging="360"/>
      </w:pPr>
      <w:rPr>
        <w:rFonts w:hint="default"/>
      </w:rPr>
    </w:lvl>
  </w:abstractNum>
  <w:abstractNum w:abstractNumId="8" w15:restartNumberingAfterBreak="0">
    <w:nsid w:val="3E1C7E1B"/>
    <w:multiLevelType w:val="hybridMultilevel"/>
    <w:tmpl w:val="4ED48134"/>
    <w:lvl w:ilvl="0" w:tplc="0CEABA96">
      <w:start w:val="3"/>
      <w:numFmt w:val="decimal"/>
      <w:lvlText w:val="%1)"/>
      <w:lvlJc w:val="left"/>
      <w:pPr>
        <w:ind w:left="460" w:hanging="360"/>
      </w:pPr>
      <w:rPr>
        <w:rFonts w:ascii="Times New Roman" w:eastAsia="Times New Roman" w:hAnsi="Times New Roman" w:cs="Times New Roman" w:hint="default"/>
        <w:w w:val="99"/>
        <w:sz w:val="24"/>
        <w:szCs w:val="24"/>
      </w:rPr>
    </w:lvl>
    <w:lvl w:ilvl="1" w:tplc="BFC69F9E">
      <w:start w:val="1"/>
      <w:numFmt w:val="lowerLetter"/>
      <w:lvlText w:val="%2)"/>
      <w:lvlJc w:val="left"/>
      <w:pPr>
        <w:ind w:left="1170" w:hanging="360"/>
      </w:pPr>
      <w:rPr>
        <w:rFonts w:ascii="Times New Roman" w:eastAsia="Times New Roman" w:hAnsi="Times New Roman" w:cs="Times New Roman" w:hint="default"/>
        <w:w w:val="99"/>
        <w:sz w:val="24"/>
        <w:szCs w:val="24"/>
      </w:rPr>
    </w:lvl>
    <w:lvl w:ilvl="2" w:tplc="1F7C45CE">
      <w:start w:val="1"/>
      <w:numFmt w:val="lowerRoman"/>
      <w:lvlText w:val="%3)"/>
      <w:lvlJc w:val="left"/>
      <w:pPr>
        <w:ind w:left="1180" w:hanging="360"/>
      </w:pPr>
      <w:rPr>
        <w:rFonts w:ascii="Times New Roman" w:eastAsia="Times New Roman" w:hAnsi="Times New Roman" w:cs="Times New Roman" w:hint="default"/>
        <w:w w:val="99"/>
        <w:sz w:val="24"/>
        <w:szCs w:val="24"/>
      </w:rPr>
    </w:lvl>
    <w:lvl w:ilvl="3" w:tplc="70886994">
      <w:start w:val="1"/>
      <w:numFmt w:val="decimal"/>
      <w:lvlText w:val="(%4)"/>
      <w:lvlJc w:val="left"/>
      <w:pPr>
        <w:ind w:left="360" w:hanging="360"/>
      </w:pPr>
      <w:rPr>
        <w:rFonts w:ascii="Times New Roman" w:eastAsia="Times New Roman" w:hAnsi="Times New Roman" w:cs="Times New Roman" w:hint="default"/>
        <w:w w:val="99"/>
        <w:sz w:val="24"/>
        <w:szCs w:val="24"/>
      </w:rPr>
    </w:lvl>
    <w:lvl w:ilvl="4" w:tplc="E278D45E">
      <w:numFmt w:val="bullet"/>
      <w:lvlText w:val="•"/>
      <w:lvlJc w:val="left"/>
      <w:pPr>
        <w:ind w:left="2668" w:hanging="360"/>
      </w:pPr>
      <w:rPr>
        <w:rFonts w:hint="default"/>
      </w:rPr>
    </w:lvl>
    <w:lvl w:ilvl="5" w:tplc="9AE4BC2C">
      <w:numFmt w:val="bullet"/>
      <w:lvlText w:val="•"/>
      <w:lvlJc w:val="left"/>
      <w:pPr>
        <w:ind w:left="3797" w:hanging="360"/>
      </w:pPr>
      <w:rPr>
        <w:rFonts w:hint="default"/>
      </w:rPr>
    </w:lvl>
    <w:lvl w:ilvl="6" w:tplc="93C20556">
      <w:numFmt w:val="bullet"/>
      <w:lvlText w:val="•"/>
      <w:lvlJc w:val="left"/>
      <w:pPr>
        <w:ind w:left="4925" w:hanging="360"/>
      </w:pPr>
      <w:rPr>
        <w:rFonts w:hint="default"/>
      </w:rPr>
    </w:lvl>
    <w:lvl w:ilvl="7" w:tplc="000655C8">
      <w:numFmt w:val="bullet"/>
      <w:lvlText w:val="•"/>
      <w:lvlJc w:val="left"/>
      <w:pPr>
        <w:ind w:left="6054" w:hanging="360"/>
      </w:pPr>
      <w:rPr>
        <w:rFonts w:hint="default"/>
      </w:rPr>
    </w:lvl>
    <w:lvl w:ilvl="8" w:tplc="441A0ED0">
      <w:numFmt w:val="bullet"/>
      <w:lvlText w:val="•"/>
      <w:lvlJc w:val="left"/>
      <w:pPr>
        <w:ind w:left="7182" w:hanging="360"/>
      </w:pPr>
      <w:rPr>
        <w:rFonts w:hint="default"/>
      </w:rPr>
    </w:lvl>
  </w:abstractNum>
  <w:abstractNum w:abstractNumId="9" w15:restartNumberingAfterBreak="0">
    <w:nsid w:val="3F3C2025"/>
    <w:multiLevelType w:val="multilevel"/>
    <w:tmpl w:val="7BE6A0A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strike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2C24209"/>
    <w:multiLevelType w:val="hybridMultilevel"/>
    <w:tmpl w:val="44A02AC2"/>
    <w:lvl w:ilvl="0" w:tplc="CFE2CED6">
      <w:numFmt w:val="bullet"/>
      <w:lvlText w:val="□"/>
      <w:lvlJc w:val="left"/>
      <w:pPr>
        <w:ind w:left="1091" w:hanging="360"/>
      </w:pPr>
      <w:rPr>
        <w:rFonts w:ascii="Times New Roman" w:eastAsia="Times New Roman" w:hAnsi="Times New Roman" w:cs="Times New Roman" w:hint="default"/>
        <w:w w:val="75"/>
        <w:sz w:val="24"/>
        <w:szCs w:val="24"/>
      </w:rPr>
    </w:lvl>
    <w:lvl w:ilvl="1" w:tplc="6186C7E2">
      <w:numFmt w:val="bullet"/>
      <w:lvlText w:val="□"/>
      <w:lvlJc w:val="left"/>
      <w:pPr>
        <w:ind w:left="1180" w:hanging="360"/>
      </w:pPr>
      <w:rPr>
        <w:rFonts w:ascii="Times New Roman" w:eastAsia="Times New Roman" w:hAnsi="Times New Roman" w:cs="Times New Roman" w:hint="default"/>
        <w:w w:val="75"/>
        <w:sz w:val="24"/>
        <w:szCs w:val="24"/>
      </w:rPr>
    </w:lvl>
    <w:lvl w:ilvl="2" w:tplc="BEF8BFB6">
      <w:numFmt w:val="bullet"/>
      <w:lvlText w:val="•"/>
      <w:lvlJc w:val="left"/>
      <w:pPr>
        <w:ind w:left="2097" w:hanging="360"/>
      </w:pPr>
      <w:rPr>
        <w:rFonts w:hint="default"/>
      </w:rPr>
    </w:lvl>
    <w:lvl w:ilvl="3" w:tplc="50426C7C">
      <w:numFmt w:val="bullet"/>
      <w:lvlText w:val="•"/>
      <w:lvlJc w:val="left"/>
      <w:pPr>
        <w:ind w:left="3015" w:hanging="360"/>
      </w:pPr>
      <w:rPr>
        <w:rFonts w:hint="default"/>
      </w:rPr>
    </w:lvl>
    <w:lvl w:ilvl="4" w:tplc="32B48D1C">
      <w:numFmt w:val="bullet"/>
      <w:lvlText w:val="•"/>
      <w:lvlJc w:val="left"/>
      <w:pPr>
        <w:ind w:left="3933" w:hanging="360"/>
      </w:pPr>
      <w:rPr>
        <w:rFonts w:hint="default"/>
      </w:rPr>
    </w:lvl>
    <w:lvl w:ilvl="5" w:tplc="D35886B0">
      <w:numFmt w:val="bullet"/>
      <w:lvlText w:val="•"/>
      <w:lvlJc w:val="left"/>
      <w:pPr>
        <w:ind w:left="4851" w:hanging="360"/>
      </w:pPr>
      <w:rPr>
        <w:rFonts w:hint="default"/>
      </w:rPr>
    </w:lvl>
    <w:lvl w:ilvl="6" w:tplc="AB72C7EA">
      <w:numFmt w:val="bullet"/>
      <w:lvlText w:val="•"/>
      <w:lvlJc w:val="left"/>
      <w:pPr>
        <w:ind w:left="5768" w:hanging="360"/>
      </w:pPr>
      <w:rPr>
        <w:rFonts w:hint="default"/>
      </w:rPr>
    </w:lvl>
    <w:lvl w:ilvl="7" w:tplc="FAA64750">
      <w:numFmt w:val="bullet"/>
      <w:lvlText w:val="•"/>
      <w:lvlJc w:val="left"/>
      <w:pPr>
        <w:ind w:left="6686" w:hanging="360"/>
      </w:pPr>
      <w:rPr>
        <w:rFonts w:hint="default"/>
      </w:rPr>
    </w:lvl>
    <w:lvl w:ilvl="8" w:tplc="3C447218">
      <w:numFmt w:val="bullet"/>
      <w:lvlText w:val="•"/>
      <w:lvlJc w:val="left"/>
      <w:pPr>
        <w:ind w:left="7604" w:hanging="360"/>
      </w:pPr>
      <w:rPr>
        <w:rFonts w:hint="default"/>
      </w:rPr>
    </w:lvl>
  </w:abstractNum>
  <w:abstractNum w:abstractNumId="11" w15:restartNumberingAfterBreak="0">
    <w:nsid w:val="4EA8505D"/>
    <w:multiLevelType w:val="hybridMultilevel"/>
    <w:tmpl w:val="980C9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5"/>
  </w:num>
  <w:num w:numId="4">
    <w:abstractNumId w:val="0"/>
  </w:num>
  <w:num w:numId="5">
    <w:abstractNumId w:val="7"/>
  </w:num>
  <w:num w:numId="6">
    <w:abstractNumId w:val="4"/>
  </w:num>
  <w:num w:numId="7">
    <w:abstractNumId w:val="11"/>
  </w:num>
  <w:num w:numId="8">
    <w:abstractNumId w:val="2"/>
  </w:num>
  <w:num w:numId="9">
    <w:abstractNumId w:val="1"/>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E2"/>
    <w:rsid w:val="000674FC"/>
    <w:rsid w:val="000D2269"/>
    <w:rsid w:val="00101995"/>
    <w:rsid w:val="001B3233"/>
    <w:rsid w:val="00221BA9"/>
    <w:rsid w:val="002403A6"/>
    <w:rsid w:val="002A0457"/>
    <w:rsid w:val="003165E0"/>
    <w:rsid w:val="003202FA"/>
    <w:rsid w:val="004E7498"/>
    <w:rsid w:val="00546D94"/>
    <w:rsid w:val="0056580C"/>
    <w:rsid w:val="00571EB1"/>
    <w:rsid w:val="005D42CB"/>
    <w:rsid w:val="005D6BE9"/>
    <w:rsid w:val="00704794"/>
    <w:rsid w:val="00761386"/>
    <w:rsid w:val="00764EE2"/>
    <w:rsid w:val="00803CB6"/>
    <w:rsid w:val="009526AB"/>
    <w:rsid w:val="00972634"/>
    <w:rsid w:val="009949C8"/>
    <w:rsid w:val="009C22D9"/>
    <w:rsid w:val="00A319F8"/>
    <w:rsid w:val="00B61F05"/>
    <w:rsid w:val="00C22EB2"/>
    <w:rsid w:val="00C40834"/>
    <w:rsid w:val="00D021CB"/>
    <w:rsid w:val="00D445AD"/>
    <w:rsid w:val="00DB7577"/>
    <w:rsid w:val="00E1599E"/>
    <w:rsid w:val="00EB7874"/>
    <w:rsid w:val="00F12E5E"/>
    <w:rsid w:val="00F82974"/>
    <w:rsid w:val="00F84B2D"/>
    <w:rsid w:val="00F954B8"/>
    <w:rsid w:val="00FA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57A4BB-9AB3-454F-9C09-6FAB7E33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22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2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B2"/>
    <w:rPr>
      <w:rFonts w:ascii="Segoe UI" w:eastAsia="Times New Roman" w:hAnsi="Segoe UI" w:cs="Segoe UI"/>
      <w:sz w:val="18"/>
      <w:szCs w:val="18"/>
    </w:rPr>
  </w:style>
  <w:style w:type="character" w:styleId="Hyperlink">
    <w:name w:val="Hyperlink"/>
    <w:basedOn w:val="DefaultParagraphFont"/>
    <w:uiPriority w:val="99"/>
    <w:unhideWhenUsed/>
    <w:rsid w:val="00221BA9"/>
    <w:rPr>
      <w:color w:val="0000FF" w:themeColor="hyperlink"/>
      <w:u w:val="single"/>
    </w:rPr>
  </w:style>
  <w:style w:type="paragraph" w:customStyle="1" w:styleId="Listcustom">
    <w:name w:val="List custom"/>
    <w:basedOn w:val="Normal"/>
    <w:link w:val="ListcustomChar"/>
    <w:qFormat/>
    <w:rsid w:val="009526AB"/>
    <w:pPr>
      <w:widowControl/>
      <w:numPr>
        <w:numId w:val="6"/>
      </w:numPr>
      <w:tabs>
        <w:tab w:val="clear" w:pos="1170"/>
        <w:tab w:val="num" w:pos="720"/>
      </w:tabs>
      <w:autoSpaceDE/>
      <w:autoSpaceDN/>
      <w:spacing w:before="120"/>
      <w:ind w:left="720"/>
    </w:pPr>
    <w:rPr>
      <w:rFonts w:ascii="Calibri" w:hAnsi="Calibri"/>
      <w:sz w:val="24"/>
      <w:szCs w:val="24"/>
    </w:rPr>
  </w:style>
  <w:style w:type="character" w:customStyle="1" w:styleId="ListcustomChar">
    <w:name w:val="List custom Char"/>
    <w:basedOn w:val="DefaultParagraphFont"/>
    <w:link w:val="Listcustom"/>
    <w:rsid w:val="009526AB"/>
    <w:rPr>
      <w:rFonts w:ascii="Calibri" w:eastAsia="Times New Roman" w:hAnsi="Calibri" w:cs="Times New Roman"/>
      <w:sz w:val="24"/>
      <w:szCs w:val="24"/>
    </w:rPr>
  </w:style>
  <w:style w:type="paragraph" w:styleId="NormalWeb">
    <w:name w:val="Normal (Web)"/>
    <w:basedOn w:val="Normal"/>
    <w:uiPriority w:val="99"/>
    <w:semiHidden/>
    <w:unhideWhenUsed/>
    <w:rsid w:val="003202F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77872">
      <w:bodyDiv w:val="1"/>
      <w:marLeft w:val="0"/>
      <w:marRight w:val="0"/>
      <w:marTop w:val="0"/>
      <w:marBottom w:val="0"/>
      <w:divBdr>
        <w:top w:val="none" w:sz="0" w:space="0" w:color="auto"/>
        <w:left w:val="none" w:sz="0" w:space="0" w:color="auto"/>
        <w:bottom w:val="none" w:sz="0" w:space="0" w:color="auto"/>
        <w:right w:val="none" w:sz="0" w:space="0" w:color="auto"/>
      </w:divBdr>
      <w:divsChild>
        <w:div w:id="691302285">
          <w:marLeft w:val="0"/>
          <w:marRight w:val="0"/>
          <w:marTop w:val="0"/>
          <w:marBottom w:val="0"/>
          <w:divBdr>
            <w:top w:val="none" w:sz="0" w:space="0" w:color="auto"/>
            <w:left w:val="none" w:sz="0" w:space="0" w:color="auto"/>
            <w:bottom w:val="none" w:sz="0" w:space="0" w:color="auto"/>
            <w:right w:val="none" w:sz="0" w:space="0" w:color="auto"/>
          </w:divBdr>
        </w:div>
        <w:div w:id="725301963">
          <w:marLeft w:val="0"/>
          <w:marRight w:val="0"/>
          <w:marTop w:val="0"/>
          <w:marBottom w:val="0"/>
          <w:divBdr>
            <w:top w:val="none" w:sz="0" w:space="0" w:color="auto"/>
            <w:left w:val="none" w:sz="0" w:space="0" w:color="auto"/>
            <w:bottom w:val="none" w:sz="0" w:space="0" w:color="auto"/>
            <w:right w:val="none" w:sz="0" w:space="0" w:color="auto"/>
          </w:divBdr>
        </w:div>
        <w:div w:id="532421044">
          <w:marLeft w:val="0"/>
          <w:marRight w:val="0"/>
          <w:marTop w:val="0"/>
          <w:marBottom w:val="0"/>
          <w:divBdr>
            <w:top w:val="none" w:sz="0" w:space="0" w:color="auto"/>
            <w:left w:val="none" w:sz="0" w:space="0" w:color="auto"/>
            <w:bottom w:val="none" w:sz="0" w:space="0" w:color="auto"/>
            <w:right w:val="none" w:sz="0" w:space="0" w:color="auto"/>
          </w:divBdr>
        </w:div>
        <w:div w:id="488906089">
          <w:marLeft w:val="0"/>
          <w:marRight w:val="0"/>
          <w:marTop w:val="0"/>
          <w:marBottom w:val="0"/>
          <w:divBdr>
            <w:top w:val="none" w:sz="0" w:space="0" w:color="auto"/>
            <w:left w:val="none" w:sz="0" w:space="0" w:color="auto"/>
            <w:bottom w:val="none" w:sz="0" w:space="0" w:color="auto"/>
            <w:right w:val="none" w:sz="0" w:space="0" w:color="auto"/>
          </w:divBdr>
        </w:div>
        <w:div w:id="1443106170">
          <w:marLeft w:val="0"/>
          <w:marRight w:val="0"/>
          <w:marTop w:val="0"/>
          <w:marBottom w:val="0"/>
          <w:divBdr>
            <w:top w:val="none" w:sz="0" w:space="0" w:color="auto"/>
            <w:left w:val="none" w:sz="0" w:space="0" w:color="auto"/>
            <w:bottom w:val="none" w:sz="0" w:space="0" w:color="auto"/>
            <w:right w:val="none" w:sz="0" w:space="0" w:color="auto"/>
          </w:divBdr>
        </w:div>
        <w:div w:id="4554864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curement.msstate.edu/procurement/bids/index.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rocurement.msstate.edu/contracts/standardaddendu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atkins@muw.edu" TargetMode="External"/><Relationship Id="rId5" Type="http://schemas.openxmlformats.org/officeDocument/2006/relationships/numbering" Target="numbering.xml"/><Relationship Id="rId15" Type="http://schemas.openxmlformats.org/officeDocument/2006/relationships/hyperlink" Target="http://www.procurement.msstate.edu/pdf/standard_rfp_contrac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isac.net/public-resources/hecv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1C9CF0242DB45A397C80D13982AA5" ma:contentTypeVersion="13" ma:contentTypeDescription="Create a new document." ma:contentTypeScope="" ma:versionID="3054a6d5739cd669b3838829f098320a">
  <xsd:schema xmlns:xsd="http://www.w3.org/2001/XMLSchema" xmlns:xs="http://www.w3.org/2001/XMLSchema" xmlns:p="http://schemas.microsoft.com/office/2006/metadata/properties" xmlns:ns2="240762a5-0767-4823-9f6a-e09e84cd0773" xmlns:ns3="e461b68b-9f9e-400d-b76e-9b5760686267" targetNamespace="http://schemas.microsoft.com/office/2006/metadata/properties" ma:root="true" ma:fieldsID="9be6094549a5160cb6610be154234a01" ns2:_="" ns3:_="">
    <xsd:import namespace="240762a5-0767-4823-9f6a-e09e84cd0773"/>
    <xsd:import namespace="e461b68b-9f9e-400d-b76e-9b576068626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762a5-0767-4823-9f6a-e09e84cd07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61b68b-9f9e-400d-b76e-9b57606862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1BC0-0F2E-4387-8EC8-C934C441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762a5-0767-4823-9f6a-e09e84cd0773"/>
    <ds:schemaRef ds:uri="e461b68b-9f9e-400d-b76e-9b5760686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8D5CD-F563-4EB1-8765-0D2EDECF14BA}">
  <ds:schemaRefs>
    <ds:schemaRef ds:uri="http://schemas.microsoft.com/sharepoint/v3/contenttype/forms"/>
  </ds:schemaRefs>
</ds:datastoreItem>
</file>

<file path=customXml/itemProps3.xml><?xml version="1.0" encoding="utf-8"?>
<ds:datastoreItem xmlns:ds="http://schemas.openxmlformats.org/officeDocument/2006/customXml" ds:itemID="{BF59C6A8-1949-473A-88E6-7B6B2C6350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CB209-2E2C-4139-83DC-EB227977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Microsoft Word - RFP 18-73 Admissions CRM - Original</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18-73 Admissions CRM - Original</dc:title>
  <dc:creator>jmm8</dc:creator>
  <cp:lastModifiedBy>Secret Luckett</cp:lastModifiedBy>
  <cp:revision>2</cp:revision>
  <cp:lastPrinted>2018-08-06T13:46:00Z</cp:lastPrinted>
  <dcterms:created xsi:type="dcterms:W3CDTF">2020-05-19T13:05:00Z</dcterms:created>
  <dcterms:modified xsi:type="dcterms:W3CDTF">2020-05-19T13:05:00Z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LastSaved">
    <vt:filetime>2018-07-10T00:00:00Z</vt:filetime>
  </property>
  <property fmtid="{D5CDD505-2E9C-101B-9397-08002B2CF9AE}" pid="4" name="ContentTypeId">
    <vt:lpwstr>0x010100A111C9CF0242DB45A397C80D13982AA5</vt:lpwstr>
  </property>
</Properties>
</file>