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9E04" w14:textId="77777777" w:rsidR="00CC28F2" w:rsidRPr="00CC28F2" w:rsidRDefault="00CC28F2" w:rsidP="00CC28F2">
      <w:pPr>
        <w:rPr>
          <w:rFonts w:ascii="Arial" w:hAnsi="Arial" w:cs="Arial"/>
          <w:sz w:val="24"/>
          <w:szCs w:val="24"/>
        </w:rPr>
      </w:pPr>
      <w:r w:rsidRPr="00CC28F2">
        <w:rPr>
          <w:rFonts w:ascii="Arial" w:hAnsi="Arial" w:cs="Arial"/>
          <w:sz w:val="24"/>
          <w:szCs w:val="24"/>
        </w:rPr>
        <w:t>Sealed bids for the purchase of the following, will be received in the Office of Procurement and Contracts, Mississippi Sta</w:t>
      </w:r>
      <w:r w:rsidR="004939A9">
        <w:rPr>
          <w:rFonts w:ascii="Arial" w:hAnsi="Arial" w:cs="Arial"/>
          <w:sz w:val="24"/>
          <w:szCs w:val="24"/>
        </w:rPr>
        <w:t>te University.</w:t>
      </w:r>
    </w:p>
    <w:p w14:paraId="4CBAEF19" w14:textId="77777777" w:rsidR="00F3072C" w:rsidRDefault="00F3072C" w:rsidP="00F3072C">
      <w:pPr>
        <w:ind w:left="2160" w:hanging="2100"/>
        <w:rPr>
          <w:rFonts w:ascii="Arial" w:hAnsi="Arial" w:cs="Arial"/>
          <w:b/>
          <w:sz w:val="24"/>
          <w:szCs w:val="24"/>
          <w:u w:val="single"/>
        </w:rPr>
      </w:pPr>
    </w:p>
    <w:p w14:paraId="3A735E49" w14:textId="11F80A90" w:rsidR="00464119" w:rsidRDefault="00C91DAF" w:rsidP="00D4700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SUBMISSION DEADLINE</w:t>
      </w:r>
      <w:r w:rsidR="0046411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C7377">
        <w:rPr>
          <w:rFonts w:ascii="Arial" w:hAnsi="Arial" w:cs="Arial"/>
          <w:b/>
          <w:sz w:val="24"/>
          <w:szCs w:val="24"/>
          <w:u w:val="single"/>
        </w:rPr>
        <w:t>TUESDAY</w:t>
      </w:r>
      <w:r w:rsidR="00FA3F3C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="00FC7377">
        <w:rPr>
          <w:rFonts w:ascii="Arial" w:hAnsi="Arial" w:cs="Arial"/>
          <w:b/>
          <w:sz w:val="24"/>
          <w:szCs w:val="24"/>
          <w:u w:val="single"/>
        </w:rPr>
        <w:t xml:space="preserve">AUGUST </w:t>
      </w:r>
      <w:r w:rsidR="00692FFE">
        <w:rPr>
          <w:rFonts w:ascii="Arial" w:hAnsi="Arial" w:cs="Arial"/>
          <w:b/>
          <w:sz w:val="24"/>
          <w:szCs w:val="24"/>
          <w:u w:val="single"/>
        </w:rPr>
        <w:t>17</w:t>
      </w:r>
      <w:r w:rsidR="00464119">
        <w:rPr>
          <w:rFonts w:ascii="Arial" w:hAnsi="Arial" w:cs="Arial"/>
          <w:b/>
          <w:sz w:val="24"/>
          <w:szCs w:val="24"/>
          <w:u w:val="single"/>
        </w:rPr>
        <w:t>,20</w:t>
      </w:r>
      <w:r w:rsidR="001444A3">
        <w:rPr>
          <w:rFonts w:ascii="Arial" w:hAnsi="Arial" w:cs="Arial"/>
          <w:b/>
          <w:sz w:val="24"/>
          <w:szCs w:val="24"/>
          <w:u w:val="single"/>
        </w:rPr>
        <w:t>2</w:t>
      </w:r>
      <w:r w:rsidR="000D66B6">
        <w:rPr>
          <w:rFonts w:ascii="Arial" w:hAnsi="Arial" w:cs="Arial"/>
          <w:b/>
          <w:sz w:val="24"/>
          <w:szCs w:val="24"/>
          <w:u w:val="single"/>
        </w:rPr>
        <w:t>1</w:t>
      </w:r>
      <w:r w:rsidR="00464119" w:rsidRPr="00CC28F2">
        <w:rPr>
          <w:rFonts w:ascii="Arial" w:hAnsi="Arial" w:cs="Arial"/>
          <w:b/>
          <w:sz w:val="24"/>
          <w:szCs w:val="24"/>
          <w:u w:val="single"/>
        </w:rPr>
        <w:t xml:space="preserve"> AT 2:00 P.M.</w:t>
      </w:r>
    </w:p>
    <w:p w14:paraId="4DF78E85" w14:textId="60640A8C" w:rsidR="00E85A9C" w:rsidRDefault="00BC3D76" w:rsidP="00CF11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BID </w:t>
      </w:r>
      <w:r w:rsidR="001444A3">
        <w:rPr>
          <w:rFonts w:ascii="Arial" w:hAnsi="Arial" w:cs="Arial"/>
          <w:sz w:val="24"/>
          <w:szCs w:val="24"/>
        </w:rPr>
        <w:t>2</w:t>
      </w:r>
      <w:r w:rsidR="000D66B6">
        <w:rPr>
          <w:rFonts w:ascii="Arial" w:hAnsi="Arial" w:cs="Arial"/>
          <w:sz w:val="24"/>
          <w:szCs w:val="24"/>
        </w:rPr>
        <w:t>1</w:t>
      </w:r>
      <w:r w:rsidR="001444A3">
        <w:rPr>
          <w:rFonts w:ascii="Arial" w:hAnsi="Arial" w:cs="Arial"/>
          <w:sz w:val="24"/>
          <w:szCs w:val="24"/>
        </w:rPr>
        <w:t>-</w:t>
      </w:r>
      <w:r w:rsidR="00692FFE">
        <w:rPr>
          <w:rFonts w:ascii="Arial" w:hAnsi="Arial" w:cs="Arial"/>
          <w:sz w:val="24"/>
          <w:szCs w:val="24"/>
        </w:rPr>
        <w:t>07C</w:t>
      </w:r>
      <w:r w:rsidR="000D66B6">
        <w:rPr>
          <w:rFonts w:ascii="Arial" w:hAnsi="Arial" w:cs="Arial"/>
          <w:sz w:val="24"/>
          <w:szCs w:val="24"/>
        </w:rPr>
        <w:t xml:space="preserve"> </w:t>
      </w:r>
      <w:r w:rsidR="00D12E52">
        <w:rPr>
          <w:rFonts w:ascii="Arial" w:hAnsi="Arial" w:cs="Arial"/>
          <w:sz w:val="24"/>
          <w:szCs w:val="24"/>
        </w:rPr>
        <w:t>–</w:t>
      </w:r>
      <w:r w:rsidR="000D66B6">
        <w:rPr>
          <w:rFonts w:ascii="Arial" w:hAnsi="Arial" w:cs="Arial"/>
          <w:sz w:val="24"/>
          <w:szCs w:val="24"/>
        </w:rPr>
        <w:t xml:space="preserve"> </w:t>
      </w:r>
      <w:r w:rsidR="00692FFE">
        <w:rPr>
          <w:rFonts w:ascii="Arial" w:hAnsi="Arial" w:cs="Arial"/>
          <w:sz w:val="24"/>
          <w:szCs w:val="24"/>
        </w:rPr>
        <w:t>TISSUE AND PAPER TOWELS</w:t>
      </w:r>
      <w:r w:rsidR="002934F4">
        <w:rPr>
          <w:rFonts w:ascii="Arial" w:hAnsi="Arial" w:cs="Arial"/>
          <w:sz w:val="24"/>
          <w:szCs w:val="24"/>
        </w:rPr>
        <w:t xml:space="preserve"> </w:t>
      </w:r>
      <w:r w:rsidR="000D66B6">
        <w:rPr>
          <w:rFonts w:ascii="Arial" w:hAnsi="Arial" w:cs="Arial"/>
          <w:sz w:val="24"/>
          <w:szCs w:val="24"/>
        </w:rPr>
        <w:t>– RFX#</w:t>
      </w:r>
      <w:r w:rsidR="007E377B">
        <w:rPr>
          <w:rFonts w:ascii="Arial" w:hAnsi="Arial" w:cs="Arial"/>
          <w:sz w:val="24"/>
          <w:szCs w:val="24"/>
        </w:rPr>
        <w:t>316</w:t>
      </w:r>
      <w:r w:rsidR="00DE3026">
        <w:rPr>
          <w:rFonts w:ascii="Arial" w:hAnsi="Arial" w:cs="Arial"/>
          <w:sz w:val="24"/>
          <w:szCs w:val="24"/>
        </w:rPr>
        <w:t>000</w:t>
      </w:r>
      <w:r w:rsidR="00155875">
        <w:rPr>
          <w:rFonts w:ascii="Arial" w:hAnsi="Arial" w:cs="Arial"/>
          <w:sz w:val="24"/>
          <w:szCs w:val="24"/>
        </w:rPr>
        <w:t>4473</w:t>
      </w:r>
    </w:p>
    <w:p w14:paraId="78F596FD" w14:textId="74AE723D" w:rsidR="00B44E6E" w:rsidRDefault="00B44E6E" w:rsidP="00CF11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BID 21-78 – PAD-MOUNTED MEDIUM-VOLTAGE SWITCHGEAR UNITS (MATERIAL ONLY) – RFX#316000</w:t>
      </w:r>
      <w:r w:rsidR="002B2B4D">
        <w:rPr>
          <w:rFonts w:ascii="Arial" w:hAnsi="Arial" w:cs="Arial"/>
          <w:sz w:val="24"/>
          <w:szCs w:val="24"/>
        </w:rPr>
        <w:t>4474</w:t>
      </w:r>
    </w:p>
    <w:p w14:paraId="2C263D12" w14:textId="77777777" w:rsidR="007F5B90" w:rsidRDefault="007F5B90" w:rsidP="00CF1134">
      <w:pPr>
        <w:rPr>
          <w:rFonts w:ascii="Arial" w:hAnsi="Arial" w:cs="Arial"/>
          <w:sz w:val="24"/>
          <w:szCs w:val="24"/>
        </w:rPr>
      </w:pPr>
    </w:p>
    <w:p w14:paraId="5201B261" w14:textId="77777777" w:rsidR="004939A9" w:rsidRDefault="004939A9" w:rsidP="004939A9">
      <w:pPr>
        <w:rPr>
          <w:rFonts w:ascii="Arial" w:hAnsi="Arial" w:cs="Arial"/>
          <w:sz w:val="24"/>
          <w:szCs w:val="24"/>
        </w:rPr>
      </w:pPr>
      <w:r w:rsidRPr="00CC28F2">
        <w:rPr>
          <w:rFonts w:ascii="Arial" w:hAnsi="Arial" w:cs="Arial"/>
          <w:sz w:val="24"/>
          <w:szCs w:val="24"/>
        </w:rPr>
        <w:t>Upon request, specifications may be obtained in the Office of Procurement and Contracts, Mississippi State University,</w:t>
      </w:r>
      <w:r>
        <w:rPr>
          <w:rFonts w:ascii="Arial" w:hAnsi="Arial" w:cs="Arial"/>
          <w:sz w:val="24"/>
          <w:szCs w:val="24"/>
        </w:rPr>
        <w:t xml:space="preserve"> by calling</w:t>
      </w:r>
      <w:r w:rsidRPr="00CC28F2">
        <w:rPr>
          <w:rFonts w:ascii="Arial" w:hAnsi="Arial" w:cs="Arial"/>
          <w:sz w:val="24"/>
          <w:szCs w:val="24"/>
        </w:rPr>
        <w:t xml:space="preserve"> 662-325-2550</w:t>
      </w:r>
      <w:r>
        <w:rPr>
          <w:rFonts w:ascii="Arial" w:hAnsi="Arial" w:cs="Arial"/>
          <w:sz w:val="24"/>
          <w:szCs w:val="24"/>
        </w:rPr>
        <w:t xml:space="preserve"> or by visiting</w:t>
      </w:r>
    </w:p>
    <w:p w14:paraId="26252116" w14:textId="77777777" w:rsidR="004939A9" w:rsidRDefault="002B2B4D" w:rsidP="004939A9">
      <w:pPr>
        <w:rPr>
          <w:rFonts w:ascii="Arial" w:hAnsi="Arial" w:cs="Arial"/>
          <w:sz w:val="24"/>
          <w:szCs w:val="24"/>
        </w:rPr>
      </w:pPr>
      <w:hyperlink r:id="rId4" w:history="1">
        <w:r w:rsidR="004939A9" w:rsidRPr="00045959">
          <w:rPr>
            <w:rStyle w:val="Hyperlink"/>
            <w:rFonts w:ascii="Arial" w:hAnsi="Arial" w:cs="Arial"/>
            <w:sz w:val="24"/>
            <w:szCs w:val="24"/>
          </w:rPr>
          <w:t>www.procurement.msstate.edu/procurement/bids/index.php</w:t>
        </w:r>
      </w:hyperlink>
      <w:r w:rsidR="004939A9" w:rsidRPr="00CC28F2">
        <w:rPr>
          <w:rFonts w:ascii="Arial" w:hAnsi="Arial" w:cs="Arial"/>
          <w:sz w:val="24"/>
          <w:szCs w:val="24"/>
        </w:rPr>
        <w:t>.</w:t>
      </w:r>
      <w:r w:rsidR="004939A9" w:rsidRPr="00CC28F2">
        <w:rPr>
          <w:rFonts w:ascii="Arial" w:hAnsi="Arial" w:cs="Arial"/>
          <w:sz w:val="24"/>
          <w:szCs w:val="24"/>
        </w:rPr>
        <w:br/>
        <w:t>The right is hereby reserved to waive informalities.</w:t>
      </w:r>
    </w:p>
    <w:p w14:paraId="79730767" w14:textId="77777777" w:rsidR="004939A9" w:rsidRPr="00CC28F2" w:rsidRDefault="004939A9" w:rsidP="004939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BY: Don Buffum / Director of Procurement &amp; Contracts</w:t>
      </w:r>
      <w:r>
        <w:rPr>
          <w:rFonts w:ascii="Arial" w:hAnsi="Arial" w:cs="Arial"/>
          <w:sz w:val="24"/>
          <w:szCs w:val="24"/>
        </w:rPr>
        <w:br/>
        <w:t>A</w:t>
      </w:r>
      <w:r w:rsidRPr="00CC28F2">
        <w:rPr>
          <w:rFonts w:ascii="Arial" w:hAnsi="Arial" w:cs="Arial"/>
          <w:sz w:val="24"/>
          <w:szCs w:val="24"/>
        </w:rPr>
        <w:t>n equal opportunity/affirmative action employer.</w:t>
      </w:r>
    </w:p>
    <w:p w14:paraId="4CF00662" w14:textId="77777777" w:rsidR="00CC28F2" w:rsidRDefault="00CC28F2"/>
    <w:sectPr w:rsidR="00CC2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2"/>
    <w:rsid w:val="000000AF"/>
    <w:rsid w:val="00030F04"/>
    <w:rsid w:val="00063C34"/>
    <w:rsid w:val="000648BD"/>
    <w:rsid w:val="0008198D"/>
    <w:rsid w:val="000825EF"/>
    <w:rsid w:val="000901AC"/>
    <w:rsid w:val="000C4180"/>
    <w:rsid w:val="000D66B6"/>
    <w:rsid w:val="0012443E"/>
    <w:rsid w:val="001444A3"/>
    <w:rsid w:val="00155875"/>
    <w:rsid w:val="00160049"/>
    <w:rsid w:val="001A2A31"/>
    <w:rsid w:val="002010D7"/>
    <w:rsid w:val="0020309C"/>
    <w:rsid w:val="00226392"/>
    <w:rsid w:val="00231601"/>
    <w:rsid w:val="002731B1"/>
    <w:rsid w:val="00276CFC"/>
    <w:rsid w:val="00282CC2"/>
    <w:rsid w:val="002934F4"/>
    <w:rsid w:val="002A0383"/>
    <w:rsid w:val="002A287E"/>
    <w:rsid w:val="002B053A"/>
    <w:rsid w:val="002B2B4D"/>
    <w:rsid w:val="002C21A6"/>
    <w:rsid w:val="002E4105"/>
    <w:rsid w:val="00300B31"/>
    <w:rsid w:val="00330F2E"/>
    <w:rsid w:val="00366715"/>
    <w:rsid w:val="0037067A"/>
    <w:rsid w:val="00372FA6"/>
    <w:rsid w:val="003B1D29"/>
    <w:rsid w:val="003C11D4"/>
    <w:rsid w:val="00400AF3"/>
    <w:rsid w:val="00412F00"/>
    <w:rsid w:val="00416DBD"/>
    <w:rsid w:val="004304E0"/>
    <w:rsid w:val="00464119"/>
    <w:rsid w:val="004939A9"/>
    <w:rsid w:val="004C70E6"/>
    <w:rsid w:val="004D2283"/>
    <w:rsid w:val="004E6768"/>
    <w:rsid w:val="005076C1"/>
    <w:rsid w:val="00510295"/>
    <w:rsid w:val="00531BCF"/>
    <w:rsid w:val="00550832"/>
    <w:rsid w:val="0055672E"/>
    <w:rsid w:val="0057674A"/>
    <w:rsid w:val="005A1FB5"/>
    <w:rsid w:val="005B2ACD"/>
    <w:rsid w:val="005D7283"/>
    <w:rsid w:val="005E5939"/>
    <w:rsid w:val="00600835"/>
    <w:rsid w:val="00643471"/>
    <w:rsid w:val="00650FD5"/>
    <w:rsid w:val="006718C7"/>
    <w:rsid w:val="0068692C"/>
    <w:rsid w:val="00692FFE"/>
    <w:rsid w:val="006A7273"/>
    <w:rsid w:val="006B0A4B"/>
    <w:rsid w:val="006E51F0"/>
    <w:rsid w:val="006E5E66"/>
    <w:rsid w:val="00723EB6"/>
    <w:rsid w:val="00725B7E"/>
    <w:rsid w:val="00740017"/>
    <w:rsid w:val="00776938"/>
    <w:rsid w:val="007813E7"/>
    <w:rsid w:val="00783427"/>
    <w:rsid w:val="007A662B"/>
    <w:rsid w:val="007B639E"/>
    <w:rsid w:val="007E0466"/>
    <w:rsid w:val="007E377B"/>
    <w:rsid w:val="007F072F"/>
    <w:rsid w:val="007F5B90"/>
    <w:rsid w:val="00807512"/>
    <w:rsid w:val="00885EAF"/>
    <w:rsid w:val="0089174A"/>
    <w:rsid w:val="0089248B"/>
    <w:rsid w:val="00893807"/>
    <w:rsid w:val="008A19DE"/>
    <w:rsid w:val="008D74DD"/>
    <w:rsid w:val="0090125C"/>
    <w:rsid w:val="009050DF"/>
    <w:rsid w:val="00916805"/>
    <w:rsid w:val="0096232F"/>
    <w:rsid w:val="00973353"/>
    <w:rsid w:val="00977401"/>
    <w:rsid w:val="009826E9"/>
    <w:rsid w:val="00982BD4"/>
    <w:rsid w:val="00A121F6"/>
    <w:rsid w:val="00A32450"/>
    <w:rsid w:val="00A51577"/>
    <w:rsid w:val="00A85DCF"/>
    <w:rsid w:val="00A865FC"/>
    <w:rsid w:val="00A91530"/>
    <w:rsid w:val="00AA119E"/>
    <w:rsid w:val="00B0257C"/>
    <w:rsid w:val="00B02B88"/>
    <w:rsid w:val="00B04FC6"/>
    <w:rsid w:val="00B144E4"/>
    <w:rsid w:val="00B164AA"/>
    <w:rsid w:val="00B44E6E"/>
    <w:rsid w:val="00B729BF"/>
    <w:rsid w:val="00B81CCD"/>
    <w:rsid w:val="00BC3D76"/>
    <w:rsid w:val="00BE52BC"/>
    <w:rsid w:val="00BF1DEB"/>
    <w:rsid w:val="00BF50DF"/>
    <w:rsid w:val="00C01461"/>
    <w:rsid w:val="00C056F5"/>
    <w:rsid w:val="00C71A89"/>
    <w:rsid w:val="00C91DAF"/>
    <w:rsid w:val="00CA2114"/>
    <w:rsid w:val="00CB3697"/>
    <w:rsid w:val="00CC229D"/>
    <w:rsid w:val="00CC28F2"/>
    <w:rsid w:val="00CC3BD8"/>
    <w:rsid w:val="00CE3288"/>
    <w:rsid w:val="00CF1134"/>
    <w:rsid w:val="00D12E52"/>
    <w:rsid w:val="00D47002"/>
    <w:rsid w:val="00D54882"/>
    <w:rsid w:val="00DA1ED6"/>
    <w:rsid w:val="00DB3DE7"/>
    <w:rsid w:val="00DD0E2B"/>
    <w:rsid w:val="00DE3026"/>
    <w:rsid w:val="00DE3A67"/>
    <w:rsid w:val="00E132EE"/>
    <w:rsid w:val="00E45B29"/>
    <w:rsid w:val="00E56F2A"/>
    <w:rsid w:val="00E607F6"/>
    <w:rsid w:val="00E831A2"/>
    <w:rsid w:val="00E85A9C"/>
    <w:rsid w:val="00E973C5"/>
    <w:rsid w:val="00ED0D3F"/>
    <w:rsid w:val="00ED31F2"/>
    <w:rsid w:val="00EF72E0"/>
    <w:rsid w:val="00F3072C"/>
    <w:rsid w:val="00F600AD"/>
    <w:rsid w:val="00F70518"/>
    <w:rsid w:val="00F71695"/>
    <w:rsid w:val="00FA3F3C"/>
    <w:rsid w:val="00FA4134"/>
    <w:rsid w:val="00FB679A"/>
    <w:rsid w:val="00FC7377"/>
    <w:rsid w:val="00FE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A78D"/>
  <w15:chartTrackingRefBased/>
  <w15:docId w15:val="{1A9C4392-D2F9-4928-A388-CB15929D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18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39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msstate.edu/procurement/bids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Mayfield</dc:creator>
  <cp:keywords/>
  <dc:description/>
  <cp:lastModifiedBy>Raines, Debra</cp:lastModifiedBy>
  <cp:revision>3</cp:revision>
  <cp:lastPrinted>2015-08-04T13:39:00Z</cp:lastPrinted>
  <dcterms:created xsi:type="dcterms:W3CDTF">2021-07-26T14:45:00Z</dcterms:created>
  <dcterms:modified xsi:type="dcterms:W3CDTF">2021-07-26T14:51:00Z</dcterms:modified>
</cp:coreProperties>
</file>